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秀山土家族苗族自治县清溪场街道办事处（本级）</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清溪场街道办事处是秀山县政府的派出机构，受县政府领导，依据法律、法规，在辖区内行使政府的管理职能，清溪场街道办事处（本级）是清溪场街道办事处下属二级机构。</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1.贯彻执行法律、法规、规章和县人民政府的决策部署、依法管理本辖区内公共事务。</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2.协助依法履行安全生产、消防安全、食品安全、环境保护、劳动保障、流动人口及出租房屋监督管理工作，承担辖区应急、防汛和防灾减灾工作。</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3.负责本辖区的城市管理工作，承担辖区市容环境卫生、绿化美化的管理工作，推进街巷、河长制工作，组织、协调城市管理综合执法和环境秩序综合治理工作，推进城市精细化管理。</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4.协同建设主管部门监督施工单位依法施工、防治施工扬尘、扰民；配合建设、施工单位做好居民工作，维护施工秩序。</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5.协助有关部门对居住小区的物业管理进行指导和监督检查。</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6.抓好社区文化建设，开展文明街道、文明单位，文明小区建设活动，组织居民开展经常性的文化、娱乐、体育活动。</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7.协助有关部门做好辖区拥军优属、优抚安置、社会救济、殡葬改革、残疾人就业等工作；积极开展便民利民的社区服务和社区教育工作。</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8.负责街道的人民调解、治安保卫工作，加强对违法青少年的帮助教育。</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9.协助武装部门做好辖区民兵训练和公民服兵役工作。</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10.负责在辖区开展普法教育工作，做好民事调解，信访维稳，开展法律咨询、服务等工作，维护居民的合法权益，搞好辖区内社会综合治理工作。</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11.配合有关部门做好辖区内征地拆迁工作。</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kern w:val="2"/>
          <w:sz w:val="32"/>
          <w:szCs w:val="32"/>
          <w:lang w:val="en-US" w:eastAsia="zh-CN" w:bidi="ar-SA"/>
        </w:rPr>
        <w:t>12.承办上级交办的其他事项。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是清溪场街道办事处下属二级机构，内设7个综合办事机构，分别是：党政办公室、党建工作办公室、经济发展办公室（挂乡村振兴办公室、统计办公室牌子）、民政和社会事务办公室、平安建设办公室、规划建设管理环保办公室、应急管理办公室。</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4628.65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收、支与2023年度相比，减少756.03万元，下降14.0%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基础设施建设趋于完善，基建类项目</w:t>
      </w:r>
      <w:r>
        <w:rPr>
          <w:rFonts w:hint="eastAsia" w:ascii="方正仿宋_GBK" w:hAnsi="方正仿宋_GBK" w:eastAsia="方正仿宋_GBK" w:cs="方正仿宋_GBK"/>
          <w:sz w:val="32"/>
          <w:szCs w:val="32"/>
          <w:shd w:val="clear" w:color="auto" w:fill="FFFFFF"/>
          <w:lang w:eastAsia="zh-CN"/>
        </w:rPr>
        <w:t>需求减少。</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4592.94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与2023年度相比，减少367.80万元，下降7.4%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基础设施建设趋于完善，减少基建类项目投入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4592.94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35.71</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4628.65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与2023年度相比，减少731.64万元，下降13.7%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基础设施建设趋于完善，基建类项目支出减少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1626.44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3002.21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64.9%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与2023年度相比，减少24.38万元，下降100.0%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4628.65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财政拨款收、支总计各减少756.03万元，下降14.0%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基础设施建设趋于完善，基建类项目</w:t>
      </w:r>
      <w:r>
        <w:rPr>
          <w:rFonts w:hint="eastAsia" w:ascii="方正仿宋_GBK" w:hAnsi="方正仿宋_GBK" w:eastAsia="方正仿宋_GBK" w:cs="方正仿宋_GBK"/>
          <w:sz w:val="32"/>
          <w:szCs w:val="32"/>
          <w:shd w:val="clear" w:color="auto" w:fill="FFFFFF"/>
          <w:lang w:eastAsia="zh-CN"/>
        </w:rPr>
        <w:t>需求减少。</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4585.34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与2023年度相比，减少363.46万元，下降7.3%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基础设施建设趋于完善，减少基建类项目投入</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较年初预算数增加1157.08万元，增长33.8%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w:t>
      </w:r>
      <w:r>
        <w:rPr>
          <w:rFonts w:hint="default" w:ascii="Times New Roman" w:hAnsi="Times New Roman" w:eastAsia="方正仿宋_GBK"/>
          <w:sz w:val="32"/>
          <w:szCs w:val="32"/>
          <w:shd w:val="clear" w:color="auto" w:fill="FFFFFF"/>
        </w:rPr>
        <w:t>追加党龄40年以上老党员生活补贴</w:t>
      </w:r>
      <w:r>
        <w:rPr>
          <w:rFonts w:hint="eastAsia" w:ascii="Times New Roman" w:hAnsi="Times New Roman" w:eastAsia="方正仿宋_GBK"/>
          <w:sz w:val="32"/>
          <w:szCs w:val="32"/>
          <w:shd w:val="clear" w:color="auto" w:fill="FFFFFF"/>
          <w:lang w:eastAsia="zh-CN"/>
        </w:rPr>
        <w:t>、劝导站人员工作经费、</w:t>
      </w:r>
      <w:r>
        <w:rPr>
          <w:rFonts w:hint="default" w:ascii="Times New Roman" w:hAnsi="Times New Roman" w:eastAsia="方正仿宋_GBK"/>
          <w:sz w:val="32"/>
          <w:szCs w:val="32"/>
          <w:shd w:val="clear" w:color="auto" w:fill="FFFFFF"/>
        </w:rPr>
        <w:t>清溪场街道2024年平阳村综合治理以工代赈项目</w:t>
      </w:r>
      <w:r>
        <w:rPr>
          <w:rFonts w:hint="eastAsia" w:ascii="Times New Roman" w:hAnsi="Times New Roman" w:eastAsia="方正仿宋_GBK"/>
          <w:sz w:val="32"/>
          <w:szCs w:val="32"/>
          <w:shd w:val="clear" w:color="auto" w:fill="FFFFFF"/>
          <w:lang w:eastAsia="zh-CN"/>
        </w:rPr>
        <w:t>、2024年脱贫人口产业发展到户补贴项目</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投入，推动辖区发展</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35.71</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4621.04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与2023年度相比，减少727.31万元，下降13.6%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基础设施建设趋于完善，基建类项目支出减少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较年初预算数增加1192.78万元，增长34.8%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w:t>
      </w:r>
      <w:r>
        <w:rPr>
          <w:rFonts w:hint="default" w:ascii="Times New Roman" w:hAnsi="Times New Roman" w:eastAsia="方正仿宋_GBK"/>
          <w:sz w:val="32"/>
          <w:szCs w:val="32"/>
          <w:shd w:val="clear" w:color="auto" w:fill="FFFFFF"/>
        </w:rPr>
        <w:t>追加党龄40年以上老党员生活补贴</w:t>
      </w:r>
      <w:r>
        <w:rPr>
          <w:rFonts w:hint="eastAsia" w:ascii="Times New Roman" w:hAnsi="Times New Roman" w:eastAsia="方正仿宋_GBK"/>
          <w:sz w:val="32"/>
          <w:szCs w:val="32"/>
          <w:shd w:val="clear" w:color="auto" w:fill="FFFFFF"/>
          <w:lang w:eastAsia="zh-CN"/>
        </w:rPr>
        <w:t>、劝导站人员工作经费、</w:t>
      </w:r>
      <w:r>
        <w:rPr>
          <w:rFonts w:hint="default" w:ascii="Times New Roman" w:hAnsi="Times New Roman" w:eastAsia="方正仿宋_GBK"/>
          <w:sz w:val="32"/>
          <w:szCs w:val="32"/>
          <w:shd w:val="clear" w:color="auto" w:fill="FFFFFF"/>
        </w:rPr>
        <w:t>清溪场街道2024年平阳村综合治理以工代赈项目</w:t>
      </w:r>
      <w:r>
        <w:rPr>
          <w:rFonts w:hint="eastAsia" w:ascii="Times New Roman" w:hAnsi="Times New Roman" w:eastAsia="方正仿宋_GBK"/>
          <w:sz w:val="32"/>
          <w:szCs w:val="32"/>
          <w:shd w:val="clear" w:color="auto" w:fill="FFFFFF"/>
          <w:lang w:eastAsia="zh-CN"/>
        </w:rPr>
        <w:t>、2024年脱贫人口产业发展到户补贴项目</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支出，推动辖区社会发展</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1357.17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较年初预算数增加229.51万元，增长20.4%</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是依据实际需求年中追加党龄40年以上老党员生活补贴</w:t>
      </w:r>
      <w:r>
        <w:rPr>
          <w:rFonts w:hint="eastAsia" w:ascii="Times New Roman" w:hAnsi="Times New Roman" w:eastAsia="方正仿宋_GBK"/>
          <w:sz w:val="32"/>
          <w:szCs w:val="32"/>
          <w:shd w:val="clear" w:color="auto" w:fill="FFFFFF"/>
          <w:lang w:eastAsia="zh-CN"/>
        </w:rPr>
        <w:t>、劝导站人员工作经费</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国防支出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较年初预算数减少111.35万元，下降100.0%</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公共安全支出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教育支出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科学技术支出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6.23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较年初预算数减少0.19万元，下降3.0%</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是文化遗产保护</w:t>
      </w:r>
      <w:r>
        <w:rPr>
          <w:rFonts w:hint="eastAsia" w:ascii="Times New Roman" w:hAnsi="Times New Roman" w:eastAsia="方正仿宋_GBK"/>
          <w:sz w:val="32"/>
          <w:szCs w:val="32"/>
          <w:shd w:val="clear" w:color="auto" w:fill="FFFFFF"/>
          <w:lang w:eastAsia="zh-CN"/>
        </w:rPr>
        <w:t>支出有所降低。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299.32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较年初预算数减少5.61万元，下降1.8%</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依据政策口径调整职工社保基数，实际支出较年初预算数有所差异。</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85.87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较年初预算数增加3.70万元，增长4.5%</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eastAsia="zh-CN"/>
        </w:rPr>
        <w:t>依据政策口径调整职工医保基数，实际支出较年初预算数有所差异。</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269.15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较年初预算数增加223.51万元，增长489.7%</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是依据实际需求年中追加</w:t>
      </w:r>
      <w:r>
        <w:rPr>
          <w:rFonts w:hint="eastAsia" w:ascii="Times New Roman" w:hAnsi="Times New Roman" w:eastAsia="方正仿宋_GBK"/>
          <w:sz w:val="32"/>
          <w:szCs w:val="32"/>
          <w:shd w:val="clear" w:color="auto" w:fill="FFFFFF"/>
          <w:lang w:eastAsia="zh-CN"/>
        </w:rPr>
        <w:t>传统村落集中连片保护利用示范补助资金</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13.85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较年初预算数增加6.81万元，增长96.7%</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因是依据实际需求年中追加</w:t>
      </w:r>
      <w:r>
        <w:rPr>
          <w:rFonts w:hint="eastAsia" w:ascii="Times New Roman" w:hAnsi="Times New Roman" w:eastAsia="方正仿宋_GBK"/>
          <w:sz w:val="32"/>
          <w:szCs w:val="32"/>
          <w:shd w:val="clear" w:color="auto" w:fill="FFFFFF"/>
          <w:lang w:eastAsia="zh-CN"/>
        </w:rPr>
        <w:t>两违整治工作经费</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2270.18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较年初预算数增加707.44万元，增长45.3%</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因是依据实际需求年中追加清溪场街道2024年平阳村综合治理以工代赈项目</w:t>
      </w:r>
      <w:r>
        <w:rPr>
          <w:rFonts w:hint="eastAsia" w:ascii="Times New Roman" w:hAnsi="Times New Roman" w:eastAsia="方正仿宋_GBK"/>
          <w:sz w:val="32"/>
          <w:szCs w:val="32"/>
          <w:shd w:val="clear" w:color="auto" w:fill="FFFFFF"/>
          <w:lang w:eastAsia="zh-CN"/>
        </w:rPr>
        <w:t>、清溪场街道2024年新华社区山银花产业路建设项目</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交通运输支出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4.39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w:t>
      </w:r>
      <w:r>
        <w:rPr>
          <w:rFonts w:hint="default" w:ascii="Times New Roman" w:hAnsi="Times New Roman" w:eastAsia="方正仿宋_GBK"/>
          <w:sz w:val="32"/>
          <w:szCs w:val="32"/>
          <w:shd w:val="clear" w:color="auto" w:fill="FFFFFF"/>
        </w:rPr>
        <w:t>原因是</w:t>
      </w:r>
      <w:r>
        <w:rPr>
          <w:rFonts w:hint="eastAsia" w:ascii="Times New Roman" w:hAnsi="Times New Roman" w:eastAsia="方正仿宋_GBK"/>
          <w:sz w:val="32"/>
          <w:szCs w:val="32"/>
          <w:shd w:val="clear" w:color="auto" w:fill="FFFFFF"/>
          <w:lang w:eastAsia="zh-CN"/>
        </w:rPr>
        <w:t>合理预算全年开支，实际支出与年初预算数一致。</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w:t>
      </w:r>
      <w:r>
        <w:rPr>
          <w:rFonts w:hint="default" w:ascii="Times New Roman" w:hAnsi="Times New Roman" w:eastAsia="方正仿宋_GBK"/>
          <w:sz w:val="32"/>
          <w:szCs w:val="32"/>
          <w:shd w:val="clear" w:color="auto" w:fill="FFFFFF"/>
        </w:rPr>
        <w:t>要原因是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商业服务业等支出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金融支出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128.66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较年初预算数增加128.66万元，增长100.0%</w:t>
      </w:r>
      <w:r>
        <w:rPr>
          <w:rFonts w:ascii="方正仿宋_GBK" w:hAnsi="方正仿宋_GBK" w:eastAsia="方正仿宋_GBK" w:cs="方正仿宋_GBK"/>
          <w:sz w:val="32"/>
          <w:szCs w:val="32"/>
          <w:shd w:val="clear" w:color="auto" w:fill="FFFFFF"/>
        </w:rPr>
        <w:t>，主</w:t>
      </w:r>
      <w:r>
        <w:rPr>
          <w:rFonts w:hint="default" w:ascii="Times New Roman" w:hAnsi="Times New Roman" w:eastAsia="方正仿宋_GBK"/>
          <w:sz w:val="32"/>
          <w:szCs w:val="32"/>
          <w:shd w:val="clear" w:color="auto" w:fill="FFFFFF"/>
        </w:rPr>
        <w:t>要原因是依据实际需求年中追加</w:t>
      </w:r>
      <w:r>
        <w:rPr>
          <w:rFonts w:hint="eastAsia" w:ascii="Times New Roman" w:hAnsi="Times New Roman" w:eastAsia="方正仿宋_GBK"/>
          <w:sz w:val="32"/>
          <w:szCs w:val="32"/>
          <w:shd w:val="clear" w:color="auto" w:fill="FFFFFF"/>
          <w:lang w:eastAsia="zh-CN"/>
        </w:rPr>
        <w:t>耕地恢复补足工作奖补资金</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147.94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较年初预算数增加9.15万元，增长6.6%</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bidi="ar-SA"/>
        </w:rPr>
        <w:t>是</w:t>
      </w:r>
      <w:r>
        <w:rPr>
          <w:rFonts w:hint="eastAsia" w:ascii="Times New Roman" w:hAnsi="Times New Roman" w:eastAsia="方正仿宋_GBK"/>
          <w:sz w:val="32"/>
          <w:szCs w:val="32"/>
          <w:shd w:val="clear" w:color="auto" w:fill="FFFFFF"/>
          <w:lang w:eastAsia="zh-CN"/>
        </w:rPr>
        <w:t>依据政策口径调整职工公积金基数，实际支出较年初预算数有所差异</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cs="Times New Roman"/>
          <w:sz w:val="32"/>
          <w:szCs w:val="32"/>
          <w:shd w:val="clear" w:color="auto" w:fill="FFFFFF"/>
          <w:lang w:val="en-US" w:eastAsia="zh-CN" w:bidi="ar-SA"/>
        </w:rPr>
        <w:t>因是</w:t>
      </w:r>
      <w:r>
        <w:rPr>
          <w:rFonts w:hint="eastAsia" w:ascii="Times New Roman" w:hAnsi="Times New Roman" w:eastAsia="方正仿宋_GBK" w:cs="Times New Roman"/>
          <w:sz w:val="32"/>
          <w:szCs w:val="32"/>
          <w:shd w:val="clear" w:color="auto" w:fill="FFFFFF"/>
          <w:lang w:val="en-US" w:eastAsia="zh-CN" w:bidi="ar-SA"/>
        </w:rPr>
        <w:t>本单位无</w:t>
      </w:r>
      <w:r>
        <w:rPr>
          <w:rFonts w:ascii="方正仿宋_GBK" w:hAnsi="方正仿宋_GBK" w:eastAsia="方正仿宋_GBK" w:cs="方正仿宋_GBK"/>
          <w:sz w:val="32"/>
          <w:szCs w:val="32"/>
        </w:rPr>
        <w:t>粮油物资储备支出</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本单位无</w:t>
      </w:r>
      <w:r>
        <w:rPr>
          <w:rFonts w:ascii="方正仿宋_GBK" w:hAnsi="方正仿宋_GBK" w:eastAsia="方正仿宋_GBK" w:cs="方正仿宋_GBK"/>
          <w:sz w:val="32"/>
          <w:szCs w:val="32"/>
        </w:rPr>
        <w:t>国有资本经营预算支出</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38.28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较年初预算数增加1.13万元，增长3.0%</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bidi="ar-SA"/>
        </w:rPr>
        <w:t>是</w:t>
      </w:r>
      <w:r>
        <w:rPr>
          <w:rFonts w:hint="eastAsia" w:ascii="Times New Roman" w:hAnsi="Times New Roman" w:eastAsia="方正仿宋_GBK"/>
          <w:sz w:val="32"/>
          <w:szCs w:val="32"/>
          <w:shd w:val="clear" w:color="auto" w:fill="FFFFFF"/>
          <w:lang w:eastAsia="zh-CN"/>
        </w:rPr>
        <w:t>乡镇专职消防队专项经费支出增加</w:t>
      </w: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实际支出较年初预算数有所差异</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cs="Times New Roman"/>
          <w:sz w:val="32"/>
          <w:szCs w:val="32"/>
          <w:shd w:val="clear" w:color="auto" w:fill="FFFFFF"/>
          <w:lang w:val="en-US" w:eastAsia="zh-CN" w:bidi="ar-SA"/>
        </w:rPr>
        <w:t>因是</w:t>
      </w:r>
      <w:r>
        <w:rPr>
          <w:rFonts w:hint="eastAsia" w:ascii="Times New Roman" w:hAnsi="Times New Roman" w:eastAsia="方正仿宋_GBK" w:cs="Times New Roman"/>
          <w:sz w:val="32"/>
          <w:szCs w:val="32"/>
          <w:shd w:val="clear" w:color="auto" w:fill="FFFFFF"/>
          <w:lang w:val="en-US" w:eastAsia="zh-CN" w:bidi="ar-SA"/>
        </w:rPr>
        <w:t>本单位无</w:t>
      </w:r>
      <w:r>
        <w:rPr>
          <w:rFonts w:ascii="方正仿宋_GBK" w:hAnsi="方正仿宋_GBK" w:eastAsia="方正仿宋_GBK" w:cs="方正仿宋_GBK"/>
          <w:sz w:val="32"/>
          <w:szCs w:val="32"/>
        </w:rPr>
        <w:t>其他支出</w:t>
      </w:r>
      <w:r>
        <w:rPr>
          <w:rFonts w:hint="eastAsia" w:ascii="Times New Roman" w:hAnsi="Times New Roman" w:eastAsia="方正仿宋_GBK" w:cs="Times New Roman"/>
          <w:sz w:val="32"/>
          <w:szCs w:val="32"/>
          <w:shd w:val="clear" w:color="auto" w:fill="FFFFFF"/>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bidi="ar-SA"/>
        </w:rPr>
        <w:t>（24）</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rPr>
        <w:t>债务还本支出</w:t>
      </w:r>
      <w:r>
        <w:rPr>
          <w:rFonts w:hint="eastAsia" w:ascii="Times New Roman" w:hAnsi="Times New Roman" w:eastAsia="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bidi="ar-SA"/>
        </w:rPr>
        <w:t>是</w:t>
      </w:r>
      <w:r>
        <w:rPr>
          <w:rFonts w:hint="eastAsia" w:ascii="Times New Roman" w:hAnsi="Times New Roman" w:eastAsia="方正仿宋_GBK" w:cs="Times New Roman"/>
          <w:sz w:val="32"/>
          <w:szCs w:val="32"/>
          <w:shd w:val="clear" w:color="auto" w:fill="FFFFFF"/>
          <w:lang w:val="en-US" w:eastAsia="zh-CN" w:bidi="ar-SA"/>
        </w:rPr>
        <w:t>本单位无</w:t>
      </w:r>
      <w:r>
        <w:rPr>
          <w:rFonts w:ascii="方正仿宋_GBK" w:hAnsi="方正仿宋_GBK" w:eastAsia="方正仿宋_GBK" w:cs="方正仿宋_GBK"/>
          <w:sz w:val="32"/>
          <w:szCs w:val="32"/>
        </w:rPr>
        <w:t>债务付息支出</w:t>
      </w:r>
      <w:r>
        <w:rPr>
          <w:rFonts w:hint="eastAsia" w:ascii="Times New Roman" w:hAnsi="Times New Roman" w:eastAsia="方正仿宋_GBK" w:cs="Times New Roman"/>
          <w:sz w:val="32"/>
          <w:szCs w:val="32"/>
          <w:shd w:val="clear" w:color="auto" w:fill="FFFFFF"/>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rPr>
        <w:t>抗疫特别国债安排的支出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与2023年度相比，减少24.38万元，下降100.0%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1626.44</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1368.75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与2023年度相比，增加29.41万元，增长2.2%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受人员晋级晋档、社保公积金调整影响，人员经费开支增加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人</w:t>
      </w:r>
      <w:r>
        <w:rPr>
          <w:rFonts w:ascii="方正仿宋_GBK" w:hAnsi="方正仿宋_GBK" w:eastAsia="方正仿宋_GBK" w:cs="方正仿宋_GBK"/>
          <w:sz w:val="32"/>
          <w:szCs w:val="32"/>
          <w:shd w:val="clear" w:color="auto" w:fill="FFFFFF"/>
        </w:rPr>
        <w:t>员经费用途主要包括</w:t>
      </w:r>
      <w:r>
        <w:rPr>
          <w:rFonts w:hint="eastAsia" w:ascii="方正仿宋_GBK" w:hAnsi="方正仿宋_GBK" w:eastAsia="方正仿宋_GBK" w:cs="方正仿宋_GBK"/>
          <w:sz w:val="32"/>
          <w:szCs w:val="32"/>
          <w:shd w:val="clear" w:color="auto" w:fill="FFFFFF"/>
          <w:lang w:eastAsia="zh-CN"/>
        </w:rPr>
        <w:t>基本工资、津贴补贴、社保、公积金等。</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257.68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与2023年度相比，增加0.35万元，增长0.1%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受社会发展，物价上涨影响，单位运行成本增加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办公费、水费、电费、邮电费、劳务费、培训费、其他交通费用等。</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7.60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与2023年度相比，减少4.34万元，下降36.4%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用于社会福利的彩票公益金投入减少。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7.60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与2023年度相比，减少4.34万元，下降36.4%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用于社会福利的彩票公益金支出减少。</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13.10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较年初预算数减少0.40万元，下降3.0%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严格落实过紧日子政策，厉行节约，严控“三公”经费开支。</w:t>
      </w:r>
      <w:r>
        <w:rPr>
          <w:rFonts w:hint="default" w:ascii="Times New Roman" w:hAnsi="Times New Roman" w:eastAsia="方正仿宋_GBK"/>
          <w:sz w:val="32"/>
          <w:szCs w:val="32"/>
          <w:shd w:val="clear" w:color="auto" w:fill="FFFFFF"/>
        </w:rPr>
        <w:t>较上年支出数增加2.82万元，增长27.4%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上年度部分公车维修费用遗留至本年报销支付，导致“三公”经费增加。</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我单位无</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eastAsia="zh-CN"/>
        </w:rPr>
        <w:t>事项。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我单位无</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eastAsia="zh-CN"/>
        </w:rPr>
        <w:t>事项。</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依据实际需求，本年度未购置公车。</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依据实际需求，本年度未购置公车。</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13.10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油费、维修费等方面，</w:t>
      </w:r>
      <w:r>
        <w:rPr>
          <w:rFonts w:ascii="方正仿宋_GBK" w:hAnsi="方正仿宋_GBK" w:eastAsia="方正仿宋_GBK" w:cs="方正仿宋_GBK"/>
          <w:sz w:val="32"/>
          <w:szCs w:val="32"/>
          <w:shd w:val="clear" w:color="auto" w:fill="FFFFFF"/>
        </w:rPr>
        <w:t>支出</w:t>
      </w:r>
      <w:r>
        <w:rPr>
          <w:rFonts w:hint="default" w:ascii="Times New Roman" w:hAnsi="Times New Roman" w:eastAsia="方正仿宋_GBK"/>
          <w:sz w:val="32"/>
          <w:szCs w:val="32"/>
          <w:shd w:val="clear" w:color="auto" w:fill="FFFFFF"/>
        </w:rPr>
        <w:t>较年初预算数减少0.40万元，下降3.0%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严格落实过紧日子政策，厉行节约，严控“三公”经费开支。</w:t>
      </w:r>
      <w:r>
        <w:rPr>
          <w:rFonts w:hint="default" w:ascii="Times New Roman" w:hAnsi="Times New Roman" w:eastAsia="方正仿宋_GBK"/>
          <w:sz w:val="32"/>
          <w:szCs w:val="32"/>
          <w:shd w:val="clear" w:color="auto" w:fill="FFFFFF"/>
        </w:rPr>
        <w:t>较上年支出数增加2.82万元，增长27.4%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上年度部分公车维修费用遗留至本年报销支付，导致维护费增加。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强化公务接待支出管理，严格遵守公务接待开支范围和开支标准。</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本年度我单位未开展公务接待。</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4.37</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与2023年度相比，减少0.18万元，下降33.3%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严格落实过紧日子政策，减少不必要会议开支。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与2023年度相比，增加0.08万元，增长2.2%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依据实际业务需求，增加对职工的培训。</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3.79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与2023年度相比，减少0.56万元，下降12.9%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依据实际业务开展，异地出差办公事项减少。</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257.68</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eastAsia="zh-CN"/>
        </w:rPr>
        <w:t>办公费、水费、电费、邮电费、劳务费、培训费、委托业务费、其他交通费用等。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较上年支出数增加0.35万元，增长0.1%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受社会发展，物价上涨影响，单位运行成本增加</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10.98</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10.98</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10.98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10.98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复印纸、电脑等。</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Times New Roman" w:hAnsi="Times New Roman" w:eastAsia="方正仿宋_GBK" w:cs="Times New Roman"/>
          <w:sz w:val="32"/>
          <w:szCs w:val="32"/>
          <w:shd w:val="clear" w:color="auto" w:fill="FFFFFF"/>
          <w:lang w:val="en-US" w:eastAsia="zh-CN" w:bidi="ar-SA"/>
        </w:rPr>
        <w:t>105</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3002.21</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Times New Roman" w:hAnsi="Times New Roman" w:eastAsia="方正仿宋_GBK" w:cs="Times New Roman"/>
          <w:kern w:val="2"/>
          <w:sz w:val="32"/>
          <w:szCs w:val="32"/>
          <w:lang w:val="en-US" w:eastAsia="zh-CN" w:bidi="ar-SA"/>
        </w:rPr>
        <w:t>2024</w:t>
      </w:r>
      <w:bookmarkStart w:id="0" w:name="_GoBack"/>
      <w:bookmarkEnd w:id="0"/>
      <w:r>
        <w:rPr>
          <w:rFonts w:hint="eastAsia" w:ascii="Times New Roman" w:hAnsi="Times New Roman" w:eastAsia="方正仿宋_GBK" w:cs="Times New Roman"/>
          <w:kern w:val="2"/>
          <w:sz w:val="32"/>
          <w:szCs w:val="32"/>
          <w:lang w:val="en-US" w:eastAsia="zh-CN" w:bidi="ar-SA"/>
        </w:rPr>
        <w:t>年项目支出绩效自评表（二级项目）详见附件</w:t>
      </w:r>
      <w:r>
        <w:rPr>
          <w:rFonts w:hint="eastAsia" w:ascii="Times New Roman" w:hAnsi="Times New Roman" w:eastAsia="方正仿宋_GBK" w:cs="Times New Roman"/>
          <w:sz w:val="32"/>
          <w:szCs w:val="32"/>
          <w:shd w:val="clear" w:color="auto" w:fill="FFFFFF"/>
          <w:lang w:val="en-US" w:eastAsia="zh-CN" w:bidi="ar-SA"/>
        </w:rPr>
        <w:t>1</w:t>
      </w:r>
      <w:r>
        <w:rPr>
          <w:rFonts w:hint="eastAsia" w:ascii="Times New Roman" w:hAnsi="Times New Roman" w:eastAsia="方正仿宋_GBK" w:cs="Times New Roman"/>
          <w:kern w:val="2"/>
          <w:sz w:val="32"/>
          <w:szCs w:val="32"/>
          <w:lang w:val="en-US" w:eastAsia="zh-CN" w:bidi="ar-SA"/>
        </w:rPr>
        <w:t>。</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我单位对</w:t>
      </w:r>
      <w:r>
        <w:rPr>
          <w:rFonts w:hint="eastAsia" w:ascii="Times New Roman" w:hAnsi="Times New Roman" w:eastAsia="方正仿宋_GBK" w:cs="Times New Roman"/>
          <w:kern w:val="0"/>
          <w:sz w:val="32"/>
          <w:szCs w:val="32"/>
          <w:shd w:val="clear" w:color="auto" w:fill="FFFFFF"/>
          <w:lang w:val="en-US" w:eastAsia="zh-CN" w:bidi="ar-SA"/>
        </w:rPr>
        <w:t>2024</w:t>
      </w:r>
      <w:r>
        <w:rPr>
          <w:rFonts w:hint="eastAsia" w:ascii="方正仿宋_GBK" w:hAnsi="方正仿宋_GBK" w:eastAsia="方正仿宋_GBK" w:cs="方正仿宋_GBK"/>
          <w:kern w:val="0"/>
          <w:sz w:val="32"/>
          <w:szCs w:val="32"/>
          <w:shd w:val="clear" w:fill="FFFFFF"/>
        </w:rPr>
        <w:t>年脱贫人口产业发展到户补贴项目开展了绩效评价，涉及财政拨款项目资金</w:t>
      </w:r>
      <w:r>
        <w:rPr>
          <w:rFonts w:hint="eastAsia" w:ascii="Times New Roman" w:hAnsi="Times New Roman" w:eastAsia="方正仿宋_GBK" w:cs="Times New Roman"/>
          <w:kern w:val="0"/>
          <w:sz w:val="32"/>
          <w:szCs w:val="32"/>
          <w:shd w:val="clear" w:color="auto" w:fill="FFFFFF"/>
          <w:lang w:val="en-US" w:eastAsia="zh-CN" w:bidi="ar-SA"/>
        </w:rPr>
        <w:t>14.86</w:t>
      </w:r>
      <w:r>
        <w:rPr>
          <w:rFonts w:hint="eastAsia" w:ascii="方正仿宋_GBK" w:hAnsi="方正仿宋_GBK" w:eastAsia="方正仿宋_GBK" w:cs="方正仿宋_GBK"/>
          <w:kern w:val="0"/>
          <w:sz w:val="32"/>
          <w:szCs w:val="32"/>
          <w:shd w:val="clear" w:fill="FFFFFF"/>
        </w:rPr>
        <w:t>万元，评价得分</w:t>
      </w:r>
      <w:r>
        <w:rPr>
          <w:rFonts w:hint="eastAsia" w:ascii="Times New Roman" w:hAnsi="Times New Roman" w:eastAsia="方正仿宋_GBK" w:cs="Times New Roman"/>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fill="FFFFFF"/>
        </w:rPr>
        <w:t>分，评价等次为优，绩效评价发现了绩效目标设置重复、无法全面评价项目绩效情况的问题，今后工作将进一步优化绩效指标设置，使评价更加科学合理、全面客观</w:t>
      </w:r>
      <w:r>
        <w:rPr>
          <w:rFonts w:hint="eastAsia" w:ascii="方正仿宋_GBK" w:hAnsi="方正仿宋_GBK" w:eastAsia="方正仿宋_GBK" w:cs="方正仿宋_GBK"/>
          <w:kern w:val="0"/>
          <w:sz w:val="32"/>
          <w:szCs w:val="32"/>
          <w:shd w:val="clear" w:fill="FFFFFF"/>
          <w:lang w:eastAsia="zh-CN"/>
        </w:rPr>
        <w:t>；清溪场街道2024年檬子村易地扶贫搬迁集中安置点中药材蔬菜加工配送中心建设项目</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Times New Roman" w:hAnsi="Times New Roman" w:eastAsia="方正仿宋_GBK" w:cs="Times New Roman"/>
          <w:kern w:val="0"/>
          <w:sz w:val="32"/>
          <w:szCs w:val="32"/>
          <w:shd w:val="clear" w:color="auto" w:fill="FFFFFF"/>
          <w:lang w:val="en-US" w:eastAsia="zh-CN" w:bidi="ar-SA"/>
        </w:rPr>
        <w:t>60.00</w:t>
      </w:r>
      <w:r>
        <w:rPr>
          <w:rFonts w:hint="eastAsia" w:ascii="方正仿宋_GBK" w:hAnsi="方正仿宋_GBK" w:eastAsia="方正仿宋_GBK" w:cs="方正仿宋_GBK"/>
          <w:kern w:val="0"/>
          <w:sz w:val="32"/>
          <w:szCs w:val="32"/>
          <w:shd w:val="clear" w:fill="FFFFFF"/>
        </w:rPr>
        <w:t>万元，评价得分</w:t>
      </w:r>
      <w:r>
        <w:rPr>
          <w:rFonts w:hint="eastAsia" w:ascii="Times New Roman" w:hAnsi="Times New Roman" w:eastAsia="方正仿宋_GBK" w:cs="Times New Roman"/>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fill="FFFFFF"/>
        </w:rPr>
        <w:t>分，评价等次为优，绩效评价发现了</w:t>
      </w:r>
      <w:r>
        <w:rPr>
          <w:rFonts w:hint="eastAsia" w:ascii="方正仿宋_GBK" w:hAnsi="方正仿宋_GBK" w:eastAsia="方正仿宋_GBK" w:cs="方正仿宋_GBK"/>
          <w:kern w:val="0"/>
          <w:sz w:val="32"/>
          <w:szCs w:val="32"/>
          <w:shd w:val="clear" w:fill="FFFFFF"/>
          <w:lang w:eastAsia="zh-CN"/>
        </w:rPr>
        <w:t>指标权重设置不合理，无法把握项目重点环节</w:t>
      </w:r>
      <w:r>
        <w:rPr>
          <w:rFonts w:hint="eastAsia" w:ascii="方正仿宋_GBK" w:hAnsi="方正仿宋_GBK" w:eastAsia="方正仿宋_GBK" w:cs="方正仿宋_GBK"/>
          <w:kern w:val="0"/>
          <w:sz w:val="32"/>
          <w:szCs w:val="32"/>
          <w:shd w:val="clear" w:fill="FFFFFF"/>
        </w:rPr>
        <w:t>的问题，今后工作将进一步优化绩效指标设置，使评价</w:t>
      </w:r>
      <w:r>
        <w:rPr>
          <w:rFonts w:hint="eastAsia" w:ascii="方正仿宋_GBK" w:hAnsi="方正仿宋_GBK" w:eastAsia="方正仿宋_GBK" w:cs="方正仿宋_GBK"/>
          <w:kern w:val="0"/>
          <w:sz w:val="32"/>
          <w:szCs w:val="32"/>
          <w:shd w:val="clear" w:fill="FFFFFF"/>
          <w:lang w:eastAsia="zh-CN"/>
        </w:rPr>
        <w:t>结果</w:t>
      </w:r>
      <w:r>
        <w:rPr>
          <w:rFonts w:hint="eastAsia" w:ascii="方正仿宋_GBK" w:hAnsi="方正仿宋_GBK" w:eastAsia="方正仿宋_GBK" w:cs="方正仿宋_GBK"/>
          <w:kern w:val="0"/>
          <w:sz w:val="32"/>
          <w:szCs w:val="32"/>
          <w:shd w:val="clear" w:fill="FFFFFF"/>
        </w:rPr>
        <w:t>更加</w:t>
      </w:r>
      <w:r>
        <w:rPr>
          <w:rFonts w:hint="eastAsia" w:ascii="方正仿宋_GBK" w:hAnsi="方正仿宋_GBK" w:eastAsia="方正仿宋_GBK" w:cs="方正仿宋_GBK"/>
          <w:kern w:val="0"/>
          <w:sz w:val="32"/>
          <w:szCs w:val="32"/>
          <w:shd w:val="clear" w:fill="FFFFFF"/>
          <w:lang w:eastAsia="zh-CN"/>
        </w:rPr>
        <w:t>科学精准；</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在村挂职本土人才补贴</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Times New Roman" w:hAnsi="Times New Roman" w:eastAsia="方正仿宋_GBK" w:cs="Times New Roman"/>
          <w:kern w:val="0"/>
          <w:sz w:val="32"/>
          <w:szCs w:val="32"/>
          <w:shd w:val="clear" w:color="auto" w:fill="FFFFFF"/>
          <w:lang w:val="en-US" w:eastAsia="zh-CN" w:bidi="ar-SA"/>
        </w:rPr>
        <w:t>8.50</w:t>
      </w:r>
      <w:r>
        <w:rPr>
          <w:rFonts w:hint="eastAsia" w:ascii="方正仿宋_GBK" w:hAnsi="方正仿宋_GBK" w:eastAsia="方正仿宋_GBK" w:cs="方正仿宋_GBK"/>
          <w:kern w:val="0"/>
          <w:sz w:val="32"/>
          <w:szCs w:val="32"/>
          <w:shd w:val="clear" w:fill="FFFFFF"/>
        </w:rPr>
        <w:t>万元，评价得分</w:t>
      </w:r>
      <w:r>
        <w:rPr>
          <w:rFonts w:hint="eastAsia" w:ascii="Times New Roman" w:hAnsi="Times New Roman" w:eastAsia="方正仿宋_GBK" w:cs="Times New Roman"/>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fill="FFFFFF"/>
        </w:rPr>
        <w:t>分，评价等次为优，绩效评价发现</w:t>
      </w:r>
      <w:r>
        <w:rPr>
          <w:rFonts w:hint="eastAsia" w:ascii="方正仿宋_GBK" w:hAnsi="方正仿宋_GBK" w:eastAsia="方正仿宋_GBK" w:cs="方正仿宋_GBK"/>
          <w:kern w:val="0"/>
          <w:sz w:val="32"/>
          <w:szCs w:val="32"/>
          <w:shd w:val="clear" w:fill="FFFFFF"/>
          <w:lang w:eastAsia="zh-CN"/>
        </w:rPr>
        <w:t>了</w:t>
      </w:r>
      <w:r>
        <w:rPr>
          <w:rFonts w:hint="eastAsia" w:ascii="方正仿宋_GBK" w:hAnsi="方正仿宋_GBK" w:eastAsia="方正仿宋_GBK" w:cs="方正仿宋_GBK"/>
          <w:kern w:val="0"/>
          <w:sz w:val="32"/>
          <w:szCs w:val="32"/>
          <w:shd w:val="clear" w:fill="FFFFFF"/>
        </w:rPr>
        <w:t>绩效目标设置</w:t>
      </w:r>
      <w:r>
        <w:rPr>
          <w:rFonts w:hint="eastAsia" w:ascii="方正仿宋_GBK" w:hAnsi="方正仿宋_GBK" w:eastAsia="方正仿宋_GBK" w:cs="方正仿宋_GBK"/>
          <w:kern w:val="0"/>
          <w:sz w:val="32"/>
          <w:szCs w:val="32"/>
          <w:shd w:val="clear" w:fill="FFFFFF"/>
          <w:lang w:eastAsia="zh-CN"/>
        </w:rPr>
        <w:t>重复、无法全面评价项目绩效情况</w:t>
      </w:r>
      <w:r>
        <w:rPr>
          <w:rFonts w:hint="eastAsia" w:ascii="方正仿宋_GBK" w:hAnsi="方正仿宋_GBK" w:eastAsia="方正仿宋_GBK" w:cs="方正仿宋_GBK"/>
          <w:kern w:val="0"/>
          <w:sz w:val="32"/>
          <w:szCs w:val="32"/>
          <w:shd w:val="clear" w:fill="FFFFFF"/>
        </w:rPr>
        <w:t>的问题，今后工作将进一步优化绩效指标设置，</w:t>
      </w:r>
      <w:r>
        <w:rPr>
          <w:rFonts w:hint="eastAsia" w:ascii="方正仿宋_GBK" w:hAnsi="方正仿宋_GBK" w:eastAsia="方正仿宋_GBK" w:cs="方正仿宋_GBK"/>
          <w:kern w:val="0"/>
          <w:sz w:val="32"/>
          <w:szCs w:val="32"/>
          <w:shd w:val="clear" w:fill="FFFFFF"/>
          <w:lang w:eastAsia="zh-CN"/>
        </w:rPr>
        <w:t>使</w:t>
      </w:r>
      <w:r>
        <w:rPr>
          <w:rFonts w:hint="eastAsia" w:ascii="方正仿宋_GBK" w:hAnsi="方正仿宋_GBK" w:eastAsia="方正仿宋_GBK" w:cs="方正仿宋_GBK"/>
          <w:kern w:val="0"/>
          <w:sz w:val="32"/>
          <w:szCs w:val="32"/>
          <w:shd w:val="clear" w:fill="FFFFFF"/>
        </w:rPr>
        <w:t>评价更</w:t>
      </w:r>
      <w:r>
        <w:rPr>
          <w:rFonts w:hint="eastAsia" w:ascii="方正仿宋_GBK" w:hAnsi="方正仿宋_GBK" w:eastAsia="方正仿宋_GBK" w:cs="方正仿宋_GBK"/>
          <w:kern w:val="0"/>
          <w:sz w:val="32"/>
          <w:szCs w:val="32"/>
          <w:shd w:val="clear" w:fill="FFFFFF"/>
          <w:lang w:eastAsia="zh-CN"/>
        </w:rPr>
        <w:t>加科学合理、全面客观。</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本单位是秀山县清溪场街道办事处下属二级</w:t>
      </w:r>
      <w:r>
        <w:rPr>
          <w:rFonts w:hint="eastAsia" w:ascii="方正仿宋_GBK" w:hAnsi="方正仿宋_GBK" w:eastAsia="方正仿宋_GBK" w:cs="方正仿宋_GBK"/>
          <w:kern w:val="0"/>
          <w:sz w:val="32"/>
          <w:szCs w:val="32"/>
          <w:shd w:val="clear" w:fill="FFFFFF"/>
          <w:lang w:eastAsia="zh-CN"/>
        </w:rPr>
        <w:t>机构</w:t>
      </w:r>
      <w:r>
        <w:rPr>
          <w:rFonts w:hint="eastAsia" w:ascii="方正仿宋_GBK" w:hAnsi="方正仿宋_GBK" w:eastAsia="方正仿宋_GBK" w:cs="方正仿宋_GBK"/>
          <w:kern w:val="0"/>
          <w:sz w:val="32"/>
          <w:szCs w:val="32"/>
          <w:shd w:val="clear" w:fill="FFFFFF"/>
        </w:rPr>
        <w:t>，县财政局未委托第三方对我单位开展绩效评价</w:t>
      </w:r>
      <w:r>
        <w:rPr>
          <w:rFonts w:hint="eastAsia" w:ascii="方正仿宋_GBK" w:hAnsi="方正仿宋_GBK" w:eastAsia="方正仿宋_GBK" w:cs="方正仿宋_GBK"/>
          <w:kern w:val="0"/>
          <w:sz w:val="32"/>
          <w:szCs w:val="32"/>
          <w:shd w:val="clear" w:fill="FFFFFF"/>
          <w:lang w:eastAsia="zh-CN"/>
        </w:rPr>
        <w:t>。</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本单位决算公开信息反馈和联系方式：</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Fonts w:hint="default" w:ascii="Times New Roman" w:hAnsi="Times New Roman" w:eastAsia="方正仿宋_GBK" w:cs="Times New Roman"/>
          <w:kern w:val="2"/>
          <w:sz w:val="32"/>
          <w:szCs w:val="32"/>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Times New Roman"/>
          <w:kern w:val="2"/>
          <w:sz w:val="32"/>
          <w:szCs w:val="32"/>
          <w:lang w:val="en-US" w:eastAsia="zh-CN" w:bidi="ar-SA"/>
        </w:rPr>
        <w:t>杨雪儒 023-76614999</w:t>
      </w:r>
    </w:p>
    <w:p>
      <w:pPr>
        <w:keepNext w:val="0"/>
        <w:keepLines w:val="0"/>
        <w:widowControl/>
        <w:suppressLineNumbers w:val="0"/>
        <w:jc w:val="left"/>
        <w:textAlignment w:val="center"/>
        <w:rPr>
          <w:rFonts w:hint="default"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附件1</w:t>
      </w:r>
    </w:p>
    <w:tbl>
      <w:tblPr>
        <w:tblStyle w:val="10"/>
        <w:tblW w:w="153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6"/>
        <w:gridCol w:w="2374"/>
        <w:gridCol w:w="2261"/>
        <w:gridCol w:w="1140"/>
        <w:gridCol w:w="1050"/>
        <w:gridCol w:w="1455"/>
        <w:gridCol w:w="1350"/>
        <w:gridCol w:w="1567"/>
        <w:gridCol w:w="1268"/>
        <w:gridCol w:w="968"/>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15355"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宋体" w:hAnsi="宋体" w:eastAsia="宋体" w:cs="宋体"/>
                <w:b/>
                <w:color w:val="000000"/>
                <w:sz w:val="32"/>
                <w:szCs w:val="32"/>
                <w:lang w:val="en-US" w:eastAsia="zh-CN"/>
              </w:rPr>
              <w:t>2024年度项目支出绩效自评表（二级项目）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序号</w:t>
            </w:r>
          </w:p>
        </w:tc>
        <w:tc>
          <w:tcPr>
            <w:tcW w:w="237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项目名称</w:t>
            </w:r>
          </w:p>
        </w:tc>
        <w:tc>
          <w:tcPr>
            <w:tcW w:w="226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指标名称</w:t>
            </w: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指标性质</w:t>
            </w:r>
          </w:p>
        </w:tc>
        <w:tc>
          <w:tcPr>
            <w:tcW w:w="10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指标值</w:t>
            </w:r>
          </w:p>
        </w:tc>
        <w:tc>
          <w:tcPr>
            <w:tcW w:w="14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计量单位</w:t>
            </w:r>
          </w:p>
        </w:tc>
        <w:tc>
          <w:tcPr>
            <w:tcW w:w="13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指标权重</w:t>
            </w:r>
          </w:p>
        </w:tc>
        <w:tc>
          <w:tcPr>
            <w:tcW w:w="15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全年完成值</w:t>
            </w: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指标得分</w:t>
            </w:r>
          </w:p>
        </w:tc>
        <w:tc>
          <w:tcPr>
            <w:tcW w:w="9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说明</w:t>
            </w:r>
          </w:p>
        </w:tc>
        <w:tc>
          <w:tcPr>
            <w:tcW w:w="114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23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2024年脱贫人口产业发展到户补贴项目[-]-渝财农〔2023〕146号</w:t>
            </w: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年度预算执行率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补助人数（户数）</w:t>
            </w: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296</w:t>
            </w:r>
          </w:p>
        </w:tc>
        <w:tc>
          <w:tcPr>
            <w:tcW w:w="14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ascii="宋体" w:hAnsi="宋体" w:eastAsia="宋体" w:cs="宋体"/>
                <w:sz w:val="24"/>
                <w:szCs w:val="24"/>
              </w:rPr>
              <w:t>人次</w:t>
            </w:r>
          </w:p>
        </w:tc>
        <w:tc>
          <w:tcPr>
            <w:tcW w:w="13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296</w:t>
            </w:r>
          </w:p>
        </w:tc>
        <w:tc>
          <w:tcPr>
            <w:tcW w:w="12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auto"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补助合格率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补助按时到位率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补助政策知晓率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补助标准</w:t>
            </w: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600</w:t>
            </w:r>
          </w:p>
        </w:tc>
        <w:tc>
          <w:tcPr>
            <w:tcW w:w="14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ascii="宋体" w:hAnsi="宋体" w:eastAsia="宋体" w:cs="宋体"/>
                <w:sz w:val="24"/>
                <w:szCs w:val="24"/>
              </w:rPr>
              <w:t>元/户</w:t>
            </w:r>
          </w:p>
        </w:tc>
        <w:tc>
          <w:tcPr>
            <w:tcW w:w="13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600</w:t>
            </w: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w:t>
            </w:r>
          </w:p>
        </w:tc>
        <w:tc>
          <w:tcPr>
            <w:tcW w:w="2374"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清溪场街道2024年檬子村易地扶贫搬迁集中安置点中药材蔬菜加工配送中心建设项目[-]-渝财农〔2023〕161号</w:t>
            </w: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年度预算执行率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300型开块机</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新建钢架棚</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平方米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1100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项目验收合格率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项目计划开工率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受益农户</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bl>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Times New Roman" w:hAnsi="Times New Roman" w:eastAsia="方正仿宋_GBK" w:cs="Times New Roman"/>
          <w:kern w:val="2"/>
          <w:sz w:val="32"/>
          <w:szCs w:val="32"/>
          <w:lang w:val="en-US" w:eastAsia="zh-CN" w:bidi="ar-SA"/>
        </w:rPr>
        <w:sectPr>
          <w:pgSz w:w="16840" w:h="11915" w:orient="landscape"/>
          <w:pgMar w:top="567" w:right="454" w:bottom="567" w:left="103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5292" w:type="dxa"/>
        <w:tblInd w:w="0" w:type="dxa"/>
        <w:tblLayout w:type="fixed"/>
        <w:tblCellMar>
          <w:top w:w="0" w:type="dxa"/>
          <w:left w:w="0" w:type="dxa"/>
          <w:bottom w:w="0" w:type="dxa"/>
          <w:right w:w="0" w:type="dxa"/>
        </w:tblCellMar>
      </w:tblPr>
      <w:tblGrid>
        <w:gridCol w:w="4294"/>
        <w:gridCol w:w="3558"/>
        <w:gridCol w:w="4425"/>
        <w:gridCol w:w="3015"/>
      </w:tblGrid>
      <w:tr>
        <w:tblPrEx>
          <w:tblLayout w:type="fixed"/>
          <w:tblCellMar>
            <w:top w:w="0" w:type="dxa"/>
            <w:left w:w="0" w:type="dxa"/>
            <w:bottom w:w="0" w:type="dxa"/>
            <w:right w:w="0" w:type="dxa"/>
          </w:tblCellMar>
        </w:tblPrEx>
        <w:trPr>
          <w:trHeight w:val="232" w:hRule="atLeast"/>
        </w:trPr>
        <w:tc>
          <w:tcPr>
            <w:tcW w:w="15292"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42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01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秀山土家族苗族自治县清溪场街道办事处（本级）</w:t>
            </w:r>
          </w:p>
        </w:tc>
        <w:tc>
          <w:tcPr>
            <w:tcW w:w="442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301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744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4,585.34</w:t>
            </w: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1,357.17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2,270.18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4,592.94</w:t>
            </w: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4,628.65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01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4,628.65</w:t>
            </w: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4,628.65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0"/>
        <w:tblW w:w="15297" w:type="dxa"/>
        <w:tblInd w:w="0" w:type="dxa"/>
        <w:tblLayout w:type="fixed"/>
        <w:tblCellMar>
          <w:top w:w="0" w:type="dxa"/>
          <w:left w:w="0" w:type="dxa"/>
          <w:bottom w:w="0" w:type="dxa"/>
          <w:right w:w="0" w:type="dxa"/>
        </w:tblCellMar>
      </w:tblPr>
      <w:tblGrid>
        <w:gridCol w:w="1430"/>
        <w:gridCol w:w="4117"/>
        <w:gridCol w:w="1350"/>
        <w:gridCol w:w="1410"/>
        <w:gridCol w:w="1005"/>
        <w:gridCol w:w="764"/>
        <w:gridCol w:w="1459"/>
        <w:gridCol w:w="1167"/>
        <w:gridCol w:w="1305"/>
        <w:gridCol w:w="1290"/>
      </w:tblGrid>
      <w:tr>
        <w:tblPrEx>
          <w:tblLayout w:type="fixed"/>
          <w:tblCellMar>
            <w:top w:w="0" w:type="dxa"/>
            <w:left w:w="0" w:type="dxa"/>
            <w:bottom w:w="0" w:type="dxa"/>
            <w:right w:w="0" w:type="dxa"/>
          </w:tblCellMar>
        </w:tblPrEx>
        <w:trPr>
          <w:trHeight w:val="641" w:hRule="atLeast"/>
        </w:trPr>
        <w:tc>
          <w:tcPr>
            <w:tcW w:w="15297"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89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秀山土家族苗族自治县清溪场街道办事处（本级）</w:t>
            </w:r>
          </w:p>
        </w:tc>
        <w:tc>
          <w:tcPr>
            <w:tcW w:w="141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0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76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0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89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1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0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76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0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55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1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1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1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1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55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4,592.94</w:t>
            </w:r>
            <w:r>
              <w:rPr>
                <w:rFonts w:ascii="Times New Roman" w:hAnsi="Times New Roman"/>
                <w:b/>
                <w:color w:val="000000"/>
                <w:sz w:val="20"/>
                <w:u w:color="auto"/>
              </w:rPr>
              <w:t xml:space="preserve"> </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4,592.94</w:t>
            </w:r>
            <w:r>
              <w:rPr>
                <w:rFonts w:ascii="Times New Roman" w:hAnsi="Times New Roman"/>
                <w:b/>
                <w:color w:val="000000"/>
                <w:sz w:val="20"/>
                <w:u w:color="auto"/>
              </w:rPr>
              <w:t xml:space="preserve"> </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1,332.79</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1,332.79</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1,229.74</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1,229.74</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1,127.25</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1,127.25</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文化创作与保护</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299.32</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299.32</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296.46</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296.46</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127.92</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127.92</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112.29</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112.29</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56.24</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56.24</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85.87</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85.87</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81.75</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81.75</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69.51</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69.51</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其他森林保护修复支出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2,260.71</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2,260.71</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280.27</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280.27</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1,646.07</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1,646.07</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449.06</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449.06</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292.22</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292.22</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292.22</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292.22</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2150517</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产业发展</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147.94</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147.94</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93.89</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93.89</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4345"/>
        <w:gridCol w:w="1440"/>
        <w:gridCol w:w="1620"/>
        <w:gridCol w:w="1530"/>
        <w:gridCol w:w="1545"/>
        <w:gridCol w:w="1601"/>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707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秀山土家族苗族自治县清溪场街道办事处（本级） </w:t>
            </w: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707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6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34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4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4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4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6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4,628.65</w:t>
            </w:r>
            <w:r>
              <w:rPr>
                <w:rFonts w:ascii="Times New Roman" w:hAnsi="Times New Roman"/>
                <w:b/>
                <w:color w:val="000000"/>
                <w:sz w:val="20"/>
                <w:u w:color="auto"/>
              </w:rPr>
              <w:t xml:space="preserve"> </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1,626.44</w:t>
            </w:r>
            <w:r>
              <w:rPr>
                <w:rFonts w:ascii="Times New Roman" w:hAnsi="Times New Roman"/>
                <w:b/>
                <w:color w:val="000000"/>
                <w:sz w:val="20"/>
                <w:u w:color="auto"/>
              </w:rPr>
              <w:t xml:space="preserve"> </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3,002.21</w:t>
            </w:r>
            <w:r>
              <w:rPr>
                <w:rFonts w:ascii="Times New Roman" w:hAnsi="Times New Roman"/>
                <w:b/>
                <w:color w:val="000000"/>
                <w:sz w:val="20"/>
                <w:u w:color="auto"/>
              </w:rPr>
              <w:t xml:space="preserve"> </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1,357.17</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1,154.34</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202.83</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1,254.12</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1,151.64</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1,151.64</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1,151.64</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文化创作与保护</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299.32</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296.46</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296.46</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296.46</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127.92</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127.92</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112.29</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112.29</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56.24</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56.24</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85.87</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81.75</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81.75</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81.75</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69.51</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69.51</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其他森林保护修复支出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2,270.18</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2,270.18</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286.24</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286.24</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1,646.07</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1,646.07</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449.06</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449.06</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292.22</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292.22</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292.22</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292.22</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2150517</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产业发展</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147.94</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93.89</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93.89</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93.89</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r>
        <w:rPr>
          <w:rFonts w:cs="宋体"/>
          <w:sz w:val="21"/>
          <w:szCs w:val="21"/>
        </w:rPr>
        <w:br w:type="page"/>
      </w:r>
    </w:p>
    <w:tbl>
      <w:tblPr>
        <w:tblStyle w:val="10"/>
        <w:tblW w:w="15297" w:type="dxa"/>
        <w:tblInd w:w="0" w:type="dxa"/>
        <w:tblLayout w:type="fixed"/>
        <w:tblCellMar>
          <w:top w:w="0" w:type="dxa"/>
          <w:left w:w="0" w:type="dxa"/>
          <w:bottom w:w="0" w:type="dxa"/>
          <w:right w:w="0" w:type="dxa"/>
        </w:tblCellMar>
      </w:tblPr>
      <w:tblGrid>
        <w:gridCol w:w="2967"/>
        <w:gridCol w:w="1521"/>
        <w:gridCol w:w="2994"/>
        <w:gridCol w:w="1080"/>
        <w:gridCol w:w="2175"/>
        <w:gridCol w:w="2130"/>
        <w:gridCol w:w="2430"/>
      </w:tblGrid>
      <w:tr>
        <w:tblPrEx>
          <w:tblLayout w:type="fixed"/>
          <w:tblCellMar>
            <w:top w:w="0" w:type="dxa"/>
            <w:left w:w="0" w:type="dxa"/>
            <w:bottom w:w="0" w:type="dxa"/>
            <w:right w:w="0" w:type="dxa"/>
          </w:tblCellMar>
        </w:tblPrEx>
        <w:trPr>
          <w:trHeight w:val="90" w:hRule="atLeast"/>
        </w:trPr>
        <w:tc>
          <w:tcPr>
            <w:tcW w:w="15297"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4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秀山土家族苗族自治县清溪场街道办事处（本级）</w:t>
            </w:r>
          </w:p>
        </w:tc>
        <w:tc>
          <w:tcPr>
            <w:tcW w:w="108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7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3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43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2"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7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3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43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80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29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81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9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4,585.34</w:t>
            </w: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1,357.17</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1,357.17</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299.32</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299.32</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85.87</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85.87</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269.15</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269.15</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13.85</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13.85</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2,270.18</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2,270.18</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128.66</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128.66</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147.94</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147.94</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38.28</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38.28</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4,592.94</w:t>
            </w: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4,628.65</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4,621.04</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35.71</w:t>
            </w: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35.71</w:t>
            </w: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4,628.65</w:t>
            </w: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4,628.65</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4,621.04</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152"/>
        <w:gridCol w:w="3227"/>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秀山土家族苗族自治县清溪场街道办事处（本级）</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86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1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2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5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4,621.04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1,626.44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2,994.60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1,357.17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1,154.34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202.83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1,254.12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1,151.64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1,151.64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1,151.64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文化创作与保护</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299.32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296.46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296.46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296.46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127.92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127.92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85.87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69.51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69.51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其他森林保护修复支出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2,270.18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2,270.18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286.24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1,646.07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1,646.07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449.06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292.22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292.22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2150517</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产业发展</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147.94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93.89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93.89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93.89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703"/>
        <w:gridCol w:w="125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秀山土家族苗族自治县清溪场街道办事处（本级）</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70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5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70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5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7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2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93.89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204.94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1,368.75</w:t>
            </w:r>
            <w:r>
              <w:rPr>
                <w:rFonts w:ascii="Times New Roman" w:hAnsi="Times New Roman"/>
                <w:color w:val="000000"/>
                <w:sz w:val="18"/>
                <w:u w:color="auto"/>
              </w:rPr>
              <w:t xml:space="preserve"> </w:t>
            </w:r>
          </w:p>
        </w:tc>
        <w:tc>
          <w:tcPr>
            <w:tcW w:w="889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2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257.68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秀山土家族苗族自治县清溪场街道办事处（本级）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秀山土家族苗族自治县清溪场街道办事处（本级）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5327" w:type="dxa"/>
        <w:tblInd w:w="0" w:type="dxa"/>
        <w:tblLayout w:type="fixed"/>
        <w:tblCellMar>
          <w:top w:w="0" w:type="dxa"/>
          <w:left w:w="170" w:type="dxa"/>
          <w:bottom w:w="0" w:type="dxa"/>
          <w:right w:w="170" w:type="dxa"/>
        </w:tblCellMar>
      </w:tblPr>
      <w:tblGrid>
        <w:gridCol w:w="3179"/>
        <w:gridCol w:w="2416"/>
        <w:gridCol w:w="2375"/>
        <w:gridCol w:w="4177"/>
        <w:gridCol w:w="3180"/>
      </w:tblGrid>
      <w:tr>
        <w:tblPrEx>
          <w:tblLayout w:type="fixed"/>
          <w:tblCellMar>
            <w:top w:w="0" w:type="dxa"/>
            <w:left w:w="170" w:type="dxa"/>
            <w:bottom w:w="0" w:type="dxa"/>
            <w:right w:w="170" w:type="dxa"/>
          </w:tblCellMar>
        </w:tblPrEx>
        <w:trPr>
          <w:trHeight w:val="343" w:hRule="atLeast"/>
        </w:trPr>
        <w:tc>
          <w:tcPr>
            <w:tcW w:w="15327"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17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18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秀山土家族苗族自治县清溪场街道办事处（本级）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17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1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257.68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257.68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0.36</w:t>
            </w: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3.78</w:t>
            </w: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3.79</w:t>
            </w: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7130A3"/>
    <w:rsid w:val="01F3521E"/>
    <w:rsid w:val="02890366"/>
    <w:rsid w:val="03084AC8"/>
    <w:rsid w:val="03763F2C"/>
    <w:rsid w:val="03B87EA0"/>
    <w:rsid w:val="03E3214F"/>
    <w:rsid w:val="044C50BA"/>
    <w:rsid w:val="04B16C6A"/>
    <w:rsid w:val="05BB20ED"/>
    <w:rsid w:val="05BC6D49"/>
    <w:rsid w:val="05CA289C"/>
    <w:rsid w:val="05F8482B"/>
    <w:rsid w:val="060B2A7D"/>
    <w:rsid w:val="06194FF1"/>
    <w:rsid w:val="062F0061"/>
    <w:rsid w:val="06A2550B"/>
    <w:rsid w:val="06F80EE2"/>
    <w:rsid w:val="07001CCA"/>
    <w:rsid w:val="075678DB"/>
    <w:rsid w:val="07796657"/>
    <w:rsid w:val="077B465F"/>
    <w:rsid w:val="079D7CC7"/>
    <w:rsid w:val="07A6100B"/>
    <w:rsid w:val="07E961BA"/>
    <w:rsid w:val="08051BCA"/>
    <w:rsid w:val="086C12F4"/>
    <w:rsid w:val="08701BF9"/>
    <w:rsid w:val="08705944"/>
    <w:rsid w:val="08BA052C"/>
    <w:rsid w:val="08DB07BA"/>
    <w:rsid w:val="0969353F"/>
    <w:rsid w:val="098305D0"/>
    <w:rsid w:val="09B1218B"/>
    <w:rsid w:val="09E80301"/>
    <w:rsid w:val="0A3317EA"/>
    <w:rsid w:val="0A5C4B69"/>
    <w:rsid w:val="0A86124A"/>
    <w:rsid w:val="0AB54CC0"/>
    <w:rsid w:val="0B9335CE"/>
    <w:rsid w:val="0BF2311A"/>
    <w:rsid w:val="0C7927C4"/>
    <w:rsid w:val="0C914F49"/>
    <w:rsid w:val="0C9B098C"/>
    <w:rsid w:val="0D24383F"/>
    <w:rsid w:val="0D673E11"/>
    <w:rsid w:val="0DB2293C"/>
    <w:rsid w:val="0DDA54E4"/>
    <w:rsid w:val="0E3A5F83"/>
    <w:rsid w:val="0E4E6DE6"/>
    <w:rsid w:val="0EEC274F"/>
    <w:rsid w:val="0F491489"/>
    <w:rsid w:val="0F595185"/>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31410"/>
    <w:rsid w:val="13CE1647"/>
    <w:rsid w:val="13FD55AB"/>
    <w:rsid w:val="14200702"/>
    <w:rsid w:val="14370EA1"/>
    <w:rsid w:val="15D33E5D"/>
    <w:rsid w:val="15F14D37"/>
    <w:rsid w:val="163A6CEE"/>
    <w:rsid w:val="173708E3"/>
    <w:rsid w:val="17C374FC"/>
    <w:rsid w:val="17F004A4"/>
    <w:rsid w:val="182E4AB6"/>
    <w:rsid w:val="1889765C"/>
    <w:rsid w:val="189079DC"/>
    <w:rsid w:val="189B0D0B"/>
    <w:rsid w:val="18B43F7C"/>
    <w:rsid w:val="191C433B"/>
    <w:rsid w:val="194A1770"/>
    <w:rsid w:val="19B906A4"/>
    <w:rsid w:val="19C513B3"/>
    <w:rsid w:val="19ED7272"/>
    <w:rsid w:val="1A324070"/>
    <w:rsid w:val="1B6F15B6"/>
    <w:rsid w:val="1BAA2EDC"/>
    <w:rsid w:val="1CA46024"/>
    <w:rsid w:val="1CA55E64"/>
    <w:rsid w:val="1D014A01"/>
    <w:rsid w:val="1D022362"/>
    <w:rsid w:val="1D1B04B0"/>
    <w:rsid w:val="1DA52501"/>
    <w:rsid w:val="1DBD6767"/>
    <w:rsid w:val="1DC52125"/>
    <w:rsid w:val="1DD26311"/>
    <w:rsid w:val="1DD72C73"/>
    <w:rsid w:val="1E0C2B41"/>
    <w:rsid w:val="1E374ACB"/>
    <w:rsid w:val="1EA14086"/>
    <w:rsid w:val="1EC56974"/>
    <w:rsid w:val="1ECF0A66"/>
    <w:rsid w:val="1EF67CA4"/>
    <w:rsid w:val="1F020D3A"/>
    <w:rsid w:val="1F2C5189"/>
    <w:rsid w:val="1F4B0B02"/>
    <w:rsid w:val="1F4B66EB"/>
    <w:rsid w:val="1FBB35CD"/>
    <w:rsid w:val="1FCD26AF"/>
    <w:rsid w:val="20081C18"/>
    <w:rsid w:val="20642787"/>
    <w:rsid w:val="21556F04"/>
    <w:rsid w:val="22403BD3"/>
    <w:rsid w:val="22751BDC"/>
    <w:rsid w:val="22AD3177"/>
    <w:rsid w:val="235417B6"/>
    <w:rsid w:val="244A5E79"/>
    <w:rsid w:val="245546A3"/>
    <w:rsid w:val="24B92327"/>
    <w:rsid w:val="24C14514"/>
    <w:rsid w:val="24F02B10"/>
    <w:rsid w:val="2533755C"/>
    <w:rsid w:val="2555794D"/>
    <w:rsid w:val="25791755"/>
    <w:rsid w:val="26386E61"/>
    <w:rsid w:val="26396DF4"/>
    <w:rsid w:val="26C93B6A"/>
    <w:rsid w:val="26F42A43"/>
    <w:rsid w:val="27167136"/>
    <w:rsid w:val="271B442C"/>
    <w:rsid w:val="273803B9"/>
    <w:rsid w:val="27B23302"/>
    <w:rsid w:val="28AF31CD"/>
    <w:rsid w:val="29310A5F"/>
    <w:rsid w:val="29C37A35"/>
    <w:rsid w:val="2A076083"/>
    <w:rsid w:val="2A73162E"/>
    <w:rsid w:val="2B167953"/>
    <w:rsid w:val="2B200583"/>
    <w:rsid w:val="2B2729C0"/>
    <w:rsid w:val="2B8209DE"/>
    <w:rsid w:val="2B821C91"/>
    <w:rsid w:val="2BF81A22"/>
    <w:rsid w:val="2C636760"/>
    <w:rsid w:val="2C6762A3"/>
    <w:rsid w:val="2CC2407E"/>
    <w:rsid w:val="2CE575A1"/>
    <w:rsid w:val="2FCA4B37"/>
    <w:rsid w:val="2FE029D7"/>
    <w:rsid w:val="2FF06E00"/>
    <w:rsid w:val="30586FEC"/>
    <w:rsid w:val="307368FE"/>
    <w:rsid w:val="315F0B22"/>
    <w:rsid w:val="31A15828"/>
    <w:rsid w:val="31D84415"/>
    <w:rsid w:val="32285F6F"/>
    <w:rsid w:val="32770556"/>
    <w:rsid w:val="329C0913"/>
    <w:rsid w:val="32AA0460"/>
    <w:rsid w:val="3337290D"/>
    <w:rsid w:val="33E31118"/>
    <w:rsid w:val="33EF7674"/>
    <w:rsid w:val="342D7BC6"/>
    <w:rsid w:val="34340645"/>
    <w:rsid w:val="345D1660"/>
    <w:rsid w:val="348805B9"/>
    <w:rsid w:val="352930DB"/>
    <w:rsid w:val="35573069"/>
    <w:rsid w:val="355F6038"/>
    <w:rsid w:val="358C217E"/>
    <w:rsid w:val="36C9128A"/>
    <w:rsid w:val="36D52224"/>
    <w:rsid w:val="37841E99"/>
    <w:rsid w:val="37BF1123"/>
    <w:rsid w:val="38134931"/>
    <w:rsid w:val="383C3F15"/>
    <w:rsid w:val="38BE4696"/>
    <w:rsid w:val="38E313F0"/>
    <w:rsid w:val="3939115E"/>
    <w:rsid w:val="395D318F"/>
    <w:rsid w:val="396B2AED"/>
    <w:rsid w:val="39B82A39"/>
    <w:rsid w:val="39C42CA8"/>
    <w:rsid w:val="39DC4FD6"/>
    <w:rsid w:val="39E21D35"/>
    <w:rsid w:val="39F03D7A"/>
    <w:rsid w:val="39F33306"/>
    <w:rsid w:val="3A1551A3"/>
    <w:rsid w:val="3A2C1C67"/>
    <w:rsid w:val="3A6A77C9"/>
    <w:rsid w:val="3A7D40C9"/>
    <w:rsid w:val="3AB93CB6"/>
    <w:rsid w:val="3ADD7F09"/>
    <w:rsid w:val="3B1705E5"/>
    <w:rsid w:val="3B18334B"/>
    <w:rsid w:val="3B36794F"/>
    <w:rsid w:val="3B6F6EE0"/>
    <w:rsid w:val="3C566AD6"/>
    <w:rsid w:val="3C594871"/>
    <w:rsid w:val="3C6A5B02"/>
    <w:rsid w:val="3CDB67DB"/>
    <w:rsid w:val="3CDE1FBD"/>
    <w:rsid w:val="3D083B3A"/>
    <w:rsid w:val="3D2757A1"/>
    <w:rsid w:val="3D3D4FC4"/>
    <w:rsid w:val="3DDF3AB1"/>
    <w:rsid w:val="3E1D0952"/>
    <w:rsid w:val="3E42660A"/>
    <w:rsid w:val="3E592D94"/>
    <w:rsid w:val="3E7555B1"/>
    <w:rsid w:val="3E787ED9"/>
    <w:rsid w:val="3F032E93"/>
    <w:rsid w:val="3F0527E5"/>
    <w:rsid w:val="3F4C52C6"/>
    <w:rsid w:val="3F694D83"/>
    <w:rsid w:val="3F885DCC"/>
    <w:rsid w:val="3FCD675E"/>
    <w:rsid w:val="4004000C"/>
    <w:rsid w:val="40760DD1"/>
    <w:rsid w:val="40BD5482"/>
    <w:rsid w:val="411202BE"/>
    <w:rsid w:val="411B6CE5"/>
    <w:rsid w:val="412070D7"/>
    <w:rsid w:val="41314E40"/>
    <w:rsid w:val="41C441DD"/>
    <w:rsid w:val="41E0734B"/>
    <w:rsid w:val="426C1EA8"/>
    <w:rsid w:val="42736402"/>
    <w:rsid w:val="42E86A87"/>
    <w:rsid w:val="4310704D"/>
    <w:rsid w:val="43307B09"/>
    <w:rsid w:val="43634FD3"/>
    <w:rsid w:val="439A3EB9"/>
    <w:rsid w:val="43BB152F"/>
    <w:rsid w:val="44C37687"/>
    <w:rsid w:val="45380A5B"/>
    <w:rsid w:val="45CB699A"/>
    <w:rsid w:val="46423C66"/>
    <w:rsid w:val="465B470D"/>
    <w:rsid w:val="469D6AD4"/>
    <w:rsid w:val="47196022"/>
    <w:rsid w:val="471E6C84"/>
    <w:rsid w:val="4748792B"/>
    <w:rsid w:val="475D719D"/>
    <w:rsid w:val="47674801"/>
    <w:rsid w:val="47927946"/>
    <w:rsid w:val="47961D5C"/>
    <w:rsid w:val="47A53823"/>
    <w:rsid w:val="48225EF7"/>
    <w:rsid w:val="488F422B"/>
    <w:rsid w:val="489A0DE9"/>
    <w:rsid w:val="48E36915"/>
    <w:rsid w:val="48EB6572"/>
    <w:rsid w:val="491D22F3"/>
    <w:rsid w:val="495C4A24"/>
    <w:rsid w:val="497135DF"/>
    <w:rsid w:val="49F546EB"/>
    <w:rsid w:val="4A263DF2"/>
    <w:rsid w:val="4A2F278B"/>
    <w:rsid w:val="4A6F6675"/>
    <w:rsid w:val="4B135857"/>
    <w:rsid w:val="4B7951CB"/>
    <w:rsid w:val="4B7C315C"/>
    <w:rsid w:val="4BC77CAC"/>
    <w:rsid w:val="4C646B55"/>
    <w:rsid w:val="4D1F53CA"/>
    <w:rsid w:val="4DAC4ACA"/>
    <w:rsid w:val="4DBE01D2"/>
    <w:rsid w:val="4E963475"/>
    <w:rsid w:val="4EFD467F"/>
    <w:rsid w:val="4F0C6BA3"/>
    <w:rsid w:val="4F186D58"/>
    <w:rsid w:val="4F5942F8"/>
    <w:rsid w:val="4FFE7F08"/>
    <w:rsid w:val="504B6EAA"/>
    <w:rsid w:val="50F06B6E"/>
    <w:rsid w:val="51064DCD"/>
    <w:rsid w:val="51D21804"/>
    <w:rsid w:val="52234D33"/>
    <w:rsid w:val="522F6E0C"/>
    <w:rsid w:val="52463BA1"/>
    <w:rsid w:val="52F163D4"/>
    <w:rsid w:val="531A2DB4"/>
    <w:rsid w:val="537477E9"/>
    <w:rsid w:val="53C0244D"/>
    <w:rsid w:val="53DD4D4E"/>
    <w:rsid w:val="53E578CE"/>
    <w:rsid w:val="540B6E8B"/>
    <w:rsid w:val="541330F0"/>
    <w:rsid w:val="54272666"/>
    <w:rsid w:val="543B029D"/>
    <w:rsid w:val="54861779"/>
    <w:rsid w:val="55084A4C"/>
    <w:rsid w:val="552256E1"/>
    <w:rsid w:val="554E5773"/>
    <w:rsid w:val="555829E0"/>
    <w:rsid w:val="555A3CBC"/>
    <w:rsid w:val="5582012B"/>
    <w:rsid w:val="558E4E05"/>
    <w:rsid w:val="55BE2E85"/>
    <w:rsid w:val="55CD5F92"/>
    <w:rsid w:val="561916BB"/>
    <w:rsid w:val="56324827"/>
    <w:rsid w:val="56530F5D"/>
    <w:rsid w:val="567700D3"/>
    <w:rsid w:val="56FF7E9E"/>
    <w:rsid w:val="57805143"/>
    <w:rsid w:val="578867FC"/>
    <w:rsid w:val="5842572D"/>
    <w:rsid w:val="588670FF"/>
    <w:rsid w:val="58ED7365"/>
    <w:rsid w:val="5A3B59D6"/>
    <w:rsid w:val="5A456F82"/>
    <w:rsid w:val="5AD134D8"/>
    <w:rsid w:val="5BF41F67"/>
    <w:rsid w:val="5C263CE4"/>
    <w:rsid w:val="5C5D2777"/>
    <w:rsid w:val="5C974E07"/>
    <w:rsid w:val="5CF66BF3"/>
    <w:rsid w:val="5D290C69"/>
    <w:rsid w:val="5DA80C2C"/>
    <w:rsid w:val="5F2D4A41"/>
    <w:rsid w:val="60B01E75"/>
    <w:rsid w:val="60C74F6C"/>
    <w:rsid w:val="60D354B5"/>
    <w:rsid w:val="61015958"/>
    <w:rsid w:val="61025A59"/>
    <w:rsid w:val="613D5BBC"/>
    <w:rsid w:val="61536C39"/>
    <w:rsid w:val="61A73F6B"/>
    <w:rsid w:val="61DF5C0B"/>
    <w:rsid w:val="61EE4402"/>
    <w:rsid w:val="62944DD7"/>
    <w:rsid w:val="6319381F"/>
    <w:rsid w:val="63C25DC5"/>
    <w:rsid w:val="63C62057"/>
    <w:rsid w:val="63FC752F"/>
    <w:rsid w:val="643760C9"/>
    <w:rsid w:val="64571EF5"/>
    <w:rsid w:val="64A937F8"/>
    <w:rsid w:val="64C07071"/>
    <w:rsid w:val="64FB113D"/>
    <w:rsid w:val="656152C6"/>
    <w:rsid w:val="6587477F"/>
    <w:rsid w:val="658C3A08"/>
    <w:rsid w:val="65C031CA"/>
    <w:rsid w:val="65CE6852"/>
    <w:rsid w:val="65F960DC"/>
    <w:rsid w:val="66267C04"/>
    <w:rsid w:val="66366E20"/>
    <w:rsid w:val="663F505A"/>
    <w:rsid w:val="6669702D"/>
    <w:rsid w:val="666C2D2F"/>
    <w:rsid w:val="66AF5D7C"/>
    <w:rsid w:val="66ED41A5"/>
    <w:rsid w:val="66EE5541"/>
    <w:rsid w:val="679120D4"/>
    <w:rsid w:val="67924660"/>
    <w:rsid w:val="67A56D49"/>
    <w:rsid w:val="68407834"/>
    <w:rsid w:val="6883293E"/>
    <w:rsid w:val="688341A7"/>
    <w:rsid w:val="688412AD"/>
    <w:rsid w:val="68967C1E"/>
    <w:rsid w:val="68EB1B71"/>
    <w:rsid w:val="69473E17"/>
    <w:rsid w:val="696C0310"/>
    <w:rsid w:val="69FD0B70"/>
    <w:rsid w:val="6A6C7940"/>
    <w:rsid w:val="6A9F1565"/>
    <w:rsid w:val="6AAD2300"/>
    <w:rsid w:val="6B474EF5"/>
    <w:rsid w:val="6BC938E5"/>
    <w:rsid w:val="6BD36D19"/>
    <w:rsid w:val="6C0A5AC5"/>
    <w:rsid w:val="6C560CAE"/>
    <w:rsid w:val="6C576495"/>
    <w:rsid w:val="6CB60AB1"/>
    <w:rsid w:val="6D903FF5"/>
    <w:rsid w:val="6D9428F4"/>
    <w:rsid w:val="6DA955B8"/>
    <w:rsid w:val="6DE346AB"/>
    <w:rsid w:val="6DE5391A"/>
    <w:rsid w:val="6EFD1324"/>
    <w:rsid w:val="6F5A53AC"/>
    <w:rsid w:val="6FAC003D"/>
    <w:rsid w:val="6FD926BF"/>
    <w:rsid w:val="6FE55E12"/>
    <w:rsid w:val="6FFB2E76"/>
    <w:rsid w:val="701D095B"/>
    <w:rsid w:val="70220ECA"/>
    <w:rsid w:val="708F6F7F"/>
    <w:rsid w:val="70D94BD3"/>
    <w:rsid w:val="71574775"/>
    <w:rsid w:val="71C34D91"/>
    <w:rsid w:val="72270116"/>
    <w:rsid w:val="72DB435C"/>
    <w:rsid w:val="72E2613A"/>
    <w:rsid w:val="72F771F4"/>
    <w:rsid w:val="73934AD2"/>
    <w:rsid w:val="750837F0"/>
    <w:rsid w:val="751E4FDB"/>
    <w:rsid w:val="754758CF"/>
    <w:rsid w:val="75595ECD"/>
    <w:rsid w:val="764F62AB"/>
    <w:rsid w:val="765C45EC"/>
    <w:rsid w:val="768A7619"/>
    <w:rsid w:val="76A420A9"/>
    <w:rsid w:val="76BD23AB"/>
    <w:rsid w:val="772E1EBA"/>
    <w:rsid w:val="781926BC"/>
    <w:rsid w:val="78596481"/>
    <w:rsid w:val="796D60A4"/>
    <w:rsid w:val="798D62BC"/>
    <w:rsid w:val="79A031D5"/>
    <w:rsid w:val="79B47FDF"/>
    <w:rsid w:val="79E569A9"/>
    <w:rsid w:val="7A08712E"/>
    <w:rsid w:val="7A1525F7"/>
    <w:rsid w:val="7A810750"/>
    <w:rsid w:val="7B420052"/>
    <w:rsid w:val="7BD06A28"/>
    <w:rsid w:val="7C3A7C0B"/>
    <w:rsid w:val="7C5248E4"/>
    <w:rsid w:val="7C566698"/>
    <w:rsid w:val="7C5866A3"/>
    <w:rsid w:val="7D7406BB"/>
    <w:rsid w:val="7DE94331"/>
    <w:rsid w:val="7E0D56E5"/>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杨雪儒（财政办）</cp:lastModifiedBy>
  <dcterms:modified xsi:type="dcterms:W3CDTF">2025-09-26T09:14:46Z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