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Times New Roman" w:eastAsia="方正小标宋_GBK" w:cs="Times New Roman"/>
          <w:color w:val="auto"/>
          <w:kern w:val="2"/>
          <w:sz w:val="44"/>
          <w:szCs w:val="44"/>
          <w:lang w:val="en-US" w:eastAsia="zh-CN" w:bidi="ar-SA"/>
        </w:rPr>
      </w:pPr>
      <w:r>
        <w:rPr>
          <w:rFonts w:hint="eastAsia" w:ascii="方正小标宋_GBK" w:hAnsi="Times New Roman" w:eastAsia="方正小标宋_GBK" w:cs="Times New Roman"/>
          <w:color w:val="auto"/>
          <w:kern w:val="2"/>
          <w:sz w:val="44"/>
          <w:szCs w:val="44"/>
          <w:lang w:val="en-US" w:eastAsia="zh-CN" w:bidi="ar-SA"/>
        </w:rPr>
        <w:t>重庆市秀山土家族苗族自治县清溪场街道财政办公室2023年度决算公开说明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Times New Roman" w:eastAsia="方正小标宋_GBK" w:cs="Times New Roman"/>
          <w:color w:val="auto"/>
          <w:kern w:val="2"/>
          <w:sz w:val="44"/>
          <w:szCs w:val="44"/>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清溪场街道办事处是秀山县政府的派出机构，受县政府领导，依据法律、法规，在辖区内行使政府的管理职能。其中，清溪场街道办事处财政办公室为清溪场街道办事处统一设置综合办事机构之一。</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1.主要负责财政收支、预决算、总会计、惠农资金兑付、财政资金监督检查、绩效评价、村级财务管理等职责。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2.完成上级交办的其他任务。</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清溪场街道办事处财政办公室为清溪场街道办事处统一设置综合办事机构之一，单位构成为财政办公室。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总体情况。2023年度收入总计98.82万元，支出总计98.82万元。收支较上年决算数增加98.82万元，增长100.00%，主要原因是2022年度本单位与部门合并编报决算，按照市财政局要求，2023年度独立编报决算，故造成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98.82万元，较上年决算数增加98.82万元，增长100.00%，主要原因是2022年度本单位与部门合并编报决算，按照市财政局要求，2023年度独立编报决算，故造成与上年对比增长100.00%。其中：财政拨款收入98.82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楷体_GBK" w:cs="Times New Roman"/>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98.82万元，较上年决算数增加98.82万元，增长100.00%，主要原因是2022年度本单位与部门合并编报决算，按照市财政局要求，2023年度独立编报决算，故造成与上年对比增长100.00%。其中：基本支出98.82万元，占100.00%；项目支出0.00万元，占0.00%；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2023年度年末结转和结余0.00万元，较上年决算数无增减，主要原因是2022年度本单位与部门合并编报决算，按照市财政局要求，2023年度独立编报决算，本年度收支平衡零结转结余。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98.82万元。与2022年相比，财政拨款收、支总计各增加98.82万元，增长100.00%。主要原因是2022年度本单位与部门合并编报决算，按照市财政局要求，2023年度独立编报决算，故造成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1.收入情况。</w:t>
      </w:r>
      <w:r>
        <w:rPr>
          <w:rFonts w:hint="eastAsia" w:ascii="Times New Roman" w:hAnsi="Times New Roman" w:eastAsia="方正仿宋_GBK" w:cs="Times New Roman"/>
          <w:kern w:val="2"/>
          <w:sz w:val="32"/>
          <w:szCs w:val="32"/>
          <w:lang w:val="en-US" w:eastAsia="zh-CN" w:bidi="ar-SA"/>
        </w:rPr>
        <w:t>2023年度一般公共预算财政拨款收入98.82万元，较上年决算数增加98.82万元，增长100.00%。主要原因是2022年度本单位与部门合并编报决算，按照市财政局要求，2023年度独立编报决算，故造成与上年对比增长100.00%。较年初预算数减少7.54万元，下降7.09%。主要原因是单位人员变动，外加落实过紧日子政策，人员、公用经费收入预算降低。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2023年度一般公共预算财政拨款支出98.82万元，较上年决算数增加98.82万元，增长100.00%。主要原因是2022年度本单位与部门合并编报决算，按照市财政局要求，2023年度独立编报决算，故造成与上年对比增长100.00%。较年初预算数减少7.54万元，下降7.09%。主要原因是单位人员变动，外加落实过紧日子政策，人员、公用经费支出预算降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2023年度年末一般公共预算财政拨款结转和结余0.00万元，较上年决算数无增减，主要原因是2022年度本单位与部门合并编报决算，按照市财政局要求，2023年度独立编报决算，本年度收支平衡零结转结余。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4.比较情况。</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（1）一般公共服务支出64.83万元，占65.60%，较年初预算数减少7.29万元，下降10.11%，主要原因是单位人员变动，外加落实过紧日子政策造成支出降低。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（2）社会保障与就业支出23.08万元，占23.36%，较年初预算数减少0.25万元，下降1.07%，主要原因是退休人员、社保基数调整等造成与年初预算数差异。</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（3）卫生健康支出3.67万元，占3.71%，较年初预算数无增减，主要原因是依据单位实际预算职工医疗保险单位配套部分，年初预算与全年支出数一致。</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（4）住房保障支出7.24万元，占7.33%，较年初预算数无增减，主要原因是依据单位实际预算职工住房公积金单位配套部分，年初预算与全年支出数一致。</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一般公共财政拨款基本支出98.82万元。其中：人员经费89.28万元，较上年决算数增加89.28万元，增长100.00%，主要原因是2022年度本单位与部门合并编报决算，按照市财政局要求，2023年度独立编报决算，故造成与上年对比增长100.00%。人员经费用途主要包括基本工资、绩效津贴、社保、公积金等方面。公用经费9.54万元，较上年决算数增加9.54万元，增长100.00%，主要原因是2022年度本单位与部门合并编报决算，按照市财政局要求，2023年度独立编报决算，故造成与上年对比增长100.00%。公用经费用途主要包括办公费、工会经费、电费、邮电费、其他交通费用等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公务车运行维护费0.00万元，费用支出较年初预算数无增减，主要原因是本单位无公务用车。较上年支出数无增减，主要原因是本单位无公务用车。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属于清溪场街道办事处下属二级机构，“三公”经费主要由清溪场街道办事处（本级）预算收支。较上年支出数无增减，主要原因是本单位属于清溪场街道办事处下属二级机构，“三公”经费主要由清溪场街道办事处（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本年度会议费支出0.00万元，较上年决算数无增减，主要原因是严格落实过紧日子要求，压减不必要会议开支。本年度培训费支出0.00万元，较上年决算数无变化，主要原因是本年度未开展培训。</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机关运行经费支出9.54万元，机关运行经费主要用于开支办公费、工会经费、电费、邮电费、其他交通费用等方面。机关运行经费较上年支出数增加9.54万元，增长100.00%，主要原因是2022年度本单位与部门合并编报决算，按照市财政局要求，2023年度独立编报决算，故造成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本单位是秀山县清溪场街道办事处下属二级单位，项目预算由本级统筹管理，本单位无财政拨款项目预算和支出，故未组织开展项目绩效自评。</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本单位是秀山县清溪场街道办事处下属二级单位，项目预算由本级统筹管理，本单位无财政拨款项目预算和支出，故未组织开展项目绩效评价。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本单位是秀山县清溪场街道办事处下属二级单位，县财政局未委托第三方对我单位开展绩效评价。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楷体_GBK" w:cs="Times New Roman"/>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杨雪儒 023-76614999</w:t>
      </w:r>
      <w:bookmarkStart w:id="0" w:name="_GoBack"/>
      <w:bookmarkEnd w:id="0"/>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重庆市秀山土家族苗族自治县清溪场街道财政办公室</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98.82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64.83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23.08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98.82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98.82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98.82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98.82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438"/>
        <w:gridCol w:w="966"/>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重庆市秀山土家族苗族自治县清溪场街道财政办公室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140"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3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3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3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3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14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98.82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98.82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重庆市秀山土家族苗族自治县清溪场街道财政办公室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98.82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98.82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重庆市秀山土家族苗族自治县清溪场街道财政办公室</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98.82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98.82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98.82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98.82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98.82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64.83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64.83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64.83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64.83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2073"/>
        <w:gridCol w:w="150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重庆市秀山土家族苗族自治县清溪场街道财政办公室</w:t>
            </w:r>
          </w:p>
        </w:tc>
        <w:tc>
          <w:tcPr>
            <w:tcW w:w="20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0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0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0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89.28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重庆市秀山土家族苗族自治县清溪场街道财政办公室</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重庆市秀山土家族苗族自治县清溪场街道财政办公室</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9.54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9.54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B5231D"/>
    <w:rsid w:val="01F3521E"/>
    <w:rsid w:val="03B87EA0"/>
    <w:rsid w:val="03E3214F"/>
    <w:rsid w:val="044C50BA"/>
    <w:rsid w:val="05BC6D49"/>
    <w:rsid w:val="06194FF1"/>
    <w:rsid w:val="06A2550B"/>
    <w:rsid w:val="06F80EE2"/>
    <w:rsid w:val="07001CCA"/>
    <w:rsid w:val="075678DB"/>
    <w:rsid w:val="079D7CC7"/>
    <w:rsid w:val="07BD1C95"/>
    <w:rsid w:val="07D36085"/>
    <w:rsid w:val="08051BCA"/>
    <w:rsid w:val="086C12F4"/>
    <w:rsid w:val="08705944"/>
    <w:rsid w:val="08BA052C"/>
    <w:rsid w:val="08DB07BA"/>
    <w:rsid w:val="0969353F"/>
    <w:rsid w:val="098305D0"/>
    <w:rsid w:val="09B92E1F"/>
    <w:rsid w:val="0A3317EA"/>
    <w:rsid w:val="0A5C4B69"/>
    <w:rsid w:val="0A86124A"/>
    <w:rsid w:val="0AB54CC0"/>
    <w:rsid w:val="0B65085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AB7874"/>
    <w:rsid w:val="1736294A"/>
    <w:rsid w:val="173708E3"/>
    <w:rsid w:val="17C374FC"/>
    <w:rsid w:val="182E4AB6"/>
    <w:rsid w:val="189079DC"/>
    <w:rsid w:val="189B0D0B"/>
    <w:rsid w:val="18B43F7C"/>
    <w:rsid w:val="18F40EAD"/>
    <w:rsid w:val="194A1770"/>
    <w:rsid w:val="195048AC"/>
    <w:rsid w:val="19B906A4"/>
    <w:rsid w:val="1A5D3911"/>
    <w:rsid w:val="1B513366"/>
    <w:rsid w:val="1B6F15B6"/>
    <w:rsid w:val="1BAA2EDC"/>
    <w:rsid w:val="1CA55E64"/>
    <w:rsid w:val="1CE84C03"/>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B55482"/>
    <w:rsid w:val="210C71D7"/>
    <w:rsid w:val="21281EAA"/>
    <w:rsid w:val="21556F04"/>
    <w:rsid w:val="22403BD3"/>
    <w:rsid w:val="22B80019"/>
    <w:rsid w:val="24B92327"/>
    <w:rsid w:val="24C14514"/>
    <w:rsid w:val="2533755C"/>
    <w:rsid w:val="25791755"/>
    <w:rsid w:val="26396DF4"/>
    <w:rsid w:val="27167136"/>
    <w:rsid w:val="271B442C"/>
    <w:rsid w:val="27B23302"/>
    <w:rsid w:val="27EF4768"/>
    <w:rsid w:val="29310A5F"/>
    <w:rsid w:val="29C37A35"/>
    <w:rsid w:val="2A076083"/>
    <w:rsid w:val="2A73162E"/>
    <w:rsid w:val="2B167953"/>
    <w:rsid w:val="2B200583"/>
    <w:rsid w:val="2B8209DE"/>
    <w:rsid w:val="2C636760"/>
    <w:rsid w:val="2C6762A3"/>
    <w:rsid w:val="2EC44046"/>
    <w:rsid w:val="2FCA4B37"/>
    <w:rsid w:val="2FE029D7"/>
    <w:rsid w:val="2FF06E00"/>
    <w:rsid w:val="30586FEC"/>
    <w:rsid w:val="315F0B22"/>
    <w:rsid w:val="31D84415"/>
    <w:rsid w:val="32285F6F"/>
    <w:rsid w:val="32770556"/>
    <w:rsid w:val="329C0913"/>
    <w:rsid w:val="32AA0460"/>
    <w:rsid w:val="32D04B42"/>
    <w:rsid w:val="3337290D"/>
    <w:rsid w:val="33E31118"/>
    <w:rsid w:val="33EF7674"/>
    <w:rsid w:val="342D7BC6"/>
    <w:rsid w:val="34FD6737"/>
    <w:rsid w:val="352930DB"/>
    <w:rsid w:val="35573069"/>
    <w:rsid w:val="355F6038"/>
    <w:rsid w:val="35641486"/>
    <w:rsid w:val="358C217E"/>
    <w:rsid w:val="368D7506"/>
    <w:rsid w:val="36C9128A"/>
    <w:rsid w:val="37841E99"/>
    <w:rsid w:val="37BF1123"/>
    <w:rsid w:val="383C3F15"/>
    <w:rsid w:val="38633E31"/>
    <w:rsid w:val="38BE4696"/>
    <w:rsid w:val="3939115E"/>
    <w:rsid w:val="39B82A39"/>
    <w:rsid w:val="39C42CA8"/>
    <w:rsid w:val="39DC4FD6"/>
    <w:rsid w:val="39F03D7A"/>
    <w:rsid w:val="39F33306"/>
    <w:rsid w:val="3A2C1C67"/>
    <w:rsid w:val="3ADD7F09"/>
    <w:rsid w:val="3B1705E5"/>
    <w:rsid w:val="3B18334B"/>
    <w:rsid w:val="3B36794F"/>
    <w:rsid w:val="3B3D3E15"/>
    <w:rsid w:val="3B6F6EE0"/>
    <w:rsid w:val="3C566AD6"/>
    <w:rsid w:val="3C594871"/>
    <w:rsid w:val="3C6A5B02"/>
    <w:rsid w:val="3D2757A1"/>
    <w:rsid w:val="3D3D4FC4"/>
    <w:rsid w:val="3DDF3AB1"/>
    <w:rsid w:val="3E1D0952"/>
    <w:rsid w:val="3E42660A"/>
    <w:rsid w:val="3E7555B1"/>
    <w:rsid w:val="3E787ED9"/>
    <w:rsid w:val="3F032E93"/>
    <w:rsid w:val="3F0527E5"/>
    <w:rsid w:val="3F694D83"/>
    <w:rsid w:val="3F797047"/>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76115C"/>
    <w:rsid w:val="488F422B"/>
    <w:rsid w:val="48E36915"/>
    <w:rsid w:val="48EA1BDC"/>
    <w:rsid w:val="48EB6572"/>
    <w:rsid w:val="495C4A24"/>
    <w:rsid w:val="497135DF"/>
    <w:rsid w:val="4A1E2547"/>
    <w:rsid w:val="4A263DF2"/>
    <w:rsid w:val="4A6F6675"/>
    <w:rsid w:val="4B071348"/>
    <w:rsid w:val="4B135857"/>
    <w:rsid w:val="4B7951CB"/>
    <w:rsid w:val="4B7C315C"/>
    <w:rsid w:val="4BE47D43"/>
    <w:rsid w:val="4DAC4ACA"/>
    <w:rsid w:val="4DBE01D2"/>
    <w:rsid w:val="4E364176"/>
    <w:rsid w:val="4F0C6BA3"/>
    <w:rsid w:val="4F186D58"/>
    <w:rsid w:val="501856DD"/>
    <w:rsid w:val="50E215F2"/>
    <w:rsid w:val="50F06B6E"/>
    <w:rsid w:val="51CE4384"/>
    <w:rsid w:val="51D21804"/>
    <w:rsid w:val="52234D33"/>
    <w:rsid w:val="522F6E0C"/>
    <w:rsid w:val="52463BA1"/>
    <w:rsid w:val="52F163D4"/>
    <w:rsid w:val="531A2DB4"/>
    <w:rsid w:val="533E60FE"/>
    <w:rsid w:val="53C0244D"/>
    <w:rsid w:val="53DD4D4E"/>
    <w:rsid w:val="53E578CE"/>
    <w:rsid w:val="541330F0"/>
    <w:rsid w:val="54272666"/>
    <w:rsid w:val="543B029D"/>
    <w:rsid w:val="54861779"/>
    <w:rsid w:val="552256E1"/>
    <w:rsid w:val="554E5773"/>
    <w:rsid w:val="555829E0"/>
    <w:rsid w:val="555A3CBC"/>
    <w:rsid w:val="555C49DA"/>
    <w:rsid w:val="5582012B"/>
    <w:rsid w:val="558E4E05"/>
    <w:rsid w:val="55BE2E85"/>
    <w:rsid w:val="56530F5D"/>
    <w:rsid w:val="567700D3"/>
    <w:rsid w:val="56FF7E9E"/>
    <w:rsid w:val="578867FC"/>
    <w:rsid w:val="57FF13BC"/>
    <w:rsid w:val="5842572D"/>
    <w:rsid w:val="593D74C6"/>
    <w:rsid w:val="5A3B59D6"/>
    <w:rsid w:val="5AD134D8"/>
    <w:rsid w:val="5C263CE4"/>
    <w:rsid w:val="5C5D2777"/>
    <w:rsid w:val="5CF66BF3"/>
    <w:rsid w:val="5D290C69"/>
    <w:rsid w:val="5F2D4A41"/>
    <w:rsid w:val="60AD6D4C"/>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6913BF"/>
    <w:rsid w:val="678519E1"/>
    <w:rsid w:val="67924660"/>
    <w:rsid w:val="68407834"/>
    <w:rsid w:val="6883293E"/>
    <w:rsid w:val="688412AD"/>
    <w:rsid w:val="68EB1B71"/>
    <w:rsid w:val="6A6C7940"/>
    <w:rsid w:val="6AAD2300"/>
    <w:rsid w:val="6AE53A99"/>
    <w:rsid w:val="6B474EF5"/>
    <w:rsid w:val="6C0A5AC5"/>
    <w:rsid w:val="6C4C14FC"/>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3C3504"/>
    <w:rsid w:val="764F62AB"/>
    <w:rsid w:val="765C45EC"/>
    <w:rsid w:val="768A7619"/>
    <w:rsid w:val="772E1EBA"/>
    <w:rsid w:val="781926BC"/>
    <w:rsid w:val="796D60A4"/>
    <w:rsid w:val="79A031D5"/>
    <w:rsid w:val="7A1525F7"/>
    <w:rsid w:val="7B420052"/>
    <w:rsid w:val="7BD06A28"/>
    <w:rsid w:val="7C3A7C0B"/>
    <w:rsid w:val="7C5248E4"/>
    <w:rsid w:val="7C566698"/>
    <w:rsid w:val="7C5866A3"/>
    <w:rsid w:val="7D1858D6"/>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2024-09-16T06:38:01Z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