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产业发展服务中心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微软雅黑" w:hAnsi="微软雅黑" w:eastAsia="方正仿宋_GBK" w:cs="微软雅黑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0—12：00  14：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：00（周一到周五，法定节假日除外）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办公地址：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兰桥镇经建组老场街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联系电话：023-766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28418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171A1D"/>
          <w:sz w:val="31"/>
          <w:szCs w:val="31"/>
        </w:rPr>
        <w:t>单位职责：以“开展产业发展服务，促进产业经济发展”为宗旨。主要职责是：负责产业培育、产业项目储备、产业结构调整事务、产业化经营指导；负责农业服务、林业服务、水利服务、科技推广；负责脱贫攻坚成果巩固；负责乡村振兴有关工作；负责农村人居环境整治工作等。具体如下：（1）负责产业发展规划编制和实施的相关事务性工作。（2）负责开展产业项目的可研、论证、开发、包装、储备、立项、实施等相关事务性工作。（3）负责产业结构调整、产业化经营指导的相关事务性工作。（4）负责产业发展指标监测、信息收集与分析应用；推广应用产业经济领域的新产品、新设备、新技术；协调解决产业发展的重点、热点、难点问题。（5）负责为政府开展产业经济指标统计、调度、考核等工作提供综合服务，促进各类产业协调发展。（6）负责农业、林业、水利等领域的资源保护、基本建设、投入品使用、污染防治、灾害防治、科技推广等；指导农村人居环境整治工作。（7）负责落实帮扶政策，完善帮扶机制，指导扶贫项目资产管理，开展防止返贫动态监测，</w:t>
      </w:r>
      <w:r>
        <w:rPr>
          <w:rFonts w:hint="eastAsia" w:ascii="方正仿宋_GBK" w:hAnsi="方正仿宋_GBK" w:eastAsia="方正仿宋_GBK" w:cs="方正仿宋_GBK"/>
          <w:color w:val="171A1D"/>
          <w:sz w:val="31"/>
          <w:szCs w:val="31"/>
          <w:lang w:eastAsia="zh-CN"/>
        </w:rPr>
        <w:t>巩固拓展脱贫攻坚成果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171A1D"/>
          <w:sz w:val="31"/>
          <w:szCs w:val="31"/>
        </w:rPr>
        <w:t>。（8）负责贯彻落实乡村振兴政策法规，牵头组织实施乡村振兴战略规划，牵头推进乡村振兴相关工作。（9）负责办理基层智治系统交办转办的流转事项和多跨协同事项。（10）负责本单位应急、安全、保密、信访、稳定、档案管理等工作。（11）协助经济发展办公室完成有关事务性工作任务。（12）完成镇党委、政府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sz w:val="31"/>
          <w:szCs w:val="31"/>
        </w:rPr>
      </w:pP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179313B1"/>
    <w:rsid w:val="15BDBF49"/>
    <w:rsid w:val="179313B1"/>
    <w:rsid w:val="5B4F00CD"/>
    <w:rsid w:val="7BD6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700</Characters>
  <Lines>0</Lines>
  <Paragraphs>0</Paragraphs>
  <TotalTime>0</TotalTime>
  <ScaleCrop>false</ScaleCrop>
  <LinksUpToDate>false</LinksUpToDate>
  <CharactersWithSpaces>700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2024-08-22T00:04:00Z</dcterms:created>
  <dc:creator>BHN</dc:creator>
  <cp:lastModifiedBy>admin1</cp:lastModifiedBy>
  <dcterms:modified xsi:type="dcterms:W3CDTF">2025-09-10T14:55:51Z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3D4843A3053F4D23A83C5AC693D9ED98_11</vt:lpwstr>
  </property>
</Properties>
</file>