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秀山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土家族苗族自治县洪安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镇人民政府202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信息公开工作年度报告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我镇认真学习国办公开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函﹝2021﹞30 号文件以及市政府办公厅编制的《政府信息公开工作年度报告编制指南（2022 版）》，紧紧围绕县委、县政府重大决策部署，认真贯彻落实国家、市、县政府信息公开相关要求，及时主动公开信息情况，有序推进政府信息公开工作向纵深发展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接受全社会监督。目前我镇在运行的政府网站1个，暂未使用其他政务新媒体平台。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通过我镇政府网站平台主动公开政府信息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条，其中包括财政预算信息、政府采购信息、民生实事等。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2021年收到政府信息依申请公开申请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1条，已按要求答复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）政府信息管理情况：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十分重视政府信息公开工作，严格按照“公开为原则，不公开为例外”的要求认真执行，并始终做好保密工作，严格落实科室负责人初审、分管负责人复审、主要负责人终审的“三审三校”制度，严防格式不规范、内容不真实、数据不准确、表述有错漏等问题，在县政府的指导下，进一步规范发布规范性文件等重要政府信息，及时更新，依法主动公开规定政府信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）政府信息公开平台建设情况：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按照县政府工作要求，建立全县政府网站集约化平台子网页面，形成信息公开平台。助力推进全县政府网站的健康有序发展。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）监督保障情况：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在县政府网站常态化监管、督促下，及时进行自查整改；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按照县政府工作要求将政府网站、政府信息公开工作纳入年度实绩考核，加强日常监管。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（一）存在的主要问题：</w:t>
      </w:r>
      <w:r>
        <w:rPr>
          <w:rFonts w:hint="eastAsia" w:cs="Times New Roman"/>
          <w:sz w:val="32"/>
          <w:szCs w:val="32"/>
          <w:lang w:eastAsia="zh-CN"/>
        </w:rPr>
        <w:t>一是点对面广任务重，很难满足专人负责信息公开工作。二是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专业知识有所欠缺，业务水平不够强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对信息公开的处理还不够熟练。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信息公开形式不够丰富，网上便民服务系统需要加强宣传、扩大应用。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（二）改进情况：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加强学习，</w:t>
      </w:r>
      <w:r>
        <w:rPr>
          <w:rFonts w:hint="eastAsia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技能，提高业务能力</w:t>
      </w:r>
      <w:r>
        <w:rPr>
          <w:rFonts w:hint="eastAsia" w:cs="Times New Roman"/>
          <w:sz w:val="32"/>
          <w:szCs w:val="32"/>
          <w:lang w:eastAsia="zh-CN"/>
        </w:rPr>
        <w:t>和工作效能，加强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信息公开意识。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规范化管理，</w:t>
      </w:r>
      <w:r>
        <w:rPr>
          <w:rFonts w:hint="eastAsia" w:cs="Times New Roman"/>
          <w:sz w:val="32"/>
          <w:szCs w:val="32"/>
          <w:lang w:eastAsia="zh-CN"/>
        </w:rPr>
        <w:t>加强自查力度，进一步完善制度要求，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拓展政务信息公开的内容及形式，强化政府信息公开</w:t>
      </w:r>
      <w:r>
        <w:rPr>
          <w:rFonts w:hint="eastAsia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便民服务的各项</w:t>
      </w:r>
      <w:r>
        <w:rPr>
          <w:rFonts w:hint="eastAsia" w:cs="Times New Roman"/>
          <w:sz w:val="32"/>
          <w:szCs w:val="32"/>
          <w:lang w:eastAsia="zh-CN"/>
        </w:rPr>
        <w:t>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无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29E8"/>
    <w:rsid w:val="021A55E5"/>
    <w:rsid w:val="09CF2789"/>
    <w:rsid w:val="0BAB0E45"/>
    <w:rsid w:val="0E2B4CBE"/>
    <w:rsid w:val="1542725E"/>
    <w:rsid w:val="18AA1800"/>
    <w:rsid w:val="1A1F4175"/>
    <w:rsid w:val="1E1D4741"/>
    <w:rsid w:val="2064334B"/>
    <w:rsid w:val="20B154A4"/>
    <w:rsid w:val="23E03E1B"/>
    <w:rsid w:val="24123185"/>
    <w:rsid w:val="25D037C4"/>
    <w:rsid w:val="2BB22BB9"/>
    <w:rsid w:val="30951658"/>
    <w:rsid w:val="3250503A"/>
    <w:rsid w:val="325C3400"/>
    <w:rsid w:val="367D1461"/>
    <w:rsid w:val="37A91BBE"/>
    <w:rsid w:val="37D41DE9"/>
    <w:rsid w:val="39C10F8B"/>
    <w:rsid w:val="3E146826"/>
    <w:rsid w:val="3EB530E3"/>
    <w:rsid w:val="3F755937"/>
    <w:rsid w:val="43F6057C"/>
    <w:rsid w:val="442750CC"/>
    <w:rsid w:val="44962C08"/>
    <w:rsid w:val="44D71170"/>
    <w:rsid w:val="452C54EC"/>
    <w:rsid w:val="492C0E7D"/>
    <w:rsid w:val="4A124AA8"/>
    <w:rsid w:val="4C2F312A"/>
    <w:rsid w:val="4D6629E8"/>
    <w:rsid w:val="4DAE1FC0"/>
    <w:rsid w:val="4DC868E2"/>
    <w:rsid w:val="51157EF5"/>
    <w:rsid w:val="53130E35"/>
    <w:rsid w:val="564E3A1A"/>
    <w:rsid w:val="56D10749"/>
    <w:rsid w:val="5F6D1159"/>
    <w:rsid w:val="5F77109F"/>
    <w:rsid w:val="604E7263"/>
    <w:rsid w:val="60A50A5E"/>
    <w:rsid w:val="61B003CB"/>
    <w:rsid w:val="631F0B58"/>
    <w:rsid w:val="65603A4A"/>
    <w:rsid w:val="6848299F"/>
    <w:rsid w:val="6A4D13F4"/>
    <w:rsid w:val="6B450EE4"/>
    <w:rsid w:val="6E46273A"/>
    <w:rsid w:val="70C120D4"/>
    <w:rsid w:val="73E57F09"/>
    <w:rsid w:val="778F6706"/>
    <w:rsid w:val="7A285805"/>
    <w:rsid w:val="7AD80B11"/>
    <w:rsid w:val="7AF103EB"/>
    <w:rsid w:val="7DA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2022-01-17T05:56:00Z</dcterms:created>
  <dc:creator>溪口党政办</dc:creator>
  <cp:lastModifiedBy>Administrator</cp:lastModifiedBy>
  <cp:lastPrinted>2022-01-17T11:17:00Z</cp:lastPrinted>
  <dcterms:modified xsi:type="dcterms:W3CDTF">2022-01-19T06:44:02Z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