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337" w:tblpY="83"/>
        <w:tblOverlap w:val="never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exact"/>
          <w:jc w:val="center"/>
        </w:trPr>
        <w:tc>
          <w:tcPr>
            <w:tcW w:w="9501" w:type="dxa"/>
            <w:vAlign w:val="center"/>
          </w:tcPr>
          <w:p>
            <w:pPr>
              <w:jc w:val="center"/>
              <w:rPr>
                <w:rFonts w:eastAsia="方正小标宋_GBK"/>
                <w:b/>
                <w:color w:val="FF0000"/>
                <w:sz w:val="120"/>
                <w:szCs w:val="120"/>
              </w:rPr>
            </w:pPr>
            <w:r>
              <w:rPr>
                <w:rFonts w:hint="eastAsia" w:eastAsia="方正小标宋_GBK"/>
                <w:b/>
                <w:color w:val="FF0000"/>
                <w:w w:val="37"/>
                <w:kern w:val="0"/>
                <w:sz w:val="130"/>
                <w:szCs w:val="130"/>
              </w:rPr>
              <w:t>秀山土家族苗族自治县医疗保障局文</w:t>
            </w:r>
            <w:r>
              <w:rPr>
                <w:rFonts w:hint="eastAsia" w:eastAsia="方正小标宋_GBK"/>
                <w:b/>
                <w:color w:val="FF0000"/>
                <w:spacing w:val="65"/>
                <w:w w:val="37"/>
                <w:kern w:val="0"/>
                <w:sz w:val="130"/>
                <w:szCs w:val="130"/>
              </w:rPr>
              <w:t>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9501" w:type="dxa"/>
            <w:vAlign w:val="bottom"/>
          </w:tcPr>
          <w:p>
            <w:pPr>
              <w:spacing w:line="400" w:lineRule="exact"/>
              <w:jc w:val="center"/>
              <w:rPr>
                <w:sz w:val="52"/>
                <w:szCs w:val="52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385445</wp:posOffset>
                      </wp:positionV>
                      <wp:extent cx="5597525" cy="0"/>
                      <wp:effectExtent l="0" t="13970" r="1079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52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pt;margin-top:30.35pt;height:0pt;width:440.75pt;z-index:251692032;mso-width-relative:page;mso-height-relative:page;" filled="f" stroked="t" coordsize="21600,21600" o:gfxdata="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VngSfWAAAACAEAAA8AAAAA&#10;AAAAAQAgAAAAIgAAAGRycy9kb3ducmV2LnhtbFBLAQIUABQAAAAIAIdO4kAbOC0N3QEAAJcDAAAO&#10;AAAAAAAAAAEAIAAAACUBAABkcnMvZTJvRG9jLnhtbFBLBQYAAAAABgAGAFkBAAB0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秀山医保发〔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秀山土家族苗族自治县医疗保障局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关于聘任冉群英、程心旺等</w:t>
      </w:r>
      <w:r>
        <w:rPr>
          <w:rFonts w:hint="eastAsia" w:ascii="Times New Roman" w:hAnsi="Times New Roman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70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位同志为县医疗保障局专家库专家的通知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、定点医药机构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推进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医疗保障事业快速发展，不断提高我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医疗保障管理的科学化、规范化、专业化水平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经个人申请、单位推荐、资格审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核、人员公示，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现聘任冉群英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程心旺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位同志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秀山自治县医疗保障局专家库首批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各位专家要切实发挥理论对实践的引领和参谋、智囊作用，积极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决策、稽查执法、评估鉴定等方面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提供咨询和建议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为推进我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医疗保障工作作出积极贡献。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秀山自治县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医疗保障专家库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专家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秀山土家族苗族自治县医疗保障局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160" w:firstLineChars="1300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shd w:val="clear" w:color="auto" w:fill="FFFFFF"/>
          <w:lang w:val="en-US" w:eastAsia="zh-CN"/>
        </w:rPr>
      </w:pPr>
    </w:p>
    <w:tbl>
      <w:tblPr>
        <w:tblStyle w:val="10"/>
        <w:tblW w:w="9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750"/>
        <w:gridCol w:w="1320"/>
        <w:gridCol w:w="2175"/>
        <w:gridCol w:w="2670"/>
        <w:gridCol w:w="19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1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秀山自治县医疗保障专家库专家名单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专家类型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冉群英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危急重症医学科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程心旺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药学科副科长/主管药师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药学科副科长/临床营养科长(兼)  副主任药师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宋祖军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副院长/经济师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院办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许洪荣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耳鼻咽喉科主任/副主任医师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眼耳鼻咽喉科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敖泽惠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心内科主任/主任医师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崔素荣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呼吸与危重症医学科主任/副主任医师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程素珍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医保物价科科长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医保物价科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万再军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重症医学科副主任/副主任医师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吴周选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肛肠科科主任/副主任中医师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中医肛肠科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程璐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医务科科长麻醉科主任/副主任医师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麻醉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熊有志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秀山县人民医院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泌尿外科科主任/主任医师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泌尿外科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王建华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书记/副主任中医师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周南洋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工会主席/馆员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行政（医保管理）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杨晓英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内二科主任/副主任中医师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陶登仙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龙茵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治未病科主任/主治医师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代银珍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邓丽新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妇女保健部部长/副主任医师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丁鸿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孕产保健部部长/副主任医师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龚家秀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医保物价科长/副主任护师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医保物价科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何宵华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产科副主任/中级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黄琼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儿保科主任/主治医师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宋一鸣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妇科副主任/主治医师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田仁奉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麻醉科主任/副主任医师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麻醉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严灏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功能科主任/副主任医师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医学影像和放射治疗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杨雪梅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门诊部主任/副主任医师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综合类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喻班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医保物价科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赵力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秀山县妇幼保健院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检验科主任/临床医学检验技术（中级）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临床医学检验技术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熊刚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秀山县乌杨街道社区卫生服务中心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中心主任/内科专业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杨光智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秀山创友骨科医院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副院长//普通外科学中级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普通外科学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余晓辉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秀山创友骨科医院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院长/副主任医师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明大武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县卫生健康委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中医科科长/副主任医师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普外科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母之前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石耶镇中心卫生院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副院长/中医内科学中级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严密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官庄街道社区卫生服务中心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副主任/执业助理医师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覃兵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秀山百圣医院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院长/中医内科中级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佘先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秀山百圣医院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业务副院长/副主任医师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秀山百圣医院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安正军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县精神卫生中心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中心副主任/经济师中级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杨再伟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县精神卫生中心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康复理疗科主任/副主任中医师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田红梅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县精神卫生中心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精神科主任/副主任中医师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针灸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张欣若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县疾控中心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中心副主任/主治医师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文秀珍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县疾控中心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陈秋华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医技科/中医内科学中级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邓德全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药剂科长/中药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付波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胡琦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内儿科科长/副主任医师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唐明容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妇产科/妇产科学中级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徐秀萍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张惠明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中和街道社区卫生服务中心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门诊部主任/副主任医师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基层全科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田勇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清溪场镇中心卫生院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院长/主治医师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程瑶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清溪场镇中心卫生院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医保负责人/中药师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医保管理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张雄祥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秀山县梅江镇中心卫生院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住院部（内科）/主治医师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消化内科学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冉景福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副院长/医保管理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郭林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副院长/普通外科学中级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普通外科学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何三凤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妇产科主任/副主任医师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冉容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副院长/骨外科学中级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骨外科学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张石牌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耳鼻咽喉科主任/耳鼻咽喉科学中级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龙显敏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卫生类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秀山贴心中医医院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内科主任/内科学中级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陈梦明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县市场监管局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一级科员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药品科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付华阳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县市场监管局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药品科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杨秀坤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居民待遇科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彭勇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医疗保障科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赵敬欧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参保科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杨雪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基金财务科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胡维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主任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招采中心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王亚欣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综合科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王磊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负责人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基金监管科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叶琴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医疗救助科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肖诗画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政策咨询类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县医保局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科长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职工待遇科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widowControl w:val="0"/>
        <w:spacing w:line="520" w:lineRule="exact"/>
        <w:ind w:firstLine="240" w:firstLineChars="100"/>
        <w:rPr>
          <w:rFonts w:hint="eastAsia" w:ascii="方正仿宋_GBK" w:eastAsia="方正仿宋_GBK"/>
          <w:sz w:val="21"/>
        </w:rPr>
      </w:pPr>
      <w:r>
        <w:rPr>
          <w:rFonts w:hint="default" w:ascii="方正仿宋_GBK" w:eastAsia="方正仿宋_GBK"/>
          <w:spacing w:val="-20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35560</wp:posOffset>
                </wp:positionV>
                <wp:extent cx="5915025" cy="48260"/>
                <wp:effectExtent l="0" t="9525" r="9525" b="184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482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pt;margin-top:2.8pt;height:3.8pt;width:465.75pt;z-index:251697152;mso-width-relative:page;mso-height-relative:page;" filled="f" stroked="t" coordsize="21600,21600" o:gfxdata="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8d7gPXAAAACAEAAA8AAAAAAAAAAQAgAAAAIgAAAGRycy9kb3ducmV2LnhtbFBLAQIUABQAAAAI&#10;AIdO4kBGfa0t7gEAAK8DAAAOAAAAAAAAAAEAIAAAACY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仿宋_GBK" w:eastAsia="方正仿宋_GBK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323215</wp:posOffset>
                </wp:positionV>
                <wp:extent cx="5961380" cy="57785"/>
                <wp:effectExtent l="0" t="9525" r="1270" b="279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1380" cy="577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8pt;margin-top:25.45pt;height:4.55pt;width:469.4pt;z-index:251696128;mso-width-relative:page;mso-height-relative:page;" filled="f" stroked="t" coordsize="21600,21600" o:gfxdata="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Ky5av&#10;1wAAAAkBAAAPAAAAAAAAAAEAIAAAACIAAABkcnMvZG93bnJldi54bWxQSwECFAAUAAAACACHTuJA&#10;lGzPJOkBAACvAwAADgAAAAAAAAABACAAAAAm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pacing w:val="-20"/>
          <w:sz w:val="28"/>
        </w:rPr>
        <w:t xml:space="preserve">秀山土家族苗族自治县医疗保障局办公室              </w:t>
      </w:r>
      <w:r>
        <w:rPr>
          <w:rFonts w:hint="eastAsia" w:ascii="Times New Roman" w:hAnsi="Times New Roman" w:eastAsia="方正仿宋_GBK"/>
          <w:spacing w:val="-20"/>
          <w:sz w:val="28"/>
        </w:rPr>
        <w:t>2021</w:t>
      </w:r>
      <w:r>
        <w:rPr>
          <w:rFonts w:hint="eastAsia" w:ascii="方正仿宋_GBK" w:eastAsia="方正仿宋_GBK"/>
          <w:spacing w:val="-20"/>
          <w:sz w:val="28"/>
        </w:rPr>
        <w:t>年</w:t>
      </w:r>
      <w:r>
        <w:rPr>
          <w:rFonts w:hint="eastAsia" w:ascii="Times New Roman" w:hAnsi="Times New Roman" w:eastAsia="方正仿宋_GBK"/>
          <w:spacing w:val="-20"/>
          <w:sz w:val="28"/>
          <w:lang w:val="en-US" w:eastAsia="zh-CN"/>
        </w:rPr>
        <w:t>3</w:t>
      </w:r>
      <w:r>
        <w:rPr>
          <w:rFonts w:hint="eastAsia" w:ascii="方正仿宋_GBK" w:eastAsia="方正仿宋_GBK"/>
          <w:spacing w:val="-20"/>
          <w:sz w:val="28"/>
        </w:rPr>
        <w:t>月</w:t>
      </w:r>
      <w:r>
        <w:rPr>
          <w:rFonts w:hint="eastAsia" w:ascii="Times New Roman" w:hAnsi="Times New Roman" w:eastAsia="方正仿宋_GBK"/>
          <w:spacing w:val="-20"/>
          <w:sz w:val="28"/>
          <w:lang w:val="en-US" w:eastAsia="zh-CN"/>
        </w:rPr>
        <w:t>23</w:t>
      </w:r>
      <w:r>
        <w:rPr>
          <w:rFonts w:hint="eastAsia" w:ascii="方正仿宋_GBK" w:eastAsia="方正仿宋_GBK"/>
          <w:spacing w:val="-20"/>
          <w:sz w:val="28"/>
        </w:rPr>
        <w:t>日印发</w:t>
      </w:r>
      <w:r>
        <w:rPr>
          <w:rFonts w:hint="eastAsia" w:ascii="方正仿宋_GBK" w:eastAsia="方正仿宋_GBK"/>
          <w:sz w:val="21"/>
        </w:rPr>
        <w:t xml:space="preserve">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324E8"/>
    <w:rsid w:val="001D5AF8"/>
    <w:rsid w:val="0045793C"/>
    <w:rsid w:val="0051145C"/>
    <w:rsid w:val="017B658F"/>
    <w:rsid w:val="03A57096"/>
    <w:rsid w:val="03A935ED"/>
    <w:rsid w:val="050023D8"/>
    <w:rsid w:val="05AE0A48"/>
    <w:rsid w:val="0EAC48FB"/>
    <w:rsid w:val="0EB325D6"/>
    <w:rsid w:val="10CE7A29"/>
    <w:rsid w:val="11C208BA"/>
    <w:rsid w:val="14421CEB"/>
    <w:rsid w:val="151C3498"/>
    <w:rsid w:val="166555D9"/>
    <w:rsid w:val="18BF7F04"/>
    <w:rsid w:val="1D121B6B"/>
    <w:rsid w:val="1D5502F5"/>
    <w:rsid w:val="1DB776A8"/>
    <w:rsid w:val="1E1640D6"/>
    <w:rsid w:val="1E376A78"/>
    <w:rsid w:val="1EBC1DF6"/>
    <w:rsid w:val="1FD324E8"/>
    <w:rsid w:val="20834E0D"/>
    <w:rsid w:val="246B6954"/>
    <w:rsid w:val="25F36E95"/>
    <w:rsid w:val="26ED2E5E"/>
    <w:rsid w:val="28EF785D"/>
    <w:rsid w:val="2A7F1837"/>
    <w:rsid w:val="2C807F59"/>
    <w:rsid w:val="2E5D60BB"/>
    <w:rsid w:val="30C15EC2"/>
    <w:rsid w:val="31C16E90"/>
    <w:rsid w:val="32030DF7"/>
    <w:rsid w:val="34B731D9"/>
    <w:rsid w:val="35025781"/>
    <w:rsid w:val="358D44B1"/>
    <w:rsid w:val="359F3083"/>
    <w:rsid w:val="36F35FE5"/>
    <w:rsid w:val="37BE0468"/>
    <w:rsid w:val="3B611C91"/>
    <w:rsid w:val="3CCC097A"/>
    <w:rsid w:val="3EB83CC7"/>
    <w:rsid w:val="45E2729D"/>
    <w:rsid w:val="492A2C15"/>
    <w:rsid w:val="4CC65A6C"/>
    <w:rsid w:val="4E216BC9"/>
    <w:rsid w:val="557B56BA"/>
    <w:rsid w:val="57B57CA2"/>
    <w:rsid w:val="59EB26B0"/>
    <w:rsid w:val="5CE670AD"/>
    <w:rsid w:val="5CFD4C21"/>
    <w:rsid w:val="65781F30"/>
    <w:rsid w:val="669745B4"/>
    <w:rsid w:val="6B0B06C4"/>
    <w:rsid w:val="6DB51CFB"/>
    <w:rsid w:val="73601C59"/>
    <w:rsid w:val="73C20366"/>
    <w:rsid w:val="748976FF"/>
    <w:rsid w:val="75C84251"/>
    <w:rsid w:val="76820A10"/>
    <w:rsid w:val="781D0784"/>
    <w:rsid w:val="79352969"/>
    <w:rsid w:val="79F664F1"/>
    <w:rsid w:val="7A5369D0"/>
    <w:rsid w:val="7B9D05DE"/>
    <w:rsid w:val="7BBD2194"/>
    <w:rsid w:val="7C9F367E"/>
    <w:rsid w:val="7E923233"/>
    <w:rsid w:val="7EEB2790"/>
    <w:rsid w:val="7FE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widowControl w:val="0"/>
      <w:jc w:val="center"/>
    </w:pPr>
    <w:rPr>
      <w:rFonts w:eastAsia="仿宋_GB2312"/>
      <w:b/>
      <w:color w:val="FF0000"/>
      <w:kern w:val="2"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笨鸟儿</dc:creator>
  <cp:lastModifiedBy>Administrator</cp:lastModifiedBy>
  <dcterms:modified xsi:type="dcterms:W3CDTF">2021-03-24T02:43:32Z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KSOSaveFontToCloudKey">
    <vt:lpwstr>341352749_cloud</vt:lpwstr>
  </property>
</Properties>
</file>