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矫正帮教管理服务中心</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协助开展拟适用社区矫正社会调查评估工作；协助接收社区服刑人员首次报到，审查法律文书，登记、录入基本信息，建立执行档案，并按地域将社区服刑人员分派到司法所管理；根据情况对新入矫社区服刑人员进行入矫宣告，组织开展初始教育；根据情况对社区服刑人员开展心理测试和评估，提供心理咨询和心理辅导；定期组织社区服刑人员开展集中教育，根据情况对社区服刑人员进行个别教育、训诫和上门走访；组织有劳动能力的社区服刑人员开展社区服务；为社区服刑人员提供就业指导，协调有关部门开展职业技能培训；协调有关部门对无家可归、无亲可投、无业可就的社区服刑人员提供临时性救助、安置；协助办理社区服刑人员期满解矫手续；协助管理社区服刑人员档案；协助对司法所工作人员进行指导、培训；协助指导司法所开展服刑人员基本信息核查和预释放人员信息回执工作；为刑满释放人员提供安置帮教政策咨询；根据情况对刑满释放人员开展思想道德教育；根据情况为刑满释放人员提供心理健康教育；为刑满释放人员提供就业指导，协调有关部门开展职业技能培训；协调有关部门对无家可归、无亲可投、无业可就的刑满释放人员提供临时性救助、安置；协助指导司法所管理刑满释放人员档案；承办上级部门交办的其他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Verdana" w:eastAsia="方正仿宋_GBK"/>
          <w:color w:val="000000"/>
          <w:sz w:val="32"/>
          <w:szCs w:val="32"/>
        </w:rPr>
      </w:pPr>
      <w:r>
        <w:rPr>
          <w:rFonts w:hint="eastAsia" w:ascii="方正仿宋_GBK" w:hAnsi="Verdana" w:eastAsia="方正仿宋_GBK"/>
          <w:color w:val="000000"/>
          <w:sz w:val="32"/>
          <w:szCs w:val="32"/>
        </w:rPr>
        <w:t>秀山土家族苗族自治县</w:t>
      </w:r>
      <w:r>
        <w:rPr>
          <w:rFonts w:hint="eastAsia" w:eastAsia="方正仿宋_GBK" w:cs="Times New Roman"/>
          <w:sz w:val="32"/>
          <w:szCs w:val="32"/>
          <w:lang w:eastAsia="zh-CN"/>
        </w:rPr>
        <w:t>矫正帮教管理服务中心</w:t>
      </w:r>
      <w:r>
        <w:rPr>
          <w:rFonts w:hint="eastAsia" w:ascii="方正仿宋_GBK" w:hAnsi="Verdana" w:eastAsia="方正仿宋_GBK"/>
          <w:color w:val="000000"/>
          <w:sz w:val="32"/>
          <w:szCs w:val="32"/>
        </w:rPr>
        <w:t>，为县</w:t>
      </w:r>
      <w:r>
        <w:rPr>
          <w:rFonts w:hint="eastAsia" w:ascii="方正仿宋_GBK" w:hAnsi="Verdana" w:eastAsia="方正仿宋_GBK"/>
          <w:color w:val="000000"/>
          <w:sz w:val="32"/>
          <w:szCs w:val="32"/>
          <w:lang w:eastAsia="zh-CN"/>
        </w:rPr>
        <w:t>司法局</w:t>
      </w:r>
      <w:r>
        <w:rPr>
          <w:rFonts w:hint="eastAsia" w:ascii="方正仿宋_GBK" w:hAnsi="Verdana" w:eastAsia="方正仿宋_GBK"/>
          <w:color w:val="000000"/>
          <w:sz w:val="32"/>
          <w:szCs w:val="32"/>
        </w:rPr>
        <w:t>管理的公益</w:t>
      </w:r>
      <w:r>
        <w:rPr>
          <w:rFonts w:hint="eastAsia" w:ascii="方正仿宋_GBK" w:hAnsi="Verdana" w:eastAsia="方正仿宋_GBK"/>
          <w:color w:val="000000"/>
          <w:sz w:val="32"/>
          <w:szCs w:val="32"/>
          <w:lang w:eastAsia="zh-CN"/>
        </w:rPr>
        <w:t>一</w:t>
      </w:r>
      <w:r>
        <w:rPr>
          <w:rFonts w:hint="eastAsia" w:ascii="方正仿宋_GBK" w:hAnsi="Verdana" w:eastAsia="方正仿宋_GBK"/>
          <w:color w:val="000000"/>
          <w:sz w:val="32"/>
          <w:szCs w:val="32"/>
        </w:rPr>
        <w:t>类副科级事业单位。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84.34</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84.34</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28.51</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新入职2名职工，人员及公用经费均有所增长</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84.34</w:t>
      </w:r>
      <w:r>
        <w:rPr>
          <w:rFonts w:hint="default" w:ascii="Times New Roman" w:hAnsi="Times New Roman" w:eastAsia="方正仿宋_GBK" w:cs="Times New Roman"/>
          <w:i w:val="0"/>
          <w:iCs w:val="0"/>
          <w:caps w:val="0"/>
          <w:color w:val="333333"/>
          <w:spacing w:val="0"/>
          <w:sz w:val="32"/>
          <w:szCs w:val="32"/>
          <w:u w:val="none"/>
          <w:shd w:val="clear" w:fill="FFFFFF"/>
        </w:rPr>
        <w:t>万元，其中：公共安全支出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67.43</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8.2</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4.62</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28.51</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28.51</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84.34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84.34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28.51</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84.34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28.51</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新入职2名职工，人员及公用经费均有所增长</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主要用于保障在职人员工资福利及社会保险缴费，保障部门正常运转的各项商品服务支出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县矫正帮教管理服务中心2024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ind w:firstLine="640" w:firstLineChars="200"/>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kern w:val="0"/>
          <w:sz w:val="32"/>
          <w:szCs w:val="32"/>
          <w:u w:val="none"/>
          <w:shd w:val="clear" w:fill="FFFFFF"/>
          <w:lang w:val="zh-CN" w:eastAsia="zh-CN" w:bidi="ar"/>
        </w:rPr>
        <w:t>2024年一般公共预算财政拨款机关运行经费0万元，主要原因是我单位为事业单位，不在机关运行经费统计范围之内。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bookmarkStart w:id="0" w:name="_GoBack"/>
      <w:bookmarkEnd w:id="0"/>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县矫正帮教管理服务中心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县矫正帮教管理服务中心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2024年无政府采购支出。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联系人：田瑶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023-76685987</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7670D0"/>
    <w:rsid w:val="05B4202B"/>
    <w:rsid w:val="07295976"/>
    <w:rsid w:val="0D47753A"/>
    <w:rsid w:val="10EA445F"/>
    <w:rsid w:val="14D1325F"/>
    <w:rsid w:val="198F6E75"/>
    <w:rsid w:val="1B1625F6"/>
    <w:rsid w:val="1C365209"/>
    <w:rsid w:val="1D87091B"/>
    <w:rsid w:val="2340333C"/>
    <w:rsid w:val="2F3B5DAD"/>
    <w:rsid w:val="338434F3"/>
    <w:rsid w:val="442F79FC"/>
    <w:rsid w:val="44AC4783"/>
    <w:rsid w:val="47E12F43"/>
    <w:rsid w:val="490E5B0E"/>
    <w:rsid w:val="4B09489B"/>
    <w:rsid w:val="4E0D644A"/>
    <w:rsid w:val="59F1257D"/>
    <w:rsid w:val="5BB170CB"/>
    <w:rsid w:val="5F424B60"/>
    <w:rsid w:val="67C47E6E"/>
    <w:rsid w:val="68480129"/>
    <w:rsid w:val="710F3952"/>
    <w:rsid w:val="71774FB6"/>
    <w:rsid w:val="77690257"/>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Administrator</cp:lastModifiedBy>
  <dcterms:modified xsi:type="dcterms:W3CDTF">2024-02-04T08:59:55Z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