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2024年春防相关情况调查表</w:t>
      </w:r>
    </w:p>
    <w:tbl>
      <w:tblPr>
        <w:tblStyle w:val="5"/>
        <w:tblpPr w:leftFromText="180" w:rightFromText="180" w:vertAnchor="text" w:horzAnchor="margin" w:tblpY="19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20"/>
        <w:gridCol w:w="252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 w:val="28"/>
                <w:szCs w:val="28"/>
              </w:rPr>
              <w:t>街道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bCs/>
                <w:color w:val="000000"/>
                <w:kern w:val="0"/>
                <w:sz w:val="28"/>
                <w:szCs w:val="28"/>
              </w:rPr>
              <w:t>乡镇</w:t>
            </w:r>
            <w:r>
              <w:rPr>
                <w:rFonts w:eastAsia="方正仿宋_GBK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填报日期：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 xml:space="preserve">             填报人：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安排部署情况</w:t>
            </w:r>
          </w:p>
        </w:tc>
        <w:tc>
          <w:tcPr>
            <w:tcW w:w="4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培训宣传情况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Cs w:val="21"/>
              </w:rPr>
              <w:t>街道（乡镇）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召开春防专题部署会议的</w:t>
            </w:r>
          </w:p>
          <w:p>
            <w:pPr>
              <w:widowControl/>
              <w:spacing w:line="440" w:lineRule="exact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/>
                <w:color w:val="000000"/>
                <w:kern w:val="0"/>
                <w:szCs w:val="21"/>
              </w:rPr>
              <w:t>村（居）</w:t>
            </w: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个数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乡镇级开展培训场数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印发宣传资料份数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□召开会议    □发文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</w:pP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6826512B"/>
    <w:rsid w:val="682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2010-12-31T16:36:00Z</dcterms:created>
  <dc:creator>Administrator</dc:creator>
  <cp:lastModifiedBy>Administrator</cp:lastModifiedBy>
  <dcterms:modified xsi:type="dcterms:W3CDTF">2010-12-31T16:37:15Z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68BBCAFAC0C44DAFA884BF92A9854261</vt:lpwstr>
  </property>
</Properties>
</file>