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方正小标宋_GBK" w:cs="Times New Roman"/>
          <w:w w:val="91"/>
          <w:sz w:val="44"/>
          <w:szCs w:val="44"/>
        </w:rPr>
      </w:pPr>
      <w:bookmarkStart w:id="0" w:name="_top"/>
      <w:bookmarkEnd w:id="0"/>
      <w:r>
        <w:rPr>
          <w:rFonts w:hint="default" w:ascii="Times New Roman" w:hAnsi="Times New Roman" w:eastAsia="方正小标宋_GBK" w:cs="Times New Roman"/>
          <w:w w:val="91"/>
          <w:sz w:val="44"/>
          <w:szCs w:val="44"/>
          <w:lang w:eastAsia="zh-CN"/>
        </w:rPr>
        <w:t>秀</w:t>
      </w:r>
      <w:bookmarkStart w:id="1" w:name="_GoBack"/>
      <w:bookmarkEnd w:id="1"/>
      <w:r>
        <w:rPr>
          <w:rFonts w:hint="default" w:ascii="Times New Roman" w:hAnsi="Times New Roman" w:eastAsia="方正小标宋_GBK" w:cs="Times New Roman"/>
          <w:w w:val="91"/>
          <w:sz w:val="44"/>
          <w:szCs w:val="44"/>
          <w:lang w:eastAsia="zh-CN"/>
        </w:rPr>
        <w:t>山县</w:t>
      </w:r>
      <w:r>
        <w:rPr>
          <w:rFonts w:hint="eastAsia" w:ascii="Times New Roman" w:hAnsi="Times New Roman" w:eastAsia="方正小标宋_GBK" w:cs="Times New Roman"/>
          <w:w w:val="91"/>
          <w:sz w:val="44"/>
          <w:szCs w:val="44"/>
          <w:lang w:val="en-US" w:eastAsia="zh-CN"/>
        </w:rPr>
        <w:t>2021年</w:t>
      </w:r>
      <w:r>
        <w:rPr>
          <w:rFonts w:hint="default" w:ascii="Times New Roman" w:hAnsi="Times New Roman" w:eastAsia="方正小标宋_GBK" w:cs="Times New Roman"/>
          <w:w w:val="91"/>
          <w:sz w:val="44"/>
          <w:szCs w:val="44"/>
        </w:rPr>
        <w:t>农村沼气安全生产和管理工作方案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为深入贯彻落实市委、市政府关于加强安全生产工作的决策部署，有效防范安全风险，保障人民群众生命财产安全，切实加强农村沼气安全生产管理，结合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我县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当前农村沼气发展实际，特制订本方案。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以习近平新时代中国特色社会主义思想为指导，深入贯彻落实习近平总书记关于安全生产的重要论述精神，坚持“安全第一、预防为主、综合治理”的方针，坚持问题导向，全面落实农村沼气安全生产管理责任，深入开展农村沼气领域安全隐患排查治理，着力推动农村沼气领域安全生产管理制度化、常态化，建成与全面小康社会相适应的农村沼气安全管理体系，确保广大群众</w:t>
      </w:r>
      <w:r>
        <w:rPr>
          <w:rFonts w:hint="default" w:ascii="Times New Roman" w:hAnsi="Times New Roman" w:eastAsia="方正仿宋_GBK" w:cs="Times New Roman"/>
          <w:color w:val="000000"/>
          <w:w w:val="91"/>
          <w:sz w:val="32"/>
          <w:szCs w:val="32"/>
        </w:rPr>
        <w:t>科学安全使用，保障人民群众生命财产安全，维护农村社会安全稳定。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二、目标任务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逐步建立健全农村沼气设施安全利用管理台账，实现农村沼气设施动态管理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分类处置。建立农村沼气安全排查常态化机制，进一步提升农民群众安全利用意识，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着力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营造良好的沼气安全利用氛围。进一步理顺农村沼气安全管理责任，形成属地管理、分级负责、业主主责的农村沼气安全监管机制。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三、工作重点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（一）建立农村沼气安全排查常态化机制。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农村沼气设施业主要加强沼气相关设施设备的日常巡查检查，确保防护设施设备到位，日常维护保养准时，安全隐患得到及时排除。乡镇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（街道）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加强日常监管巡查、安全教育，对发现的安全隐患要及时督促业主整改，特别加强重大节日、用肥季节的安全检查工作，指导农户进行安全整改。积极开展沼气安全宣传活动，结合每年开展的“安全生产月”“农业安全生产集中整治”等活动，组织开展农村沼气安全大宣传、大排查、大整改，消除安全隐患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落实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好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属地管理责任，督促业主落实主体责任，对沼气工程每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至少组织开展一次安全集中排查。县农业农村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委要切实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做好安全宣传培训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日常性检查督促工作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（二）科学做好农村沼气设施安全处置。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坚持分类处置原则，对正常使用的农村沼气设施，要指导业主安全使用；对闲置废弃的农村沼气设施，要分类施策。结合农村人居环境整治、畜禽粪污资源化利用等，对现有闲置农村沼气设施进行合理化改造，探索转变功能、盘活资产的有效模式，盘活现有沼气资产。对于改造为化粪池、生活污水处理设施、储肥池等的农村沼气设施，不再纳入行业管理统计范畴。对于因政策性报废、功能性报废、正常报废等导致沼气设施不再使用的，在遵循业主意愿的基础上，动员并指导其开展拆除、填埋等安全性处置。在处置前，应根据现场实际情况，做好拆除方案，确保安全拆除。对于暂时无法拆除的沼气设施设备，应督促业主设置安全警示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（三）建立健全农村沼气安全管理台账。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分级分类推进农村沼气设施安全管理台账建设。乡镇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（街道）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以户为单位建立安全管理台账，对农村户用沼气设施应落实到户、管理到人，对沼气设施运行现状、安全巡查、分类处置、业主安全培训等信息进行动态管理。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2021年10月底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完成全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所有户用沼气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沼气工程安全使用台账建设。对沼气工程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重点完成管理人、项目来源、运行现状、管理制度、警示标识、设备保养、安全隐患排查、安全培训等信息的动态管理。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（四）加强农村沼气安全使用技术培训与宣传。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分级开展农村沼气技术培训和宣传工作，县农业农村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重点对乡镇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（街道）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、养殖场业主等开展技术培训，组织编制沼气安全使用宣传资料、开展科技“三下乡”等活动进行沼气安全宣传。乡镇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人民政府、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街道办事处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重点对村社干部、养殖场业主开展日常管理技术培训和宣传，提高广大群众安全使用意识。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四、责任分工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农村沼气安全生产管理按照业主主责、属地管理、分级负责的原则实行统筹协调、分工管理。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农业农村委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对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全县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农村沼气行业安全管理负监管责任，牵头做好农村沼气的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宣传教育、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安全培训、行业监管、指导和统计等工作，负责做好农村能源系统实施的农村沼气安全监督管理。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各乡镇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人民政府、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街道办事处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做好本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辖区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的农村沼气安全监管工作，落实行业安全监管主体责任。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五、保障措施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（一）加强组织领导。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各乡镇（街道）要高度重视农村沼气安全生产和管理工作，切实加强组织领导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，严格落实农村沼气安全生产党政同责、一岗双责、齐抓共管、失职追责和“三个必须”的工作要求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，确保本辖区农村沼气科学安全使用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（二）强化宣传引导。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乡镇（街道）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要加强农村沼气安全使用知识培训，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着力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提高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村社干部、养殖场业主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专业水平和应急处理能力。要通过沼气挂图、宣传横幅、发放宣传资料、举办培训班等多种形式、多种途径开展农村沼气安全宣传，做到沼气安全知识家喻户晓，人人皆知，为沼气安全使用营造良好氛围。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）严格信息报送。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切实做好农村沼气行业年度统计工作，真实反映农村沼气现状。对于沼气设施设备的报废，由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乡镇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人民政府、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各街道办事处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统计报到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县农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业农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委，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县农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业农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审核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后统一上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报市级备案。建立重大事故报告制度，遇有重大沼气安全事故，应按相关要求及时向当地政府和行业主管部门报送相关信息。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各乡镇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人民政府、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街道办事处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于每年1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日前向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农业农村委报送年度工作情况。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联系人：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龚家珍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电话号码:  13896878753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QQ邮箱 :1021876899@qq.com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附件：1.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秀山县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户用沼气基本信息统计表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2.沼气报废登记表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474" w:gutter="0"/>
          <w:pgNumType w:fmt="numberInDash"/>
          <w:cols w:space="0" w:num="1"/>
          <w:rtlGutter w:val="0"/>
          <w:docGrid w:type="linesAndChars" w:linePitch="582" w:charSpace="121"/>
        </w:sectPr>
      </w:pPr>
    </w:p>
    <w:p>
      <w:pPr>
        <w:outlineLvl w:val="0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秀山县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农村户用沼气基本信息统计表</w:t>
      </w:r>
    </w:p>
    <w:tbl>
      <w:tblPr>
        <w:tblStyle w:val="17"/>
        <w:tblW w:w="14631" w:type="dxa"/>
        <w:tblInd w:w="-4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06"/>
        <w:gridCol w:w="482"/>
        <w:gridCol w:w="29"/>
        <w:gridCol w:w="348"/>
        <w:gridCol w:w="559"/>
        <w:gridCol w:w="768"/>
        <w:gridCol w:w="82"/>
        <w:gridCol w:w="1108"/>
        <w:gridCol w:w="1305"/>
        <w:gridCol w:w="472"/>
        <w:gridCol w:w="168"/>
        <w:gridCol w:w="735"/>
        <w:gridCol w:w="377"/>
        <w:gridCol w:w="263"/>
        <w:gridCol w:w="609"/>
        <w:gridCol w:w="680"/>
        <w:gridCol w:w="366"/>
        <w:gridCol w:w="751"/>
        <w:gridCol w:w="452"/>
        <w:gridCol w:w="188"/>
        <w:gridCol w:w="640"/>
        <w:gridCol w:w="598"/>
        <w:gridCol w:w="416"/>
        <w:gridCol w:w="416"/>
        <w:gridCol w:w="538"/>
        <w:gridCol w:w="5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51" w:type="dxa"/>
          <w:trHeight w:val="690" w:hRule="atLeast"/>
        </w:trPr>
        <w:tc>
          <w:tcPr>
            <w:tcW w:w="17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填报单位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填报人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填报日期</w:t>
            </w:r>
          </w:p>
        </w:tc>
        <w:tc>
          <w:tcPr>
            <w:tcW w:w="312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994" w:firstLineChars="450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年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乡镇</w:t>
            </w:r>
          </w:p>
        </w:tc>
        <w:tc>
          <w:tcPr>
            <w:tcW w:w="9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村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住址</w:t>
            </w:r>
          </w:p>
        </w:tc>
        <w:tc>
          <w:tcPr>
            <w:tcW w:w="3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项目来源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沼气池</w:t>
            </w:r>
          </w:p>
        </w:tc>
        <w:tc>
          <w:tcPr>
            <w:tcW w:w="2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建池材质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当前状态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农村沼气专项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巩固退耕还林专项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移民项目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畜牧项目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建设时间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砖混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现浇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玻璃钢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软体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正常使用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未使用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3"/>
        <w:ind w:left="0" w:leftChars="0" w:firstLine="0" w:firstLineChars="0"/>
        <w:jc w:val="left"/>
        <w:rPr>
          <w:rFonts w:hint="default"/>
        </w:rPr>
      </w:pPr>
    </w:p>
    <w:p>
      <w:pP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沼气报废登记表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省（区、市）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县（市）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乡（镇）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村</w:t>
      </w:r>
    </w:p>
    <w:tbl>
      <w:tblPr>
        <w:tblStyle w:val="17"/>
        <w:tblW w:w="14624" w:type="dxa"/>
        <w:tblInd w:w="-5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035"/>
        <w:gridCol w:w="2265"/>
        <w:gridCol w:w="1950"/>
        <w:gridCol w:w="2415"/>
        <w:gridCol w:w="1800"/>
        <w:gridCol w:w="1455"/>
        <w:gridCol w:w="1440"/>
        <w:gridCol w:w="1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项目计划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年份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建成年月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报废原因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户用沼气/沼气工程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严三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51352219660101****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138********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2004年7月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2016年4月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工程报废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户用沼气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24" w:type="dxa"/>
            <w:gridSpan w:val="9"/>
            <w:tcBorders>
              <w:top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报废原因：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2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1.正常报废：正常使用年限超过20年的户用沼气池，可以申请报废。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2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2.灾毁报废：因地震、洪水、泥石流等自然灾害导致池体严重受损，无法修复的，予以报废。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62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3.工程报废：受当地政府实施新农村建设、道路建设、天然气工程、生态移民等影响，致使户用沼气池不再具备运行条件的，予以报废。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0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村委会（盖章）：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20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申报日期：    年   月   日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default"/>
        </w:rPr>
        <w:sectPr>
          <w:pgSz w:w="16838" w:h="11906" w:orient="landscape"/>
          <w:pgMar w:top="1587" w:right="2098" w:bottom="1474" w:left="1984" w:header="851" w:footer="1474" w:gutter="0"/>
          <w:pgNumType w:fmt="numberInDash"/>
          <w:cols w:space="0" w:num="1"/>
          <w:rtlGutter w:val="0"/>
          <w:docGrid w:type="linesAndChars" w:linePitch="590" w:charSpace="409"/>
        </w:sect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spacing w:line="640" w:lineRule="exact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39370</wp:posOffset>
                </wp:positionV>
                <wp:extent cx="57150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5pt;margin-top:3.1pt;height:0pt;width:450pt;z-index:251668480;mso-width-relative:page;mso-height-relative:page;" filled="f" stroked="t" coordsize="21600,21600" o:gfxdata="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0X5OvTAAAABgEAAA8AAAAA&#10;AAAAAQAgAAAAIgAAAGRycy9kb3ducmV2LnhtbFBLAQIUABQAAAAIAIdO4kAVa4tM4AEAAKYDAAAO&#10;AAAAAAAAAAEAIAAAACI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458470</wp:posOffset>
                </wp:positionV>
                <wp:extent cx="57150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85pt;margin-top:36.1pt;height:0pt;width:450pt;z-index:251669504;mso-width-relative:page;mso-height-relative:page;" filled="f" stroked="t" coordsize="21600,21600" o:gfxdata="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QP7jy1wAAAAgBAAAP&#10;AAAAAAAAAAEAIAAAACIAAABkcnMvZG93bnJldi54bWxQSwECFAAUAAAACACHTuJAYbKPguABAACm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>秀山土家族苗族自治县农业农村委员会办公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室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发</w:t>
      </w:r>
    </w:p>
    <w:sectPr>
      <w:pgSz w:w="11906" w:h="16838"/>
      <w:pgMar w:top="2098" w:right="1474" w:bottom="1984" w:left="1587" w:header="851" w:footer="1474" w:gutter="0"/>
      <w:pgNumType w:fmt="numberInDash"/>
      <w:cols w:space="0" w:num="1"/>
      <w:rtlGutter w:val="0"/>
      <w:docGrid w:type="linesAndChars" w:linePitch="590" w:charSpace="1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rPr>
        <w:rFonts w:ascii="等线" w:hAnsi="等线" w:eastAsia="等线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8"/>
  <w:drawingGridVerticalSpacing w:val="295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65D6B"/>
    <w:rsid w:val="006E40D7"/>
    <w:rsid w:val="00F4445B"/>
    <w:rsid w:val="015D5178"/>
    <w:rsid w:val="02EC7057"/>
    <w:rsid w:val="030129EB"/>
    <w:rsid w:val="03942DEE"/>
    <w:rsid w:val="03CF7E57"/>
    <w:rsid w:val="05AB4724"/>
    <w:rsid w:val="06442B14"/>
    <w:rsid w:val="081C1B6F"/>
    <w:rsid w:val="087369BC"/>
    <w:rsid w:val="08A424D0"/>
    <w:rsid w:val="0A9C4EB0"/>
    <w:rsid w:val="0A9D6B10"/>
    <w:rsid w:val="0AC87ACB"/>
    <w:rsid w:val="0B963735"/>
    <w:rsid w:val="0B9E14E3"/>
    <w:rsid w:val="0C1E05B7"/>
    <w:rsid w:val="0C2873D6"/>
    <w:rsid w:val="0D0C06E9"/>
    <w:rsid w:val="0FF938A2"/>
    <w:rsid w:val="10507955"/>
    <w:rsid w:val="1125138B"/>
    <w:rsid w:val="124D4374"/>
    <w:rsid w:val="125460A0"/>
    <w:rsid w:val="129D5A0E"/>
    <w:rsid w:val="13B27AB2"/>
    <w:rsid w:val="142B5798"/>
    <w:rsid w:val="1466606C"/>
    <w:rsid w:val="146E4BDD"/>
    <w:rsid w:val="148717EF"/>
    <w:rsid w:val="14AA2D29"/>
    <w:rsid w:val="17061756"/>
    <w:rsid w:val="17083578"/>
    <w:rsid w:val="176E1692"/>
    <w:rsid w:val="18B52D91"/>
    <w:rsid w:val="18C951CF"/>
    <w:rsid w:val="1A817E2C"/>
    <w:rsid w:val="1AED39A4"/>
    <w:rsid w:val="1C047F77"/>
    <w:rsid w:val="1C1D389D"/>
    <w:rsid w:val="1C7338BA"/>
    <w:rsid w:val="1CE639F6"/>
    <w:rsid w:val="1D4E1A98"/>
    <w:rsid w:val="1D712F9C"/>
    <w:rsid w:val="1F3471AD"/>
    <w:rsid w:val="202B600B"/>
    <w:rsid w:val="202B6531"/>
    <w:rsid w:val="21E13CC0"/>
    <w:rsid w:val="22717C9D"/>
    <w:rsid w:val="24480874"/>
    <w:rsid w:val="25034869"/>
    <w:rsid w:val="25454138"/>
    <w:rsid w:val="2571432C"/>
    <w:rsid w:val="25F604AE"/>
    <w:rsid w:val="263046ED"/>
    <w:rsid w:val="26BF2367"/>
    <w:rsid w:val="283916EE"/>
    <w:rsid w:val="28F41C3D"/>
    <w:rsid w:val="2A562536"/>
    <w:rsid w:val="2B123802"/>
    <w:rsid w:val="2B7E46E0"/>
    <w:rsid w:val="2C1A497E"/>
    <w:rsid w:val="2C5E34BE"/>
    <w:rsid w:val="2C9C59A0"/>
    <w:rsid w:val="2DE63517"/>
    <w:rsid w:val="2EEB2800"/>
    <w:rsid w:val="2EF860DB"/>
    <w:rsid w:val="2FC06463"/>
    <w:rsid w:val="2FE60DFD"/>
    <w:rsid w:val="303A62BC"/>
    <w:rsid w:val="309866E9"/>
    <w:rsid w:val="315F02C3"/>
    <w:rsid w:val="31BE7848"/>
    <w:rsid w:val="31DD0F76"/>
    <w:rsid w:val="31FB7B32"/>
    <w:rsid w:val="328D1A49"/>
    <w:rsid w:val="330833DE"/>
    <w:rsid w:val="338B3C8E"/>
    <w:rsid w:val="34D37F86"/>
    <w:rsid w:val="34EA404E"/>
    <w:rsid w:val="37500ED0"/>
    <w:rsid w:val="38E416EE"/>
    <w:rsid w:val="39451851"/>
    <w:rsid w:val="3B446BCD"/>
    <w:rsid w:val="3B8E0DE8"/>
    <w:rsid w:val="3BD2782E"/>
    <w:rsid w:val="3BF520B6"/>
    <w:rsid w:val="3D426EBB"/>
    <w:rsid w:val="3DB67392"/>
    <w:rsid w:val="3EC92F04"/>
    <w:rsid w:val="3ECD14BE"/>
    <w:rsid w:val="3EE02569"/>
    <w:rsid w:val="3EEB648B"/>
    <w:rsid w:val="3F4843FB"/>
    <w:rsid w:val="3F7D5FE4"/>
    <w:rsid w:val="401B1C32"/>
    <w:rsid w:val="401D180F"/>
    <w:rsid w:val="40375962"/>
    <w:rsid w:val="41074445"/>
    <w:rsid w:val="41483DEC"/>
    <w:rsid w:val="41503760"/>
    <w:rsid w:val="429D019C"/>
    <w:rsid w:val="42CD12C3"/>
    <w:rsid w:val="431409AE"/>
    <w:rsid w:val="436B4938"/>
    <w:rsid w:val="449922D3"/>
    <w:rsid w:val="45767BD9"/>
    <w:rsid w:val="45983B30"/>
    <w:rsid w:val="46A45987"/>
    <w:rsid w:val="47B11649"/>
    <w:rsid w:val="49735271"/>
    <w:rsid w:val="4D044BA6"/>
    <w:rsid w:val="4D180748"/>
    <w:rsid w:val="4D504049"/>
    <w:rsid w:val="4DD76D97"/>
    <w:rsid w:val="503A5B7B"/>
    <w:rsid w:val="51A81CC5"/>
    <w:rsid w:val="52C80E4C"/>
    <w:rsid w:val="52DB7FD2"/>
    <w:rsid w:val="534429BE"/>
    <w:rsid w:val="53913733"/>
    <w:rsid w:val="5477591D"/>
    <w:rsid w:val="555366FB"/>
    <w:rsid w:val="560D4E39"/>
    <w:rsid w:val="562740B6"/>
    <w:rsid w:val="570A57B0"/>
    <w:rsid w:val="575C1FAC"/>
    <w:rsid w:val="57EF7B37"/>
    <w:rsid w:val="58637FB1"/>
    <w:rsid w:val="59194D95"/>
    <w:rsid w:val="59340840"/>
    <w:rsid w:val="5A174617"/>
    <w:rsid w:val="5A1F651F"/>
    <w:rsid w:val="5A35712B"/>
    <w:rsid w:val="5B584A61"/>
    <w:rsid w:val="5D632AE5"/>
    <w:rsid w:val="5F3E228C"/>
    <w:rsid w:val="5FA362DA"/>
    <w:rsid w:val="5FB71D3D"/>
    <w:rsid w:val="616006F1"/>
    <w:rsid w:val="616606CC"/>
    <w:rsid w:val="616D2467"/>
    <w:rsid w:val="61A2464A"/>
    <w:rsid w:val="63227D8F"/>
    <w:rsid w:val="637C0034"/>
    <w:rsid w:val="648574FF"/>
    <w:rsid w:val="6523126B"/>
    <w:rsid w:val="65980DF2"/>
    <w:rsid w:val="66476E46"/>
    <w:rsid w:val="67A24E17"/>
    <w:rsid w:val="68586F37"/>
    <w:rsid w:val="68C47FAB"/>
    <w:rsid w:val="6926449C"/>
    <w:rsid w:val="6A053BAE"/>
    <w:rsid w:val="6A4C59EA"/>
    <w:rsid w:val="6A821B0F"/>
    <w:rsid w:val="6BE33072"/>
    <w:rsid w:val="6CAF6E85"/>
    <w:rsid w:val="6D2B5F8D"/>
    <w:rsid w:val="6DDA6F79"/>
    <w:rsid w:val="70DB656F"/>
    <w:rsid w:val="71243A3C"/>
    <w:rsid w:val="71360CBC"/>
    <w:rsid w:val="71417C1F"/>
    <w:rsid w:val="71F62B66"/>
    <w:rsid w:val="7295774E"/>
    <w:rsid w:val="7334206F"/>
    <w:rsid w:val="73465D6B"/>
    <w:rsid w:val="73BC52CF"/>
    <w:rsid w:val="75863B6B"/>
    <w:rsid w:val="75906213"/>
    <w:rsid w:val="75D12E76"/>
    <w:rsid w:val="7668649E"/>
    <w:rsid w:val="77386AA4"/>
    <w:rsid w:val="77835000"/>
    <w:rsid w:val="785B0EBA"/>
    <w:rsid w:val="7B353484"/>
    <w:rsid w:val="7B35414A"/>
    <w:rsid w:val="7B5D2E69"/>
    <w:rsid w:val="7BA41A11"/>
    <w:rsid w:val="7BF54A43"/>
    <w:rsid w:val="7D0C3684"/>
    <w:rsid w:val="7D8D5877"/>
    <w:rsid w:val="7EDC223E"/>
    <w:rsid w:val="7EF3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Cambria" w:hAnsi="Cambria" w:eastAsia="黑体"/>
      <w:b/>
      <w:bCs/>
      <w:iCs/>
      <w:sz w:val="28"/>
      <w:szCs w:val="28"/>
    </w:rPr>
  </w:style>
  <w:style w:type="paragraph" w:styleId="5">
    <w:name w:val="heading 4"/>
    <w:basedOn w:val="4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13">
    <w:name w:val="Default Paragraph Font"/>
    <w:link w:val="14"/>
    <w:semiHidden/>
    <w:qFormat/>
    <w:uiPriority w:val="0"/>
    <w:rPr>
      <w:rFonts w:ascii="Verdana" w:hAnsi="Verdana"/>
      <w:kern w:val="0"/>
      <w:sz w:val="24"/>
      <w:szCs w:val="20"/>
      <w:lang w:eastAsia="en-US"/>
    </w:rPr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7">
    <w:name w:val="Normal Indent"/>
    <w:basedOn w:val="1"/>
    <w:qFormat/>
    <w:uiPriority w:val="0"/>
    <w:pPr>
      <w:ind w:firstLine="420" w:firstLineChars="200"/>
    </w:pPr>
    <w:rPr>
      <w:rFonts w:ascii="Calibri" w:hAnsi="Calibri" w:eastAsia="方正仿宋_GBK"/>
      <w:szCs w:val="32"/>
    </w:rPr>
  </w:style>
  <w:style w:type="paragraph" w:styleId="8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9">
    <w:name w:val="toc 5"/>
    <w:basedOn w:val="1"/>
    <w:next w:val="1"/>
    <w:qFormat/>
    <w:uiPriority w:val="0"/>
    <w:pPr>
      <w:spacing w:line="600" w:lineRule="exact"/>
      <w:ind w:firstLine="200" w:firstLineChars="200"/>
      <w:jc w:val="left"/>
    </w:pPr>
    <w:rPr>
      <w:rFonts w:ascii="方正黑体_GBK" w:eastAsia="方正黑体_GBK" w:cs="Times New Roman"/>
      <w:sz w:val="32"/>
      <w:szCs w:val="32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Body Text First Indent 2"/>
    <w:basedOn w:val="8"/>
    <w:unhideWhenUsed/>
    <w:qFormat/>
    <w:uiPriority w:val="99"/>
    <w:pPr>
      <w:spacing w:before="100" w:beforeAutospacing="1" w:after="0"/>
      <w:ind w:firstLine="420" w:firstLineChars="200"/>
    </w:pPr>
    <w:rPr>
      <w:rFonts w:eastAsia="仿宋_GB2312"/>
      <w:sz w:val="32"/>
      <w:szCs w:val="32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4">
    <w:name w:val="Char"/>
    <w:basedOn w:val="1"/>
    <w:link w:val="13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styleId="15">
    <w:name w:val="Strong"/>
    <w:qFormat/>
    <w:uiPriority w:val="22"/>
    <w:rPr>
      <w:b/>
    </w:rPr>
  </w:style>
  <w:style w:type="character" w:styleId="16">
    <w:name w:val="page number"/>
    <w:basedOn w:val="13"/>
    <w:qFormat/>
    <w:uiPriority w:val="0"/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0">
    <w:name w:val="font11"/>
    <w:basedOn w:val="1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paragraph" w:customStyle="1" w:styleId="21">
    <w:name w:val="List Paragraph"/>
    <w:basedOn w:val="1"/>
    <w:qFormat/>
    <w:uiPriority w:val="0"/>
    <w:pPr>
      <w:ind w:firstLine="420" w:firstLineChars="200"/>
    </w:pPr>
    <w:rPr>
      <w:rFonts w:eastAsia="方正仿宋_GBK"/>
      <w:sz w:val="32"/>
      <w:szCs w:val="22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2020-04-17T04:48:00Z</dcterms:created>
  <dc:creator>hp</dc:creator>
  <cp:lastModifiedBy>泉水</cp:lastModifiedBy>
  <cp:lastPrinted>2021-06-29T09:13:00Z</cp:lastPrinted>
  <dcterms:modified xsi:type="dcterms:W3CDTF">2021-11-04T08:08:29Z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