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auto"/>
        <w:rPr>
          <w:rFonts w:hint="eastAsia" w:ascii="方正小标宋_GBK" w:hAnsi="宋体" w:eastAsia="方正小标宋_GBK" w:cs="方正小标宋_GBK"/>
          <w:color w:val="auto"/>
          <w:kern w:val="0"/>
          <w:sz w:val="44"/>
          <w:szCs w:val="44"/>
        </w:rPr>
      </w:pPr>
      <w:r>
        <w:rPr>
          <w:rFonts w:hint="eastAsia" w:ascii="方正小标宋_GBK" w:hAnsi="方正小标宋_GBK" w:eastAsia="方正小标宋_GBK" w:cs="方正小标宋_GBK"/>
          <w:color w:val="000000"/>
          <w:kern w:val="0"/>
          <w:sz w:val="44"/>
          <w:szCs w:val="44"/>
          <w:lang w:val="en-US" w:eastAsia="zh-CN" w:bidi="ar"/>
        </w:rPr>
        <w:t>秀山土家族苗族自治县农业农村委员会</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baseline"/>
        <w:rPr>
          <w:rFonts w:hint="default" w:ascii="方正小标宋_GBK" w:hAnsi="方正小标宋_GBK" w:eastAsia="方正小标宋_GBK" w:cs="方正小标宋_GBK"/>
          <w:sz w:val="44"/>
          <w:szCs w:val="44"/>
          <w:lang w:val="en-US" w:eastAsia="zh-CN"/>
        </w:rPr>
      </w:pPr>
      <w:bookmarkStart w:id="0" w:name="_GoBack"/>
      <w:r>
        <w:rPr>
          <w:rFonts w:ascii="方正小标宋_GBK" w:hAnsi="宋体" w:eastAsia="方正小标宋_GBK" w:cs="方正小标宋_GBK"/>
          <w:color w:val="auto"/>
          <w:kern w:val="0"/>
          <w:sz w:val="44"/>
          <w:szCs w:val="44"/>
        </w:rPr>
        <w:t>202</w:t>
      </w:r>
      <w:r>
        <w:rPr>
          <w:rFonts w:hint="eastAsia" w:ascii="方正小标宋_GBK" w:hAnsi="宋体" w:eastAsia="方正小标宋_GBK" w:cs="方正小标宋_GBK"/>
          <w:color w:val="auto"/>
          <w:kern w:val="0"/>
          <w:sz w:val="44"/>
          <w:szCs w:val="44"/>
          <w:lang w:val="en-US" w:eastAsia="zh-CN"/>
        </w:rPr>
        <w:t>5</w:t>
      </w:r>
      <w:r>
        <w:rPr>
          <w:rFonts w:hint="eastAsia" w:ascii="方正小标宋_GBK" w:hAnsi="宋体" w:eastAsia="方正小标宋_GBK" w:cs="方正小标宋_GBK"/>
          <w:color w:val="auto"/>
          <w:kern w:val="0"/>
          <w:sz w:val="44"/>
          <w:szCs w:val="44"/>
        </w:rPr>
        <w:t>年度农业科技示范基地</w:t>
      </w:r>
      <w:r>
        <w:rPr>
          <w:rFonts w:hint="eastAsia" w:ascii="方正小标宋_GBK" w:hAnsi="宋体" w:eastAsia="方正小标宋_GBK" w:cs="方正小标宋_GBK"/>
          <w:color w:val="auto"/>
          <w:kern w:val="0"/>
          <w:sz w:val="44"/>
          <w:szCs w:val="44"/>
          <w:lang w:val="en-US" w:eastAsia="zh-CN"/>
        </w:rPr>
        <w:t>实施方案</w:t>
      </w:r>
    </w:p>
    <w:bookmarkEnd w:id="0"/>
    <w:p>
      <w:pPr>
        <w:keepNext w:val="0"/>
        <w:keepLines w:val="0"/>
        <w:pageBreakBefore w:val="0"/>
        <w:widowControl/>
        <w:kinsoku/>
        <w:wordWrap/>
        <w:overflowPunct/>
        <w:topLinePunct w:val="0"/>
        <w:autoSpaceDE/>
        <w:autoSpaceDN/>
        <w:bidi w:val="0"/>
        <w:adjustRightInd w:val="0"/>
        <w:snapToGrid w:val="0"/>
        <w:spacing w:line="600" w:lineRule="exact"/>
        <w:jc w:val="center"/>
        <w:textAlignment w:val="baseline"/>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snapToGrid w:val="0"/>
        <w:spacing w:line="324" w:lineRule="auto"/>
        <w:ind w:firstLine="640"/>
        <w:textAlignment w:val="auto"/>
        <w:rPr>
          <w:rFonts w:hint="eastAsia" w:ascii="宋体" w:hAnsi="宋体" w:eastAsia="方正仿宋_GB2312" w:cs="方正小标宋_GBK"/>
          <w:color w:val="000000"/>
          <w:kern w:val="0"/>
          <w:sz w:val="32"/>
          <w:szCs w:val="32"/>
          <w:lang w:val="en-US" w:eastAsia="zh-CN" w:bidi="ar"/>
        </w:rPr>
      </w:pPr>
      <w:r>
        <w:rPr>
          <w:rFonts w:hint="eastAsia" w:ascii="宋体" w:hAnsi="宋体" w:eastAsia="方正仿宋_GB2312" w:cs="方正小标宋_GBK"/>
          <w:color w:val="000000"/>
          <w:kern w:val="0"/>
          <w:sz w:val="32"/>
          <w:szCs w:val="32"/>
          <w:lang w:val="en-US" w:eastAsia="zh-CN" w:bidi="ar"/>
        </w:rPr>
        <w:t>根据《重庆市农业农村委员会办公室关于做好</w:t>
      </w:r>
      <w:r>
        <w:rPr>
          <w:rFonts w:hint="default" w:ascii="Times New Roman" w:hAnsi="Times New Roman" w:eastAsia="方正仿宋_GB2312" w:cs="Times New Roman"/>
          <w:color w:val="000000"/>
          <w:kern w:val="0"/>
          <w:sz w:val="32"/>
          <w:szCs w:val="32"/>
          <w:lang w:val="en-US" w:eastAsia="zh-CN" w:bidi="ar"/>
        </w:rPr>
        <w:t>2025</w:t>
      </w:r>
      <w:r>
        <w:rPr>
          <w:rFonts w:hint="eastAsia" w:ascii="宋体" w:hAnsi="宋体" w:eastAsia="方正仿宋_GB2312" w:cs="方正小标宋_GBK"/>
          <w:color w:val="000000"/>
          <w:kern w:val="0"/>
          <w:sz w:val="32"/>
          <w:szCs w:val="32"/>
          <w:lang w:val="en-US" w:eastAsia="zh-CN" w:bidi="ar"/>
        </w:rPr>
        <w:t>年基层农技推广体系改革与建设任务实施工作的通知》（渝农办发</w:t>
      </w:r>
      <w:r>
        <w:rPr>
          <w:rFonts w:hint="eastAsia" w:ascii="Times New Roman" w:hAnsi="Times New Roman" w:eastAsia="方正仿宋_GB2312" w:cs="Times New Roman"/>
          <w:color w:val="000000"/>
          <w:kern w:val="0"/>
          <w:sz w:val="32"/>
          <w:szCs w:val="32"/>
          <w:lang w:val="en-US" w:eastAsia="zh-CN" w:bidi="ar"/>
        </w:rPr>
        <w:t>〔</w:t>
      </w:r>
      <w:r>
        <w:rPr>
          <w:rFonts w:hint="default" w:ascii="Times New Roman" w:hAnsi="Times New Roman" w:eastAsia="方正仿宋_GB2312" w:cs="Times New Roman"/>
          <w:color w:val="000000"/>
          <w:kern w:val="0"/>
          <w:sz w:val="32"/>
          <w:szCs w:val="32"/>
          <w:lang w:val="en-US" w:eastAsia="zh-CN" w:bidi="ar"/>
        </w:rPr>
        <w:t>2025</w:t>
      </w:r>
      <w:r>
        <w:rPr>
          <w:rFonts w:hint="eastAsia" w:ascii="Times New Roman" w:hAnsi="Times New Roman" w:eastAsia="方正仿宋_GB2312" w:cs="Times New Roman"/>
          <w:color w:val="000000"/>
          <w:kern w:val="0"/>
          <w:sz w:val="32"/>
          <w:szCs w:val="32"/>
          <w:lang w:val="en-US" w:eastAsia="zh-CN" w:bidi="ar"/>
        </w:rPr>
        <w:t>〕45</w:t>
      </w:r>
      <w:r>
        <w:rPr>
          <w:rFonts w:hint="eastAsia" w:ascii="宋体" w:hAnsi="宋体" w:eastAsia="方正仿宋_GB2312" w:cs="方正小标宋_GBK"/>
          <w:color w:val="000000"/>
          <w:kern w:val="0"/>
          <w:sz w:val="32"/>
          <w:szCs w:val="32"/>
          <w:lang w:val="en-US" w:eastAsia="zh-CN" w:bidi="ar"/>
        </w:rPr>
        <w:t>号）</w:t>
      </w:r>
      <w:r>
        <w:rPr>
          <w:rFonts w:hint="default" w:ascii="宋体" w:hAnsi="宋体" w:eastAsia="方正仿宋_GB2312" w:cs="方正小标宋_GBK"/>
          <w:color w:val="000000"/>
          <w:kern w:val="0"/>
          <w:sz w:val="32"/>
          <w:szCs w:val="32"/>
          <w:lang w:val="en-US" w:eastAsia="zh-CN" w:bidi="ar"/>
        </w:rPr>
        <w:t>和《</w:t>
      </w:r>
      <w:r>
        <w:rPr>
          <w:rFonts w:hint="eastAsia" w:ascii="宋体" w:hAnsi="宋体" w:eastAsia="方正仿宋_GB2312" w:cs="方正小标宋_GBK"/>
          <w:color w:val="000000"/>
          <w:kern w:val="0"/>
          <w:sz w:val="32"/>
          <w:szCs w:val="32"/>
          <w:lang w:val="en-US" w:eastAsia="zh-CN" w:bidi="ar"/>
        </w:rPr>
        <w:t>秀山县农业农村委员会关于印发</w:t>
      </w:r>
      <w:r>
        <w:rPr>
          <w:rFonts w:hint="eastAsia" w:ascii="Times New Roman" w:hAnsi="Times New Roman" w:eastAsia="方正仿宋_GB2312" w:cs="Times New Roman"/>
          <w:color w:val="000000"/>
          <w:kern w:val="0"/>
          <w:sz w:val="32"/>
          <w:szCs w:val="32"/>
          <w:lang w:val="en-US" w:eastAsia="zh-CN" w:bidi="ar"/>
        </w:rPr>
        <w:t>&lt;2025</w:t>
      </w:r>
      <w:r>
        <w:rPr>
          <w:rFonts w:hint="eastAsia" w:ascii="宋体" w:hAnsi="宋体" w:eastAsia="方正仿宋_GB2312" w:cs="方正小标宋_GBK"/>
          <w:color w:val="000000"/>
          <w:kern w:val="0"/>
          <w:sz w:val="32"/>
          <w:szCs w:val="32"/>
          <w:lang w:val="en-US" w:eastAsia="zh-CN" w:bidi="ar"/>
        </w:rPr>
        <w:t>年基层农技推广体系改革与建设任务实施方案</w:t>
      </w:r>
      <w:r>
        <w:rPr>
          <w:rFonts w:hint="default" w:ascii="宋体" w:hAnsi="宋体" w:eastAsia="方正仿宋_GB2312" w:cs="方正小标宋_GBK"/>
          <w:color w:val="000000"/>
          <w:kern w:val="0"/>
          <w:sz w:val="32"/>
          <w:szCs w:val="32"/>
          <w:lang w:val="en-US" w:eastAsia="zh-CN" w:bidi="ar"/>
        </w:rPr>
        <w:t>&gt;</w:t>
      </w:r>
      <w:r>
        <w:rPr>
          <w:rFonts w:hint="eastAsia" w:ascii="宋体" w:hAnsi="宋体" w:eastAsia="方正仿宋_GB2312" w:cs="方正小标宋_GBK"/>
          <w:color w:val="000000"/>
          <w:kern w:val="0"/>
          <w:sz w:val="32"/>
          <w:szCs w:val="32"/>
          <w:lang w:val="en-US" w:eastAsia="zh-CN" w:bidi="ar"/>
        </w:rPr>
        <w:t>的通知</w:t>
      </w:r>
      <w:r>
        <w:rPr>
          <w:rFonts w:hint="default" w:ascii="宋体" w:hAnsi="宋体" w:eastAsia="方正仿宋_GB2312" w:cs="方正小标宋_GBK"/>
          <w:color w:val="000000"/>
          <w:kern w:val="0"/>
          <w:sz w:val="32"/>
          <w:szCs w:val="32"/>
          <w:lang w:val="en-US" w:eastAsia="zh-CN" w:bidi="ar"/>
        </w:rPr>
        <w:t>》（</w:t>
      </w:r>
      <w:r>
        <w:rPr>
          <w:rFonts w:hint="eastAsia" w:ascii="宋体" w:hAnsi="宋体" w:eastAsia="方正仿宋_GB2312" w:cs="方正小标宋_GBK"/>
          <w:color w:val="000000"/>
          <w:kern w:val="0"/>
          <w:sz w:val="32"/>
          <w:szCs w:val="32"/>
          <w:lang w:val="en-US" w:eastAsia="zh-CN" w:bidi="ar"/>
        </w:rPr>
        <w:t>秀山农委发</w:t>
      </w:r>
      <w:r>
        <w:rPr>
          <w:rFonts w:hint="eastAsia" w:ascii="Times New Roman" w:hAnsi="Times New Roman" w:eastAsia="方正仿宋_GB2312" w:cs="Times New Roman"/>
          <w:color w:val="000000"/>
          <w:kern w:val="0"/>
          <w:sz w:val="32"/>
          <w:szCs w:val="32"/>
          <w:lang w:val="en-US" w:eastAsia="zh-CN" w:bidi="ar"/>
        </w:rPr>
        <w:t>〔</w:t>
      </w:r>
      <w:r>
        <w:rPr>
          <w:rFonts w:hint="default" w:ascii="Times New Roman" w:hAnsi="Times New Roman" w:eastAsia="方正仿宋_GB2312" w:cs="Times New Roman"/>
          <w:color w:val="000000"/>
          <w:kern w:val="0"/>
          <w:sz w:val="32"/>
          <w:szCs w:val="32"/>
          <w:lang w:val="en-US" w:eastAsia="zh-CN" w:bidi="ar"/>
        </w:rPr>
        <w:t>2025</w:t>
      </w:r>
      <w:r>
        <w:rPr>
          <w:rFonts w:hint="eastAsia" w:ascii="Times New Roman" w:hAnsi="Times New Roman" w:eastAsia="方正仿宋_GB2312" w:cs="Times New Roman"/>
          <w:color w:val="000000"/>
          <w:kern w:val="0"/>
          <w:sz w:val="32"/>
          <w:szCs w:val="32"/>
          <w:lang w:val="en-US" w:eastAsia="zh-CN" w:bidi="ar"/>
        </w:rPr>
        <w:t>〕61号</w:t>
      </w:r>
      <w:r>
        <w:rPr>
          <w:rFonts w:hint="default" w:ascii="宋体" w:hAnsi="宋体" w:eastAsia="方正仿宋_GB2312" w:cs="方正小标宋_GBK"/>
          <w:color w:val="000000"/>
          <w:kern w:val="0"/>
          <w:sz w:val="32"/>
          <w:szCs w:val="32"/>
          <w:lang w:val="en-US" w:eastAsia="zh-CN" w:bidi="ar"/>
        </w:rPr>
        <w:t>）</w:t>
      </w:r>
      <w:r>
        <w:rPr>
          <w:rFonts w:hint="eastAsia" w:ascii="宋体" w:hAnsi="宋体" w:eastAsia="方正仿宋_GB2312" w:cs="方正小标宋_GBK"/>
          <w:color w:val="000000"/>
          <w:kern w:val="0"/>
          <w:sz w:val="32"/>
          <w:szCs w:val="32"/>
          <w:lang w:val="en-US" w:eastAsia="zh-CN" w:bidi="ar"/>
        </w:rPr>
        <w:t>文件精神，拟在全县范围内遴选农业科技示范基</w:t>
      </w:r>
      <w:r>
        <w:rPr>
          <w:rFonts w:hint="eastAsia" w:ascii="Times New Roman" w:hAnsi="Times New Roman" w:eastAsia="方正仿宋_GB2312" w:cs="Times New Roman"/>
          <w:color w:val="000000"/>
          <w:kern w:val="0"/>
          <w:sz w:val="32"/>
          <w:szCs w:val="32"/>
          <w:lang w:val="en-US" w:eastAsia="zh-CN" w:bidi="ar"/>
        </w:rPr>
        <w:t>地2</w:t>
      </w:r>
      <w:r>
        <w:rPr>
          <w:rFonts w:hint="eastAsia" w:ascii="宋体" w:hAnsi="宋体" w:eastAsia="方正仿宋_GB2312" w:cs="方正小标宋_GBK"/>
          <w:color w:val="000000"/>
          <w:kern w:val="0"/>
          <w:sz w:val="32"/>
          <w:szCs w:val="32"/>
          <w:lang w:val="en-US" w:eastAsia="zh-CN" w:bidi="ar"/>
        </w:rPr>
        <w:t>个。为搞好此项工作，特拟定方案如下：</w:t>
      </w:r>
    </w:p>
    <w:p>
      <w:pPr>
        <w:keepNext w:val="0"/>
        <w:keepLines w:val="0"/>
        <w:pageBreakBefore w:val="0"/>
        <w:kinsoku/>
        <w:wordWrap/>
        <w:overflowPunct/>
        <w:topLinePunct w:val="0"/>
        <w:autoSpaceDE/>
        <w:autoSpaceDN/>
        <w:bidi w:val="0"/>
        <w:adjustRightInd w:val="0"/>
        <w:snapToGrid w:val="0"/>
        <w:spacing w:line="324" w:lineRule="auto"/>
        <w:ind w:firstLine="640" w:firstLineChars="200"/>
        <w:textAlignment w:val="auto"/>
        <w:rPr>
          <w:rFonts w:hint="eastAsia" w:ascii="方正黑体_GBK" w:hAnsi="方正黑体_GBK" w:eastAsia="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农业科技示范基地申报要求</w:t>
      </w:r>
    </w:p>
    <w:p>
      <w:pPr>
        <w:keepNext w:val="0"/>
        <w:keepLines w:val="0"/>
        <w:pageBreakBefore w:val="0"/>
        <w:widowControl/>
        <w:kinsoku/>
        <w:wordWrap/>
        <w:overflowPunct/>
        <w:topLinePunct w:val="0"/>
        <w:autoSpaceDE/>
        <w:autoSpaceDN/>
        <w:bidi w:val="0"/>
        <w:adjustRightInd w:val="0"/>
        <w:snapToGrid w:val="0"/>
        <w:spacing w:line="324" w:lineRule="auto"/>
        <w:ind w:firstLine="640" w:firstLineChars="200"/>
        <w:jc w:val="left"/>
        <w:textAlignment w:val="auto"/>
        <w:rPr>
          <w:rFonts w:hint="eastAsia" w:ascii="方正楷体_GB2312" w:hAnsi="方正楷体_GB2312" w:eastAsia="方正楷体_GB2312" w:cs="方正楷体_GB2312"/>
          <w:color w:val="auto"/>
          <w:kern w:val="0"/>
          <w:sz w:val="32"/>
          <w:szCs w:val="32"/>
          <w:lang w:val="en-US" w:eastAsia="zh-CN"/>
        </w:rPr>
      </w:pPr>
      <w:r>
        <w:rPr>
          <w:rFonts w:hint="eastAsia" w:ascii="方正楷体_GB2312" w:hAnsi="方正楷体_GB2312" w:eastAsia="方正楷体_GB2312" w:cs="方正楷体_GB2312"/>
          <w:color w:val="auto"/>
          <w:kern w:val="0"/>
          <w:sz w:val="32"/>
          <w:szCs w:val="32"/>
          <w:lang w:val="en-US" w:eastAsia="zh-CN"/>
        </w:rPr>
        <w:t>（一）申报范围</w:t>
      </w:r>
    </w:p>
    <w:p>
      <w:pPr>
        <w:keepNext w:val="0"/>
        <w:keepLines w:val="0"/>
        <w:pageBreakBefore w:val="0"/>
        <w:kinsoku/>
        <w:wordWrap/>
        <w:overflowPunct/>
        <w:topLinePunct w:val="0"/>
        <w:autoSpaceDE/>
        <w:autoSpaceDN/>
        <w:bidi w:val="0"/>
        <w:snapToGrid w:val="0"/>
        <w:spacing w:line="324" w:lineRule="auto"/>
        <w:ind w:firstLine="640"/>
        <w:textAlignment w:val="auto"/>
        <w:rPr>
          <w:rFonts w:hint="eastAsia" w:ascii="方正仿宋_GBK" w:eastAsia="方正仿宋_GBK"/>
          <w:caps w:val="0"/>
          <w:smallCaps w:val="0"/>
          <w:vanish w:val="0"/>
          <w:sz w:val="32"/>
          <w:szCs w:val="32"/>
        </w:rPr>
      </w:pPr>
      <w:r>
        <w:rPr>
          <w:rFonts w:hint="eastAsia" w:ascii="宋体" w:hAnsi="宋体" w:eastAsia="方正仿宋_GB2312" w:cs="方正小标宋_GBK"/>
          <w:color w:val="000000"/>
          <w:kern w:val="0"/>
          <w:sz w:val="32"/>
          <w:szCs w:val="32"/>
          <w:lang w:val="en-US" w:eastAsia="zh-CN" w:bidi="ar"/>
        </w:rPr>
        <w:t>我县辖区内，现有科研教学推广单位及自有以粮油和我县主导产业等试验示范基地、涉农企业、家庭农场、农民专业合作组织基地。</w:t>
      </w:r>
    </w:p>
    <w:p>
      <w:pPr>
        <w:keepNext w:val="0"/>
        <w:keepLines w:val="0"/>
        <w:pageBreakBefore w:val="0"/>
        <w:widowControl/>
        <w:kinsoku/>
        <w:wordWrap/>
        <w:overflowPunct/>
        <w:topLinePunct w:val="0"/>
        <w:autoSpaceDE/>
        <w:autoSpaceDN/>
        <w:bidi w:val="0"/>
        <w:adjustRightInd w:val="0"/>
        <w:snapToGrid w:val="0"/>
        <w:spacing w:line="324" w:lineRule="auto"/>
        <w:ind w:firstLine="640" w:firstLineChars="200"/>
        <w:jc w:val="left"/>
        <w:textAlignment w:val="auto"/>
        <w:rPr>
          <w:rFonts w:hint="eastAsia" w:ascii="方正楷体_GB2312" w:hAnsi="方正楷体_GB2312" w:eastAsia="方正楷体_GB2312" w:cs="方正楷体_GB2312"/>
          <w:color w:val="auto"/>
          <w:kern w:val="0"/>
          <w:sz w:val="32"/>
          <w:szCs w:val="32"/>
          <w:lang w:val="en-US" w:eastAsia="zh-CN"/>
        </w:rPr>
      </w:pPr>
      <w:r>
        <w:rPr>
          <w:rFonts w:hint="eastAsia" w:ascii="方正楷体_GB2312" w:hAnsi="方正楷体_GB2312" w:eastAsia="方正楷体_GB2312" w:cs="方正楷体_GB2312"/>
          <w:color w:val="auto"/>
          <w:kern w:val="0"/>
          <w:sz w:val="32"/>
          <w:szCs w:val="32"/>
          <w:lang w:eastAsia="zh-CN"/>
        </w:rPr>
        <w:t>（</w:t>
      </w:r>
      <w:r>
        <w:rPr>
          <w:rFonts w:hint="eastAsia" w:ascii="方正楷体_GB2312" w:hAnsi="方正楷体_GB2312" w:eastAsia="方正楷体_GB2312" w:cs="方正楷体_GB2312"/>
          <w:color w:val="auto"/>
          <w:kern w:val="0"/>
          <w:sz w:val="32"/>
          <w:szCs w:val="32"/>
          <w:lang w:val="en-US" w:eastAsia="zh-CN"/>
        </w:rPr>
        <w:t>二）申报条件</w:t>
      </w:r>
    </w:p>
    <w:p>
      <w:pPr>
        <w:keepNext w:val="0"/>
        <w:keepLines w:val="0"/>
        <w:pageBreakBefore w:val="0"/>
        <w:kinsoku/>
        <w:wordWrap/>
        <w:overflowPunct/>
        <w:topLinePunct w:val="0"/>
        <w:autoSpaceDE/>
        <w:autoSpaceDN/>
        <w:bidi w:val="0"/>
        <w:snapToGrid w:val="0"/>
        <w:spacing w:line="324" w:lineRule="auto"/>
        <w:ind w:firstLine="640"/>
        <w:textAlignment w:val="auto"/>
        <w:rPr>
          <w:rFonts w:hint="default" w:ascii="宋体" w:hAnsi="宋体" w:eastAsia="方正仿宋_GB2312" w:cs="方正小标宋_GBK"/>
          <w:color w:val="000000"/>
          <w:kern w:val="0"/>
          <w:sz w:val="32"/>
          <w:szCs w:val="32"/>
          <w:lang w:val="en-US" w:eastAsia="zh-CN" w:bidi="ar"/>
        </w:rPr>
      </w:pPr>
      <w:r>
        <w:rPr>
          <w:rFonts w:hint="eastAsia" w:ascii="Times New Roman" w:hAnsi="Times New Roman" w:eastAsia="方正仿宋_GB2312" w:cs="Times New Roman"/>
          <w:color w:val="000000"/>
          <w:kern w:val="0"/>
          <w:sz w:val="32"/>
          <w:szCs w:val="32"/>
          <w:lang w:val="en-US" w:eastAsia="zh-CN" w:bidi="ar"/>
        </w:rPr>
        <w:t>1.</w:t>
      </w:r>
      <w:r>
        <w:rPr>
          <w:rFonts w:hint="default" w:ascii="宋体" w:hAnsi="宋体" w:eastAsia="方正仿宋_GB2312" w:cs="方正小标宋_GBK"/>
          <w:color w:val="000000"/>
          <w:kern w:val="0"/>
          <w:sz w:val="32"/>
          <w:szCs w:val="32"/>
          <w:lang w:val="en-US" w:eastAsia="zh-CN" w:bidi="ar"/>
        </w:rPr>
        <w:t>基地所属单位拥护党在农村的各项方针政策，遵纪守法、明礼诚信，乐于帮助和带动周边农户依靠科技发展农业生产。</w:t>
      </w:r>
    </w:p>
    <w:p>
      <w:pPr>
        <w:keepNext w:val="0"/>
        <w:keepLines w:val="0"/>
        <w:pageBreakBefore w:val="0"/>
        <w:kinsoku/>
        <w:wordWrap/>
        <w:overflowPunct/>
        <w:topLinePunct w:val="0"/>
        <w:autoSpaceDE/>
        <w:autoSpaceDN/>
        <w:bidi w:val="0"/>
        <w:snapToGrid w:val="0"/>
        <w:spacing w:line="324" w:lineRule="auto"/>
        <w:ind w:firstLine="640"/>
        <w:textAlignment w:val="auto"/>
        <w:rPr>
          <w:rFonts w:hint="eastAsia" w:ascii="宋体" w:hAnsi="宋体" w:eastAsia="方正仿宋_GB2312" w:cs="方正小标宋_GBK"/>
          <w:color w:val="000000"/>
          <w:kern w:val="0"/>
          <w:sz w:val="32"/>
          <w:szCs w:val="32"/>
          <w:lang w:val="en-US" w:eastAsia="zh-CN" w:bidi="ar"/>
        </w:rPr>
      </w:pPr>
      <w:r>
        <w:rPr>
          <w:rFonts w:hint="eastAsia" w:ascii="Times New Roman" w:hAnsi="Times New Roman" w:eastAsia="方正仿宋_GB2312" w:cs="Times New Roman"/>
          <w:color w:val="000000"/>
          <w:kern w:val="0"/>
          <w:sz w:val="32"/>
          <w:szCs w:val="32"/>
          <w:lang w:val="en-US" w:eastAsia="zh-CN" w:bidi="ar"/>
        </w:rPr>
        <w:t>2.基</w:t>
      </w:r>
      <w:r>
        <w:rPr>
          <w:rFonts w:hint="eastAsia" w:ascii="宋体" w:hAnsi="宋体" w:eastAsia="方正仿宋_GB2312" w:cs="方正小标宋_GBK"/>
          <w:color w:val="000000"/>
          <w:kern w:val="0"/>
          <w:sz w:val="32"/>
          <w:szCs w:val="32"/>
          <w:lang w:val="en-US" w:eastAsia="zh-CN" w:bidi="ar"/>
        </w:rPr>
        <w:t>地业主应具有独立法人资格，有固定的办公场所，有健全的内部管理制度，实行独立会计核算。基地负责人参加过高素质农民培训并取得结业证书的优先。</w:t>
      </w:r>
    </w:p>
    <w:p>
      <w:pPr>
        <w:keepNext w:val="0"/>
        <w:keepLines w:val="0"/>
        <w:pageBreakBefore w:val="0"/>
        <w:kinsoku/>
        <w:wordWrap/>
        <w:overflowPunct/>
        <w:topLinePunct w:val="0"/>
        <w:autoSpaceDE/>
        <w:autoSpaceDN/>
        <w:bidi w:val="0"/>
        <w:snapToGrid w:val="0"/>
        <w:spacing w:line="324" w:lineRule="auto"/>
        <w:ind w:firstLine="640"/>
        <w:textAlignment w:val="auto"/>
        <w:rPr>
          <w:rFonts w:hint="eastAsia" w:ascii="宋体" w:hAnsi="宋体" w:eastAsia="方正仿宋_GB2312" w:cs="方正小标宋_GBK"/>
          <w:color w:val="000000"/>
          <w:kern w:val="0"/>
          <w:sz w:val="32"/>
          <w:szCs w:val="32"/>
          <w:lang w:val="en-US" w:eastAsia="zh-CN" w:bidi="ar"/>
        </w:rPr>
      </w:pPr>
      <w:r>
        <w:rPr>
          <w:rFonts w:hint="eastAsia" w:ascii="Times New Roman" w:hAnsi="Times New Roman" w:eastAsia="方正仿宋_GB2312" w:cs="Times New Roman"/>
          <w:color w:val="000000"/>
          <w:kern w:val="0"/>
          <w:sz w:val="32"/>
          <w:szCs w:val="32"/>
          <w:lang w:val="en-US" w:eastAsia="zh-CN" w:bidi="ar"/>
        </w:rPr>
        <w:t>3.</w:t>
      </w:r>
      <w:r>
        <w:rPr>
          <w:rFonts w:hint="eastAsia" w:ascii="宋体" w:hAnsi="宋体" w:eastAsia="方正仿宋_GB2312" w:cs="方正小标宋_GBK"/>
          <w:color w:val="000000"/>
          <w:kern w:val="0"/>
          <w:sz w:val="32"/>
          <w:szCs w:val="32"/>
          <w:lang w:val="en-US" w:eastAsia="zh-CN" w:bidi="ar"/>
        </w:rPr>
        <w:t>农业科技试验示范基地长期稳定（自有产权或租用期超</w:t>
      </w:r>
      <w:r>
        <w:rPr>
          <w:rFonts w:hint="eastAsia" w:ascii="Times New Roman" w:hAnsi="Times New Roman" w:eastAsia="方正仿宋_GB2312" w:cs="Times New Roman"/>
          <w:color w:val="000000"/>
          <w:kern w:val="0"/>
          <w:sz w:val="32"/>
          <w:szCs w:val="32"/>
          <w:lang w:val="en-US" w:eastAsia="zh-CN" w:bidi="ar"/>
        </w:rPr>
        <w:t>过</w:t>
      </w:r>
      <w:r>
        <w:rPr>
          <w:rFonts w:hint="default" w:ascii="Times New Roman" w:hAnsi="Times New Roman" w:eastAsia="方正仿宋_GB2312" w:cs="Times New Roman"/>
          <w:color w:val="000000"/>
          <w:kern w:val="0"/>
          <w:sz w:val="32"/>
          <w:szCs w:val="32"/>
          <w:lang w:val="en-US" w:eastAsia="zh-CN" w:bidi="ar"/>
        </w:rPr>
        <w:t>5</w:t>
      </w:r>
      <w:r>
        <w:rPr>
          <w:rFonts w:hint="eastAsia" w:ascii="宋体" w:hAnsi="宋体" w:eastAsia="方正仿宋_GB2312" w:cs="方正小标宋_GBK"/>
          <w:color w:val="000000"/>
          <w:kern w:val="0"/>
          <w:sz w:val="32"/>
          <w:szCs w:val="32"/>
          <w:lang w:val="en-US" w:eastAsia="zh-CN" w:bidi="ar"/>
        </w:rPr>
        <w:t>年），示范展示优质品种、主推技术和种养模式等。</w:t>
      </w:r>
    </w:p>
    <w:p>
      <w:pPr>
        <w:keepNext w:val="0"/>
        <w:keepLines w:val="0"/>
        <w:pageBreakBefore w:val="0"/>
        <w:kinsoku/>
        <w:wordWrap/>
        <w:overflowPunct/>
        <w:topLinePunct w:val="0"/>
        <w:autoSpaceDE/>
        <w:autoSpaceDN/>
        <w:bidi w:val="0"/>
        <w:snapToGrid w:val="0"/>
        <w:spacing w:line="324" w:lineRule="auto"/>
        <w:ind w:firstLine="640"/>
        <w:textAlignment w:val="auto"/>
        <w:rPr>
          <w:rFonts w:hint="eastAsia" w:ascii="Times New Roman" w:hAnsi="Times New Roman" w:eastAsia="方正仿宋_GB2312" w:cs="Times New Roman"/>
          <w:color w:val="000000"/>
          <w:kern w:val="0"/>
          <w:sz w:val="32"/>
          <w:szCs w:val="32"/>
          <w:lang w:val="en-US" w:eastAsia="zh-CN" w:bidi="ar"/>
        </w:rPr>
      </w:pPr>
      <w:r>
        <w:rPr>
          <w:rFonts w:hint="eastAsia" w:ascii="Times New Roman" w:hAnsi="Times New Roman" w:eastAsia="方正仿宋_GB2312" w:cs="Times New Roman"/>
          <w:color w:val="000000"/>
          <w:kern w:val="0"/>
          <w:sz w:val="32"/>
          <w:szCs w:val="32"/>
          <w:lang w:val="en-US" w:eastAsia="zh-CN" w:bidi="ar"/>
        </w:rPr>
        <w:t>4.</w:t>
      </w:r>
      <w:r>
        <w:rPr>
          <w:rFonts w:hint="default" w:ascii="Times New Roman" w:hAnsi="Times New Roman" w:eastAsia="方正仿宋_GB2312" w:cs="Times New Roman"/>
          <w:color w:val="000000"/>
          <w:kern w:val="0"/>
          <w:sz w:val="32"/>
          <w:szCs w:val="32"/>
          <w:lang w:val="en-US" w:eastAsia="zh-CN" w:bidi="ar"/>
        </w:rPr>
        <w:t>基</w:t>
      </w:r>
      <w:r>
        <w:rPr>
          <w:rFonts w:hint="default" w:ascii="宋体" w:hAnsi="宋体" w:eastAsia="方正仿宋_GB2312" w:cs="方正小标宋_GBK"/>
          <w:color w:val="000000"/>
          <w:kern w:val="0"/>
          <w:sz w:val="32"/>
          <w:szCs w:val="32"/>
          <w:lang w:val="en-US" w:eastAsia="zh-CN" w:bidi="ar"/>
        </w:rPr>
        <w:t>地具备较好的基础设施，较高的科技含量，种植技术模式处县内领先</w:t>
      </w:r>
      <w:r>
        <w:rPr>
          <w:rFonts w:hint="default" w:ascii="Times New Roman" w:hAnsi="Times New Roman" w:eastAsia="方正仿宋_GB2312" w:cs="Times New Roman"/>
          <w:color w:val="000000"/>
          <w:kern w:val="0"/>
          <w:sz w:val="32"/>
          <w:szCs w:val="32"/>
          <w:lang w:val="en-US" w:eastAsia="zh-CN" w:bidi="ar"/>
        </w:rPr>
        <w:t>水平，有一定的生产规模和后续发展能力（设施农业规模达到20亩以上，种植规模达到100亩以上；畜牧产业要求取得动物防疫条件合格证、通过环评验收、存栏100头以上）</w:t>
      </w:r>
      <w:r>
        <w:rPr>
          <w:rFonts w:hint="eastAsia" w:ascii="Times New Roman" w:hAnsi="Times New Roman" w:eastAsia="方正仿宋_GB2312" w:cs="Times New Roman"/>
          <w:color w:val="000000"/>
          <w:kern w:val="0"/>
          <w:sz w:val="32"/>
          <w:szCs w:val="32"/>
          <w:lang w:val="en-US" w:eastAsia="zh-CN" w:bidi="ar"/>
        </w:rPr>
        <w:t>，基地要便于新型农业经营主体、高素质农民培训等学员的实训、观摩，有可容纳4</w:t>
      </w:r>
      <w:r>
        <w:rPr>
          <w:rFonts w:hint="default" w:ascii="Times New Roman" w:hAnsi="Times New Roman" w:eastAsia="方正仿宋_GB2312" w:cs="Times New Roman"/>
          <w:color w:val="000000"/>
          <w:kern w:val="0"/>
          <w:sz w:val="32"/>
          <w:szCs w:val="32"/>
          <w:lang w:val="en-US" w:eastAsia="zh-CN" w:bidi="ar"/>
        </w:rPr>
        <w:t>0</w:t>
      </w:r>
      <w:r>
        <w:rPr>
          <w:rFonts w:hint="eastAsia" w:ascii="Times New Roman" w:hAnsi="Times New Roman" w:eastAsia="方正仿宋_GB2312" w:cs="Times New Roman"/>
          <w:color w:val="000000"/>
          <w:kern w:val="0"/>
          <w:sz w:val="32"/>
          <w:szCs w:val="32"/>
          <w:lang w:val="en-US" w:eastAsia="zh-CN" w:bidi="ar"/>
        </w:rPr>
        <w:t>人</w:t>
      </w:r>
      <w:r>
        <w:rPr>
          <w:rFonts w:hint="eastAsia" w:ascii="宋体" w:hAnsi="宋体" w:eastAsia="方正仿宋_GB2312" w:cs="方正小标宋_GBK"/>
          <w:color w:val="000000"/>
          <w:kern w:val="0"/>
          <w:sz w:val="32"/>
          <w:szCs w:val="32"/>
          <w:lang w:val="en-US" w:eastAsia="zh-CN" w:bidi="ar"/>
        </w:rPr>
        <w:t>以上的室内教学</w:t>
      </w:r>
      <w:r>
        <w:rPr>
          <w:rFonts w:hint="eastAsia" w:ascii="Times New Roman" w:hAnsi="Times New Roman" w:eastAsia="方正仿宋_GB2312" w:cs="Times New Roman"/>
          <w:color w:val="000000"/>
          <w:kern w:val="0"/>
          <w:sz w:val="32"/>
          <w:szCs w:val="32"/>
          <w:lang w:val="en-US" w:eastAsia="zh-CN" w:bidi="ar"/>
        </w:rPr>
        <w:t>场所和实训场地。</w:t>
      </w:r>
    </w:p>
    <w:p>
      <w:pPr>
        <w:keepNext w:val="0"/>
        <w:keepLines w:val="0"/>
        <w:pageBreakBefore w:val="0"/>
        <w:kinsoku/>
        <w:wordWrap/>
        <w:overflowPunct/>
        <w:topLinePunct w:val="0"/>
        <w:autoSpaceDE/>
        <w:autoSpaceDN/>
        <w:bidi w:val="0"/>
        <w:snapToGrid w:val="0"/>
        <w:spacing w:line="324" w:lineRule="auto"/>
        <w:ind w:firstLine="640"/>
        <w:textAlignment w:val="auto"/>
        <w:rPr>
          <w:rFonts w:hint="default" w:ascii="Times New Roman" w:hAnsi="Times New Roman" w:eastAsia="方正仿宋_GBK" w:cs="Times New Roman"/>
          <w:caps w:val="0"/>
          <w:smallCaps w:val="0"/>
          <w:vanish w:val="0"/>
          <w:sz w:val="32"/>
          <w:szCs w:val="32"/>
          <w:lang w:val="en-US" w:eastAsia="zh-CN"/>
        </w:rPr>
      </w:pPr>
      <w:r>
        <w:rPr>
          <w:rFonts w:hint="eastAsia" w:ascii="Times New Roman" w:hAnsi="Times New Roman" w:eastAsia="方正仿宋_GB2312" w:cs="Times New Roman"/>
          <w:color w:val="000000"/>
          <w:kern w:val="0"/>
          <w:sz w:val="32"/>
          <w:szCs w:val="32"/>
          <w:lang w:val="en-US" w:eastAsia="zh-CN" w:bidi="ar"/>
        </w:rPr>
        <w:t>5</w:t>
      </w:r>
      <w:r>
        <w:rPr>
          <w:rFonts w:hint="default" w:ascii="Times New Roman" w:hAnsi="Times New Roman" w:eastAsia="方正仿宋_GB2312" w:cs="Times New Roman"/>
          <w:color w:val="000000"/>
          <w:kern w:val="0"/>
          <w:sz w:val="32"/>
          <w:szCs w:val="32"/>
          <w:lang w:val="en-US" w:eastAsia="zh-CN" w:bidi="ar"/>
        </w:rPr>
        <w:t>.原来</w:t>
      </w:r>
      <w:r>
        <w:rPr>
          <w:rFonts w:hint="default" w:ascii="宋体" w:hAnsi="宋体" w:eastAsia="方正仿宋_GB2312" w:cs="方正小标宋_GBK"/>
          <w:color w:val="000000"/>
          <w:kern w:val="0"/>
          <w:sz w:val="32"/>
          <w:szCs w:val="32"/>
          <w:lang w:val="en-US" w:eastAsia="zh-CN" w:bidi="ar"/>
        </w:rPr>
        <w:t>是</w:t>
      </w:r>
      <w:r>
        <w:rPr>
          <w:rFonts w:hint="eastAsia" w:ascii="宋体" w:hAnsi="宋体" w:eastAsia="方正仿宋_GB2312" w:cs="方正小标宋_GBK"/>
          <w:color w:val="000000"/>
          <w:kern w:val="0"/>
          <w:sz w:val="32"/>
          <w:szCs w:val="32"/>
          <w:lang w:val="en-US" w:eastAsia="zh-CN" w:bidi="ar"/>
        </w:rPr>
        <w:t>农业科技</w:t>
      </w:r>
      <w:r>
        <w:rPr>
          <w:rFonts w:hint="default" w:ascii="宋体" w:hAnsi="宋体" w:eastAsia="方正仿宋_GB2312" w:cs="方正小标宋_GBK"/>
          <w:color w:val="000000"/>
          <w:kern w:val="0"/>
          <w:sz w:val="32"/>
          <w:szCs w:val="32"/>
          <w:lang w:val="en-US" w:eastAsia="zh-CN" w:bidi="ar"/>
        </w:rPr>
        <w:t>示范基地的，可以申报续建。</w:t>
      </w:r>
    </w:p>
    <w:p>
      <w:pPr>
        <w:keepNext w:val="0"/>
        <w:keepLines w:val="0"/>
        <w:pageBreakBefore w:val="0"/>
        <w:widowControl/>
        <w:kinsoku/>
        <w:wordWrap/>
        <w:overflowPunct/>
        <w:topLinePunct w:val="0"/>
        <w:autoSpaceDE/>
        <w:autoSpaceDN/>
        <w:bidi w:val="0"/>
        <w:adjustRightInd w:val="0"/>
        <w:snapToGrid w:val="0"/>
        <w:spacing w:line="324" w:lineRule="auto"/>
        <w:ind w:firstLine="640" w:firstLineChars="200"/>
        <w:jc w:val="left"/>
        <w:textAlignment w:val="auto"/>
        <w:rPr>
          <w:rFonts w:hint="eastAsia" w:ascii="Times New Roman" w:hAnsi="Times New Roman" w:eastAsia="方正仿宋_GBK" w:cs="Times New Roman"/>
          <w:caps w:val="0"/>
          <w:smallCaps w:val="0"/>
          <w:vanish w:val="0"/>
          <w:sz w:val="32"/>
          <w:szCs w:val="32"/>
          <w:lang w:val="en-US" w:eastAsia="zh-CN"/>
        </w:rPr>
      </w:pPr>
      <w:r>
        <w:rPr>
          <w:rFonts w:hint="eastAsia" w:ascii="方正楷体_GB2312" w:hAnsi="方正楷体_GB2312" w:eastAsia="方正楷体_GB2312" w:cs="方正楷体_GB2312"/>
          <w:color w:val="auto"/>
          <w:kern w:val="0"/>
          <w:sz w:val="32"/>
          <w:szCs w:val="32"/>
          <w:lang w:val="en-US" w:eastAsia="zh-CN"/>
        </w:rPr>
        <w:t>（三）申报时间</w:t>
      </w:r>
    </w:p>
    <w:p>
      <w:pPr>
        <w:keepNext w:val="0"/>
        <w:keepLines w:val="0"/>
        <w:pageBreakBefore w:val="0"/>
        <w:kinsoku/>
        <w:wordWrap/>
        <w:overflowPunct/>
        <w:topLinePunct w:val="0"/>
        <w:autoSpaceDE/>
        <w:autoSpaceDN/>
        <w:bidi w:val="0"/>
        <w:snapToGrid w:val="0"/>
        <w:spacing w:line="324" w:lineRule="auto"/>
        <w:ind w:firstLine="640"/>
        <w:textAlignment w:val="auto"/>
        <w:rPr>
          <w:rFonts w:hint="default" w:ascii="Times New Roman" w:hAnsi="Times New Roman" w:eastAsia="方正仿宋_GB2312" w:cs="Times New Roman"/>
          <w:color w:val="000000"/>
          <w:kern w:val="0"/>
          <w:sz w:val="32"/>
          <w:szCs w:val="32"/>
          <w:lang w:val="en-US" w:eastAsia="zh-CN" w:bidi="ar"/>
        </w:rPr>
      </w:pPr>
      <w:r>
        <w:rPr>
          <w:rFonts w:hint="eastAsia" w:ascii="Times New Roman" w:hAnsi="Times New Roman" w:eastAsia="方正仿宋_GB2312" w:cs="Times New Roman"/>
          <w:color w:val="000000"/>
          <w:kern w:val="0"/>
          <w:sz w:val="32"/>
          <w:szCs w:val="32"/>
          <w:lang w:val="en-US" w:eastAsia="zh-CN" w:bidi="ar"/>
        </w:rPr>
        <w:t>2025年6月</w:t>
      </w:r>
      <w:r>
        <w:rPr>
          <w:rFonts w:hint="eastAsia" w:ascii="Times New Roman" w:hAnsi="Times New Roman" w:eastAsia="方正楷体_GB2312" w:cs="Times New Roman"/>
          <w:color w:val="000000"/>
          <w:kern w:val="0"/>
          <w:sz w:val="32"/>
          <w:szCs w:val="32"/>
          <w:lang w:val="en-US" w:eastAsia="zh-CN" w:bidi="ar"/>
        </w:rPr>
        <w:t>26</w:t>
      </w:r>
      <w:r>
        <w:rPr>
          <w:rFonts w:hint="eastAsia" w:ascii="Times New Roman" w:hAnsi="Times New Roman" w:eastAsia="方正仿宋_GB2312" w:cs="Times New Roman"/>
          <w:color w:val="000000"/>
          <w:kern w:val="0"/>
          <w:sz w:val="32"/>
          <w:szCs w:val="32"/>
          <w:lang w:val="en-US" w:eastAsia="zh-CN" w:bidi="ar"/>
        </w:rPr>
        <w:t>日至7月16日</w:t>
      </w:r>
    </w:p>
    <w:p>
      <w:pPr>
        <w:keepNext w:val="0"/>
        <w:keepLines w:val="0"/>
        <w:pageBreakBefore w:val="0"/>
        <w:kinsoku/>
        <w:wordWrap/>
        <w:overflowPunct/>
        <w:topLinePunct w:val="0"/>
        <w:autoSpaceDE/>
        <w:autoSpaceDN/>
        <w:bidi w:val="0"/>
        <w:adjustRightInd w:val="0"/>
        <w:snapToGrid w:val="0"/>
        <w:spacing w:line="324" w:lineRule="auto"/>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农业科技示范基地建设内容</w:t>
      </w:r>
    </w:p>
    <w:p>
      <w:pPr>
        <w:keepNext w:val="0"/>
        <w:keepLines w:val="0"/>
        <w:pageBreakBefore w:val="0"/>
        <w:kinsoku/>
        <w:wordWrap/>
        <w:overflowPunct/>
        <w:topLinePunct w:val="0"/>
        <w:autoSpaceDE/>
        <w:autoSpaceDN/>
        <w:bidi w:val="0"/>
        <w:snapToGrid w:val="0"/>
        <w:spacing w:line="324" w:lineRule="auto"/>
        <w:ind w:firstLine="640"/>
        <w:textAlignment w:val="auto"/>
        <w:rPr>
          <w:rFonts w:hint="default" w:ascii="Times New Roman" w:hAnsi="Times New Roman" w:eastAsia="方正仿宋_GB2312" w:cs="Times New Roman"/>
          <w:color w:val="000000"/>
          <w:kern w:val="0"/>
          <w:sz w:val="32"/>
          <w:szCs w:val="32"/>
          <w:lang w:val="en-US" w:eastAsia="zh-CN" w:bidi="ar"/>
        </w:rPr>
      </w:pPr>
      <w:r>
        <w:rPr>
          <w:rFonts w:hint="default" w:ascii="Times New Roman" w:hAnsi="Times New Roman" w:eastAsia="方正仿宋_GB2312" w:cs="Times New Roman"/>
          <w:color w:val="000000"/>
          <w:kern w:val="0"/>
          <w:sz w:val="32"/>
          <w:szCs w:val="32"/>
          <w:lang w:val="en-US" w:eastAsia="zh-CN" w:bidi="ar"/>
        </w:rPr>
        <w:t>1.明确技术指导专家负责，对每一项技术管理措施的效果进行详细观察、记载、总结，建立专门的生产记录和技术管理档案。</w:t>
      </w:r>
    </w:p>
    <w:p>
      <w:pPr>
        <w:keepNext w:val="0"/>
        <w:keepLines w:val="0"/>
        <w:pageBreakBefore w:val="0"/>
        <w:kinsoku/>
        <w:wordWrap/>
        <w:overflowPunct/>
        <w:topLinePunct w:val="0"/>
        <w:autoSpaceDE/>
        <w:autoSpaceDN/>
        <w:bidi w:val="0"/>
        <w:snapToGrid w:val="0"/>
        <w:spacing w:line="324" w:lineRule="auto"/>
        <w:ind w:firstLine="640"/>
        <w:textAlignment w:val="auto"/>
        <w:rPr>
          <w:rFonts w:hint="default" w:ascii="Times New Roman" w:hAnsi="Times New Roman" w:eastAsia="方正仿宋_GB2312" w:cs="Times New Roman"/>
          <w:color w:val="000000"/>
          <w:kern w:val="0"/>
          <w:sz w:val="32"/>
          <w:szCs w:val="32"/>
          <w:lang w:val="en-US" w:eastAsia="zh-CN" w:bidi="ar"/>
        </w:rPr>
      </w:pPr>
      <w:r>
        <w:rPr>
          <w:rFonts w:hint="default" w:ascii="Times New Roman" w:hAnsi="Times New Roman" w:eastAsia="方正仿宋_GB2312" w:cs="Times New Roman"/>
          <w:color w:val="000000"/>
          <w:kern w:val="0"/>
          <w:sz w:val="32"/>
          <w:szCs w:val="32"/>
          <w:lang w:val="en-US" w:eastAsia="zh-CN" w:bidi="ar"/>
        </w:rPr>
        <w:t>2.与基层农技推广机构、市级及以上农业科研院校（所）有效结合，发挥试验、展示、示范、培训作用，将基地建设成为产学研相结合的科技示范基地。</w:t>
      </w:r>
    </w:p>
    <w:p>
      <w:pPr>
        <w:keepNext w:val="0"/>
        <w:keepLines w:val="0"/>
        <w:pageBreakBefore w:val="0"/>
        <w:kinsoku/>
        <w:wordWrap/>
        <w:overflowPunct/>
        <w:topLinePunct w:val="0"/>
        <w:autoSpaceDE/>
        <w:autoSpaceDN/>
        <w:bidi w:val="0"/>
        <w:snapToGrid w:val="0"/>
        <w:spacing w:line="324" w:lineRule="auto"/>
        <w:ind w:firstLine="640"/>
        <w:textAlignment w:val="auto"/>
        <w:rPr>
          <w:rFonts w:hint="default" w:ascii="Times New Roman" w:hAnsi="Times New Roman" w:eastAsia="方正仿宋_GB2312" w:cs="Times New Roman"/>
          <w:color w:val="000000"/>
          <w:kern w:val="0"/>
          <w:sz w:val="32"/>
          <w:szCs w:val="32"/>
          <w:lang w:val="en-US" w:eastAsia="zh-CN" w:bidi="ar"/>
        </w:rPr>
      </w:pPr>
      <w:r>
        <w:rPr>
          <w:rFonts w:hint="default" w:ascii="Times New Roman" w:hAnsi="Times New Roman" w:eastAsia="方正仿宋_GB2312" w:cs="Times New Roman"/>
          <w:color w:val="000000"/>
          <w:kern w:val="0"/>
          <w:sz w:val="32"/>
          <w:szCs w:val="32"/>
          <w:lang w:val="en-US" w:eastAsia="zh-CN" w:bidi="ar"/>
        </w:rPr>
        <w:t>3.示范推广3项以上优质绿色高效技术模式，组织技术指导员、科技示范户到基地观摩和学习</w:t>
      </w:r>
      <w:r>
        <w:rPr>
          <w:rFonts w:hint="eastAsia" w:ascii="Times New Roman" w:hAnsi="Times New Roman" w:eastAsia="方正仿宋_GB2312" w:cs="Times New Roman"/>
          <w:color w:val="000000"/>
          <w:kern w:val="0"/>
          <w:sz w:val="32"/>
          <w:szCs w:val="32"/>
          <w:lang w:val="en-US" w:eastAsia="zh-CN" w:bidi="ar"/>
        </w:rPr>
        <w:t>不少于5次</w:t>
      </w:r>
      <w:r>
        <w:rPr>
          <w:rFonts w:hint="default" w:ascii="Times New Roman" w:hAnsi="Times New Roman" w:eastAsia="方正仿宋_GB2312" w:cs="Times New Roman"/>
          <w:color w:val="000000"/>
          <w:kern w:val="0"/>
          <w:sz w:val="32"/>
          <w:szCs w:val="32"/>
          <w:lang w:val="en-US" w:eastAsia="zh-CN" w:bidi="ar"/>
        </w:rPr>
        <w:t>，开展观摩培训活动不少于4次</w:t>
      </w:r>
      <w:r>
        <w:rPr>
          <w:rFonts w:hint="eastAsia" w:ascii="Times New Roman" w:hAnsi="Times New Roman" w:eastAsia="方正仿宋_GB2312" w:cs="Times New Roman"/>
          <w:color w:val="000000"/>
          <w:kern w:val="0"/>
          <w:sz w:val="32"/>
          <w:szCs w:val="32"/>
          <w:lang w:val="en-US" w:eastAsia="zh-CN" w:bidi="ar"/>
        </w:rPr>
        <w:t>（200人）</w:t>
      </w:r>
      <w:r>
        <w:rPr>
          <w:rFonts w:hint="default" w:ascii="Times New Roman" w:hAnsi="Times New Roman" w:eastAsia="方正仿宋_GB2312" w:cs="Times New Roman"/>
          <w:color w:val="000000"/>
          <w:kern w:val="0"/>
          <w:sz w:val="32"/>
          <w:szCs w:val="32"/>
          <w:lang w:val="en-US" w:eastAsia="zh-CN" w:bidi="ar"/>
        </w:rPr>
        <w:t>。</w:t>
      </w:r>
    </w:p>
    <w:p>
      <w:pPr>
        <w:keepNext w:val="0"/>
        <w:keepLines w:val="0"/>
        <w:pageBreakBefore w:val="0"/>
        <w:kinsoku/>
        <w:wordWrap/>
        <w:overflowPunct/>
        <w:topLinePunct w:val="0"/>
        <w:autoSpaceDE/>
        <w:autoSpaceDN/>
        <w:bidi w:val="0"/>
        <w:snapToGrid w:val="0"/>
        <w:spacing w:line="324" w:lineRule="auto"/>
        <w:ind w:firstLine="640"/>
        <w:textAlignment w:val="auto"/>
        <w:rPr>
          <w:rFonts w:hint="default" w:ascii="Times New Roman" w:hAnsi="Times New Roman" w:eastAsia="方正仿宋_GB2312" w:cs="Times New Roman"/>
          <w:color w:val="000000"/>
          <w:kern w:val="0"/>
          <w:sz w:val="32"/>
          <w:szCs w:val="32"/>
          <w:lang w:val="en-US" w:eastAsia="zh-CN" w:bidi="ar"/>
        </w:rPr>
      </w:pPr>
      <w:r>
        <w:rPr>
          <w:rFonts w:hint="default" w:ascii="Times New Roman" w:hAnsi="Times New Roman" w:eastAsia="方正仿宋_GB2312" w:cs="Times New Roman"/>
          <w:color w:val="000000"/>
          <w:kern w:val="0"/>
          <w:sz w:val="32"/>
          <w:szCs w:val="32"/>
          <w:lang w:val="en-US" w:eastAsia="zh-CN" w:bidi="ar"/>
        </w:rPr>
        <w:t>4.基地建设过程中的各级文件、实施方案或推广计划、培训观摩、资金使用以及示范小结、示范基地工作总结等所有文字和影像资料，及时搜集整理并建立档案，并按时报送</w:t>
      </w:r>
      <w:r>
        <w:rPr>
          <w:rFonts w:hint="eastAsia" w:ascii="Times New Roman" w:hAnsi="Times New Roman" w:eastAsia="方正仿宋_GB2312" w:cs="Times New Roman"/>
          <w:color w:val="000000"/>
          <w:kern w:val="0"/>
          <w:sz w:val="32"/>
          <w:szCs w:val="32"/>
          <w:lang w:val="en-US" w:eastAsia="zh-CN" w:bidi="ar"/>
        </w:rPr>
        <w:t>至</w:t>
      </w:r>
      <w:r>
        <w:rPr>
          <w:rFonts w:hint="default" w:ascii="Times New Roman" w:hAnsi="Times New Roman" w:eastAsia="方正仿宋_GB2312" w:cs="Times New Roman"/>
          <w:color w:val="000000"/>
          <w:kern w:val="0"/>
          <w:sz w:val="32"/>
          <w:szCs w:val="32"/>
          <w:lang w:val="en-US" w:eastAsia="zh-CN" w:bidi="ar"/>
        </w:rPr>
        <w:t>县农</w:t>
      </w:r>
      <w:r>
        <w:rPr>
          <w:rFonts w:hint="eastAsia" w:ascii="Times New Roman" w:hAnsi="Times New Roman" w:eastAsia="方正仿宋_GB2312" w:cs="Times New Roman"/>
          <w:color w:val="000000"/>
          <w:kern w:val="0"/>
          <w:sz w:val="32"/>
          <w:szCs w:val="32"/>
          <w:lang w:val="en-US" w:eastAsia="zh-CN" w:bidi="ar"/>
        </w:rPr>
        <w:t>业农村委</w:t>
      </w:r>
      <w:r>
        <w:rPr>
          <w:rFonts w:hint="default" w:ascii="Times New Roman" w:hAnsi="Times New Roman" w:eastAsia="方正仿宋_GB2312" w:cs="Times New Roman"/>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val="0"/>
        <w:snapToGrid w:val="0"/>
        <w:spacing w:line="324" w:lineRule="auto"/>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三、农业科技示范基地实施与管理</w:t>
      </w:r>
    </w:p>
    <w:p>
      <w:pPr>
        <w:keepNext w:val="0"/>
        <w:keepLines w:val="0"/>
        <w:pageBreakBefore w:val="0"/>
        <w:kinsoku/>
        <w:wordWrap/>
        <w:overflowPunct/>
        <w:topLinePunct w:val="0"/>
        <w:autoSpaceDE/>
        <w:autoSpaceDN/>
        <w:bidi w:val="0"/>
        <w:snapToGrid w:val="0"/>
        <w:spacing w:line="324" w:lineRule="auto"/>
        <w:ind w:firstLine="640"/>
        <w:textAlignment w:val="auto"/>
        <w:rPr>
          <w:rFonts w:hint="eastAsia" w:ascii="Times New Roman" w:hAnsi="Times New Roman" w:eastAsia="方正仿宋_GB2312" w:cs="Times New Roman"/>
          <w:color w:val="000000"/>
          <w:kern w:val="0"/>
          <w:sz w:val="32"/>
          <w:szCs w:val="32"/>
          <w:lang w:val="en-US" w:eastAsia="zh-CN" w:bidi="ar"/>
        </w:rPr>
      </w:pPr>
      <w:r>
        <w:rPr>
          <w:rFonts w:hint="eastAsia" w:ascii="Times New Roman" w:hAnsi="Times New Roman" w:eastAsia="方正仿宋_GB2312" w:cs="Times New Roman"/>
          <w:color w:val="000000"/>
          <w:kern w:val="0"/>
          <w:sz w:val="32"/>
          <w:szCs w:val="32"/>
          <w:lang w:val="en-US" w:eastAsia="zh-CN" w:bidi="ar"/>
        </w:rPr>
        <w:t>为搞好农业科技示范基地，起到示范引领作用，拟引入第三方机构管理（在高素质农民教育系统“培训单位库”的培训机构中遴选确定）。其各方主要职责如下：</w:t>
      </w:r>
    </w:p>
    <w:p>
      <w:pPr>
        <w:keepNext w:val="0"/>
        <w:keepLines w:val="0"/>
        <w:pageBreakBefore w:val="0"/>
        <w:kinsoku/>
        <w:wordWrap/>
        <w:overflowPunct/>
        <w:topLinePunct w:val="0"/>
        <w:autoSpaceDE/>
        <w:autoSpaceDN/>
        <w:bidi w:val="0"/>
        <w:snapToGrid w:val="0"/>
        <w:spacing w:line="324" w:lineRule="auto"/>
        <w:ind w:firstLine="640"/>
        <w:textAlignment w:val="auto"/>
        <w:rPr>
          <w:rFonts w:hint="default" w:ascii="Times New Roman" w:hAnsi="Times New Roman" w:eastAsia="方正仿宋_GB2312" w:cs="Times New Roman"/>
          <w:color w:val="000000"/>
          <w:kern w:val="0"/>
          <w:sz w:val="32"/>
          <w:szCs w:val="32"/>
          <w:lang w:val="en-US" w:eastAsia="zh-CN" w:bidi="ar"/>
        </w:rPr>
      </w:pPr>
      <w:r>
        <w:rPr>
          <w:rFonts w:hint="eastAsia" w:ascii="Times New Roman" w:hAnsi="Times New Roman" w:eastAsia="方正仿宋_GB2312" w:cs="Times New Roman"/>
          <w:color w:val="000000"/>
          <w:kern w:val="0"/>
          <w:sz w:val="32"/>
          <w:szCs w:val="32"/>
          <w:lang w:val="en-US" w:eastAsia="zh-CN" w:bidi="ar"/>
        </w:rPr>
        <w:t>县农业农村委科教科是代表县农业农村委对整个实施期间进行全程监督管理。</w:t>
      </w:r>
    </w:p>
    <w:p>
      <w:pPr>
        <w:keepNext w:val="0"/>
        <w:keepLines w:val="0"/>
        <w:pageBreakBefore w:val="0"/>
        <w:widowControl/>
        <w:kinsoku/>
        <w:wordWrap/>
        <w:overflowPunct/>
        <w:topLinePunct w:val="0"/>
        <w:autoSpaceDE/>
        <w:autoSpaceDN/>
        <w:bidi w:val="0"/>
        <w:adjustRightInd w:val="0"/>
        <w:snapToGrid w:val="0"/>
        <w:spacing w:line="324" w:lineRule="auto"/>
        <w:ind w:firstLine="640" w:firstLineChars="200"/>
        <w:jc w:val="left"/>
        <w:textAlignment w:val="auto"/>
        <w:rPr>
          <w:rFonts w:hint="default" w:ascii="方正楷体_GB2312" w:hAnsi="方正楷体_GB2312" w:eastAsia="方正楷体_GB2312" w:cs="方正楷体_GB2312"/>
          <w:color w:val="auto"/>
          <w:kern w:val="0"/>
          <w:sz w:val="32"/>
          <w:szCs w:val="32"/>
          <w:lang w:val="en-US" w:eastAsia="zh-CN"/>
        </w:rPr>
      </w:pPr>
      <w:r>
        <w:rPr>
          <w:rFonts w:hint="eastAsia" w:ascii="方正楷体_GB2312" w:hAnsi="方正楷体_GB2312" w:eastAsia="方正楷体_GB2312" w:cs="方正楷体_GB2312"/>
          <w:color w:val="auto"/>
          <w:kern w:val="0"/>
          <w:sz w:val="32"/>
          <w:szCs w:val="32"/>
          <w:lang w:val="en-US" w:eastAsia="zh-CN"/>
        </w:rPr>
        <w:t>（一）农业科技示范基地职责</w:t>
      </w:r>
    </w:p>
    <w:p>
      <w:pPr>
        <w:keepNext w:val="0"/>
        <w:keepLines w:val="0"/>
        <w:pageBreakBefore w:val="0"/>
        <w:kinsoku/>
        <w:wordWrap/>
        <w:overflowPunct/>
        <w:topLinePunct w:val="0"/>
        <w:autoSpaceDE/>
        <w:autoSpaceDN/>
        <w:bidi w:val="0"/>
        <w:snapToGrid w:val="0"/>
        <w:spacing w:line="324" w:lineRule="auto"/>
        <w:ind w:firstLine="640"/>
        <w:textAlignment w:val="auto"/>
        <w:rPr>
          <w:rFonts w:hint="eastAsia" w:ascii="宋体" w:hAnsi="宋体" w:eastAsia="方正仿宋_GB2312" w:cs="方正小标宋_GBK"/>
          <w:color w:val="000000"/>
          <w:kern w:val="0"/>
          <w:sz w:val="32"/>
          <w:szCs w:val="32"/>
          <w:lang w:val="en-US" w:eastAsia="zh-CN" w:bidi="ar"/>
        </w:rPr>
      </w:pPr>
      <w:r>
        <w:rPr>
          <w:rFonts w:hint="eastAsia" w:ascii="宋体" w:hAnsi="宋体" w:eastAsia="方正仿宋_GB2312" w:cs="方正小标宋_GBK"/>
          <w:color w:val="000000"/>
          <w:kern w:val="0"/>
          <w:sz w:val="32"/>
          <w:szCs w:val="32"/>
          <w:lang w:val="en-US" w:eastAsia="zh-CN" w:bidi="ar"/>
        </w:rPr>
        <w:t>负责基地计划任务书的编制、补助范围内的物资采购及使用、标牌制作安装、明确技术指导专家及技术集成试验示范、推广内容等。</w:t>
      </w:r>
    </w:p>
    <w:p>
      <w:pPr>
        <w:keepNext w:val="0"/>
        <w:keepLines w:val="0"/>
        <w:pageBreakBefore w:val="0"/>
        <w:widowControl/>
        <w:kinsoku/>
        <w:wordWrap/>
        <w:overflowPunct/>
        <w:topLinePunct w:val="0"/>
        <w:autoSpaceDE/>
        <w:autoSpaceDN/>
        <w:bidi w:val="0"/>
        <w:adjustRightInd w:val="0"/>
        <w:snapToGrid w:val="0"/>
        <w:spacing w:line="324" w:lineRule="auto"/>
        <w:ind w:firstLine="640" w:firstLineChars="200"/>
        <w:jc w:val="left"/>
        <w:textAlignment w:val="auto"/>
        <w:rPr>
          <w:rFonts w:hint="default" w:ascii="方正楷体_GB2312" w:hAnsi="方正楷体_GB2312" w:eastAsia="方正楷体_GB2312" w:cs="方正楷体_GB2312"/>
          <w:color w:val="auto"/>
          <w:kern w:val="0"/>
          <w:sz w:val="32"/>
          <w:szCs w:val="32"/>
          <w:lang w:val="en-US" w:eastAsia="zh-CN"/>
        </w:rPr>
      </w:pPr>
      <w:r>
        <w:rPr>
          <w:rFonts w:hint="eastAsia" w:ascii="方正楷体_GB2312" w:hAnsi="方正楷体_GB2312" w:eastAsia="方正楷体_GB2312" w:cs="方正楷体_GB2312"/>
          <w:color w:val="auto"/>
          <w:kern w:val="0"/>
          <w:sz w:val="32"/>
          <w:szCs w:val="32"/>
          <w:lang w:val="en-US" w:eastAsia="zh-CN"/>
        </w:rPr>
        <w:t>（二）培训机构职责</w:t>
      </w:r>
    </w:p>
    <w:p>
      <w:pPr>
        <w:keepNext w:val="0"/>
        <w:keepLines w:val="0"/>
        <w:pageBreakBefore w:val="0"/>
        <w:kinsoku/>
        <w:wordWrap/>
        <w:overflowPunct/>
        <w:topLinePunct w:val="0"/>
        <w:autoSpaceDE/>
        <w:autoSpaceDN/>
        <w:bidi w:val="0"/>
        <w:snapToGrid w:val="0"/>
        <w:spacing w:line="324" w:lineRule="auto"/>
        <w:ind w:firstLine="640"/>
        <w:textAlignment w:val="auto"/>
        <w:rPr>
          <w:rFonts w:hint="eastAsia" w:ascii="宋体" w:hAnsi="宋体" w:eastAsia="方正仿宋_GB2312" w:cs="方正小标宋_GBK"/>
          <w:color w:val="000000"/>
          <w:kern w:val="0"/>
          <w:sz w:val="32"/>
          <w:szCs w:val="32"/>
          <w:lang w:val="en-US" w:eastAsia="zh-CN" w:bidi="ar"/>
        </w:rPr>
      </w:pPr>
      <w:r>
        <w:rPr>
          <w:rFonts w:hint="eastAsia" w:ascii="宋体" w:hAnsi="宋体" w:eastAsia="方正仿宋_GB2312" w:cs="方正小标宋_GBK"/>
          <w:color w:val="000000"/>
          <w:kern w:val="0"/>
          <w:sz w:val="32"/>
          <w:szCs w:val="32"/>
          <w:lang w:val="en-US" w:eastAsia="zh-CN" w:bidi="ar"/>
        </w:rPr>
        <w:t>与示范基地签订合作协议，负责组织农业科技示范基地的观摩学习、示范培训，示范基地实施期间的所有档案资料收集与整理、示范基地资金使用管理。</w:t>
      </w:r>
    </w:p>
    <w:p>
      <w:pPr>
        <w:keepNext w:val="0"/>
        <w:keepLines w:val="0"/>
        <w:pageBreakBefore w:val="0"/>
        <w:kinsoku/>
        <w:wordWrap/>
        <w:overflowPunct/>
        <w:topLinePunct w:val="0"/>
        <w:autoSpaceDE/>
        <w:autoSpaceDN/>
        <w:bidi w:val="0"/>
        <w:adjustRightInd w:val="0"/>
        <w:snapToGrid w:val="0"/>
        <w:spacing w:line="324" w:lineRule="auto"/>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四、建设期限</w:t>
      </w:r>
    </w:p>
    <w:p>
      <w:pPr>
        <w:keepNext w:val="0"/>
        <w:keepLines w:val="0"/>
        <w:pageBreakBefore w:val="0"/>
        <w:kinsoku/>
        <w:wordWrap/>
        <w:overflowPunct/>
        <w:topLinePunct w:val="0"/>
        <w:autoSpaceDE/>
        <w:autoSpaceDN/>
        <w:bidi w:val="0"/>
        <w:snapToGrid w:val="0"/>
        <w:spacing w:line="324" w:lineRule="auto"/>
        <w:ind w:firstLine="640"/>
        <w:textAlignment w:val="auto"/>
        <w:rPr>
          <w:rFonts w:hint="eastAsia" w:ascii="Times New Roman" w:hAnsi="Times New Roman" w:eastAsia="方正仿宋_GB2312" w:cs="Times New Roman"/>
          <w:color w:val="000000"/>
          <w:kern w:val="0"/>
          <w:sz w:val="32"/>
          <w:szCs w:val="32"/>
          <w:lang w:val="en-US" w:eastAsia="zh-CN" w:bidi="ar"/>
        </w:rPr>
      </w:pPr>
      <w:r>
        <w:rPr>
          <w:rFonts w:hint="eastAsia" w:ascii="Times New Roman" w:hAnsi="Times New Roman" w:eastAsia="方正仿宋_GB2312" w:cs="Times New Roman"/>
          <w:color w:val="000000"/>
          <w:kern w:val="0"/>
          <w:sz w:val="32"/>
          <w:szCs w:val="32"/>
          <w:lang w:val="en-US" w:eastAsia="zh-CN" w:bidi="ar"/>
        </w:rPr>
        <w:t>2026年4月30日完成推广示范任务。</w:t>
      </w:r>
    </w:p>
    <w:p>
      <w:pPr>
        <w:keepNext w:val="0"/>
        <w:keepLines w:val="0"/>
        <w:pageBreakBefore w:val="0"/>
        <w:kinsoku/>
        <w:wordWrap/>
        <w:overflowPunct/>
        <w:topLinePunct w:val="0"/>
        <w:autoSpaceDE/>
        <w:autoSpaceDN/>
        <w:bidi w:val="0"/>
        <w:adjustRightInd w:val="0"/>
        <w:snapToGrid w:val="0"/>
        <w:spacing w:line="324" w:lineRule="auto"/>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五、补助资金使用</w:t>
      </w:r>
    </w:p>
    <w:p>
      <w:pPr>
        <w:keepNext w:val="0"/>
        <w:keepLines w:val="0"/>
        <w:pageBreakBefore w:val="0"/>
        <w:widowControl/>
        <w:kinsoku/>
        <w:wordWrap/>
        <w:overflowPunct/>
        <w:topLinePunct w:val="0"/>
        <w:autoSpaceDE/>
        <w:autoSpaceDN/>
        <w:bidi w:val="0"/>
        <w:adjustRightInd w:val="0"/>
        <w:snapToGrid w:val="0"/>
        <w:spacing w:line="324" w:lineRule="auto"/>
        <w:ind w:firstLine="640" w:firstLineChars="200"/>
        <w:jc w:val="left"/>
        <w:textAlignment w:val="auto"/>
        <w:rPr>
          <w:rFonts w:hint="default" w:ascii="方正仿宋_GBK" w:eastAsia="方正仿宋_GBK"/>
          <w:sz w:val="32"/>
          <w:szCs w:val="32"/>
          <w:lang w:val="en-US" w:eastAsia="zh-CN"/>
        </w:rPr>
      </w:pPr>
      <w:r>
        <w:rPr>
          <w:rFonts w:hint="eastAsia" w:ascii="方正楷体_GB2312" w:hAnsi="方正楷体_GB2312" w:eastAsia="方正楷体_GB2312" w:cs="方正楷体_GB2312"/>
          <w:color w:val="auto"/>
          <w:kern w:val="0"/>
          <w:sz w:val="32"/>
          <w:szCs w:val="32"/>
          <w:lang w:val="en-US" w:eastAsia="zh-CN"/>
        </w:rPr>
        <w:t>（一）补贴范围</w:t>
      </w:r>
    </w:p>
    <w:p>
      <w:pPr>
        <w:keepNext w:val="0"/>
        <w:keepLines w:val="0"/>
        <w:pageBreakBefore w:val="0"/>
        <w:kinsoku/>
        <w:wordWrap/>
        <w:overflowPunct/>
        <w:topLinePunct w:val="0"/>
        <w:autoSpaceDE/>
        <w:autoSpaceDN/>
        <w:bidi w:val="0"/>
        <w:snapToGrid w:val="0"/>
        <w:spacing w:line="324" w:lineRule="auto"/>
        <w:ind w:firstLine="640"/>
        <w:textAlignment w:val="auto"/>
        <w:rPr>
          <w:rFonts w:hint="eastAsia" w:ascii="Times New Roman" w:hAnsi="Times New Roman" w:eastAsia="方正仿宋_GB2312" w:cs="Times New Roman"/>
          <w:color w:val="000000"/>
          <w:kern w:val="0"/>
          <w:sz w:val="32"/>
          <w:szCs w:val="32"/>
          <w:lang w:val="en-US" w:eastAsia="zh-CN" w:bidi="ar"/>
        </w:rPr>
      </w:pPr>
      <w:r>
        <w:rPr>
          <w:rFonts w:hint="eastAsia" w:ascii="Times New Roman" w:hAnsi="Times New Roman" w:eastAsia="方正仿宋_GB2312" w:cs="Times New Roman"/>
          <w:color w:val="000000"/>
          <w:kern w:val="0"/>
          <w:sz w:val="32"/>
          <w:szCs w:val="32"/>
          <w:lang w:val="en-US" w:eastAsia="zh-CN" w:bidi="ar"/>
        </w:rPr>
        <w:t>每个示范基地补助8万元，共计16万元。主要用于：</w:t>
      </w:r>
    </w:p>
    <w:p>
      <w:pPr>
        <w:keepNext w:val="0"/>
        <w:keepLines w:val="0"/>
        <w:pageBreakBefore w:val="0"/>
        <w:kinsoku/>
        <w:wordWrap/>
        <w:overflowPunct/>
        <w:topLinePunct w:val="0"/>
        <w:autoSpaceDE/>
        <w:autoSpaceDN/>
        <w:bidi w:val="0"/>
        <w:snapToGrid w:val="0"/>
        <w:spacing w:line="324" w:lineRule="auto"/>
        <w:ind w:firstLine="640"/>
        <w:textAlignment w:val="auto"/>
        <w:rPr>
          <w:rFonts w:hint="default" w:ascii="Times New Roman" w:hAnsi="Times New Roman" w:eastAsia="方正仿宋_GB2312" w:cs="Times New Roman"/>
          <w:color w:val="000000"/>
          <w:kern w:val="0"/>
          <w:sz w:val="32"/>
          <w:szCs w:val="32"/>
          <w:lang w:val="en-US" w:eastAsia="zh-CN" w:bidi="ar"/>
        </w:rPr>
      </w:pPr>
      <w:r>
        <w:rPr>
          <w:rFonts w:hint="eastAsia" w:ascii="Times New Roman" w:hAnsi="Times New Roman" w:eastAsia="方正仿宋_GB2312" w:cs="Times New Roman"/>
          <w:color w:val="000000"/>
          <w:kern w:val="0"/>
          <w:sz w:val="32"/>
          <w:szCs w:val="32"/>
          <w:lang w:val="en-US" w:eastAsia="zh-CN" w:bidi="ar"/>
        </w:rPr>
        <w:t>1.购买新机具、种子（苗）、农（兽）药、肥料、饲料等物资、竖立“全国农技推广试验示范基地”标牌制作等费用；开展技术集成试验示范、推广应用。共计</w:t>
      </w:r>
      <w:r>
        <w:rPr>
          <w:rFonts w:hint="eastAsia" w:ascii="Times New Roman" w:hAnsi="Times New Roman" w:eastAsia="方正楷体_GB2312" w:cs="Times New Roman"/>
          <w:color w:val="000000"/>
          <w:kern w:val="0"/>
          <w:sz w:val="32"/>
          <w:szCs w:val="32"/>
          <w:lang w:val="en-US" w:eastAsia="zh-CN" w:bidi="ar"/>
        </w:rPr>
        <w:t>10</w:t>
      </w:r>
      <w:r>
        <w:rPr>
          <w:rFonts w:hint="eastAsia" w:ascii="Times New Roman" w:hAnsi="Times New Roman" w:eastAsia="方正仿宋_GB2312" w:cs="Times New Roman"/>
          <w:color w:val="000000"/>
          <w:kern w:val="0"/>
          <w:sz w:val="32"/>
          <w:szCs w:val="32"/>
          <w:lang w:val="en-US" w:eastAsia="zh-CN" w:bidi="ar"/>
        </w:rPr>
        <w:t>万元</w:t>
      </w:r>
    </w:p>
    <w:p>
      <w:pPr>
        <w:keepNext w:val="0"/>
        <w:keepLines w:val="0"/>
        <w:pageBreakBefore w:val="0"/>
        <w:kinsoku/>
        <w:wordWrap/>
        <w:overflowPunct/>
        <w:topLinePunct w:val="0"/>
        <w:autoSpaceDE/>
        <w:autoSpaceDN/>
        <w:bidi w:val="0"/>
        <w:snapToGrid w:val="0"/>
        <w:spacing w:line="324" w:lineRule="auto"/>
        <w:ind w:firstLine="640"/>
        <w:textAlignment w:val="auto"/>
        <w:rPr>
          <w:rFonts w:hint="default" w:ascii="Times New Roman" w:hAnsi="Times New Roman" w:eastAsia="方正仿宋_GB2312" w:cs="Times New Roman"/>
          <w:color w:val="000000"/>
          <w:kern w:val="0"/>
          <w:sz w:val="32"/>
          <w:szCs w:val="32"/>
          <w:lang w:val="en-US" w:eastAsia="zh-CN" w:bidi="ar"/>
        </w:rPr>
      </w:pPr>
      <w:r>
        <w:rPr>
          <w:rFonts w:hint="eastAsia" w:ascii="Times New Roman" w:hAnsi="Times New Roman" w:eastAsia="方正仿宋_GB2312" w:cs="Times New Roman"/>
          <w:color w:val="000000"/>
          <w:kern w:val="0"/>
          <w:sz w:val="32"/>
          <w:szCs w:val="32"/>
          <w:lang w:val="en-US" w:eastAsia="zh-CN" w:bidi="ar"/>
        </w:rPr>
        <w:t>2.观摩学习、示范培训、档案整理等相关费用。共计</w:t>
      </w:r>
      <w:r>
        <w:rPr>
          <w:rFonts w:hint="eastAsia" w:ascii="Times New Roman" w:hAnsi="Times New Roman" w:eastAsia="方正楷体_GB2312" w:cs="Times New Roman"/>
          <w:color w:val="000000"/>
          <w:kern w:val="0"/>
          <w:sz w:val="32"/>
          <w:szCs w:val="32"/>
          <w:lang w:val="en-US" w:eastAsia="zh-CN" w:bidi="ar"/>
        </w:rPr>
        <w:t>6</w:t>
      </w:r>
      <w:r>
        <w:rPr>
          <w:rFonts w:hint="eastAsia" w:ascii="Times New Roman" w:hAnsi="Times New Roman" w:eastAsia="方正仿宋_GB2312" w:cs="Times New Roman"/>
          <w:color w:val="000000"/>
          <w:kern w:val="0"/>
          <w:sz w:val="32"/>
          <w:szCs w:val="32"/>
          <w:lang w:val="en-US" w:eastAsia="zh-CN" w:bidi="ar"/>
        </w:rPr>
        <w:t>万元。</w:t>
      </w:r>
    </w:p>
    <w:p>
      <w:pPr>
        <w:keepNext w:val="0"/>
        <w:keepLines w:val="0"/>
        <w:pageBreakBefore w:val="0"/>
        <w:widowControl/>
        <w:kinsoku/>
        <w:wordWrap/>
        <w:overflowPunct/>
        <w:topLinePunct w:val="0"/>
        <w:autoSpaceDE/>
        <w:autoSpaceDN/>
        <w:bidi w:val="0"/>
        <w:adjustRightInd w:val="0"/>
        <w:snapToGrid w:val="0"/>
        <w:spacing w:line="324" w:lineRule="auto"/>
        <w:ind w:firstLine="640" w:firstLineChars="200"/>
        <w:jc w:val="left"/>
        <w:textAlignment w:val="auto"/>
        <w:rPr>
          <w:rFonts w:hint="eastAsia" w:ascii="方正仿宋_GBK" w:hAnsi="Times New Roman" w:eastAsia="方正仿宋_GBK"/>
          <w:sz w:val="32"/>
          <w:lang w:val="en-US" w:eastAsia="zh-CN"/>
        </w:rPr>
      </w:pPr>
      <w:r>
        <w:rPr>
          <w:rFonts w:hint="eastAsia" w:ascii="方正楷体_GB2312" w:hAnsi="方正楷体_GB2312" w:eastAsia="方正楷体_GB2312" w:cs="方正楷体_GB2312"/>
          <w:color w:val="auto"/>
          <w:kern w:val="0"/>
          <w:sz w:val="32"/>
          <w:szCs w:val="32"/>
          <w:lang w:val="en-US" w:eastAsia="zh-CN"/>
        </w:rPr>
        <w:t>（二）支付方式</w:t>
      </w:r>
    </w:p>
    <w:p>
      <w:pPr>
        <w:keepNext w:val="0"/>
        <w:keepLines w:val="0"/>
        <w:pageBreakBefore w:val="0"/>
        <w:kinsoku/>
        <w:wordWrap/>
        <w:overflowPunct/>
        <w:topLinePunct w:val="0"/>
        <w:autoSpaceDE/>
        <w:autoSpaceDN/>
        <w:bidi w:val="0"/>
        <w:snapToGrid w:val="0"/>
        <w:spacing w:line="324" w:lineRule="auto"/>
        <w:ind w:firstLine="640"/>
        <w:textAlignment w:val="auto"/>
        <w:rPr>
          <w:rFonts w:hint="default" w:ascii="宋体" w:hAnsi="宋体" w:eastAsia="方正仿宋_GB2312" w:cs="方正小标宋_GBK"/>
          <w:color w:val="000000"/>
          <w:kern w:val="0"/>
          <w:sz w:val="32"/>
          <w:szCs w:val="32"/>
          <w:lang w:val="en-US" w:eastAsia="zh-CN" w:bidi="ar"/>
        </w:rPr>
      </w:pPr>
      <w:r>
        <w:rPr>
          <w:rFonts w:hint="eastAsia" w:ascii="宋体" w:hAnsi="宋体" w:eastAsia="方正仿宋_GB2312" w:cs="方正小标宋_GBK"/>
          <w:color w:val="000000"/>
          <w:kern w:val="0"/>
          <w:sz w:val="32"/>
          <w:szCs w:val="32"/>
          <w:lang w:val="en-US" w:eastAsia="zh-CN" w:bidi="ar"/>
        </w:rPr>
        <w:t>农业科技示范基地申报成功后，启动实施时，预拨</w:t>
      </w:r>
      <w:r>
        <w:rPr>
          <w:rFonts w:hint="default" w:ascii="Times New Roman" w:hAnsi="Times New Roman" w:eastAsia="方正仿宋_GB2312" w:cs="Times New Roman"/>
          <w:color w:val="000000"/>
          <w:kern w:val="0"/>
          <w:sz w:val="32"/>
          <w:szCs w:val="32"/>
          <w:lang w:val="en-US" w:eastAsia="zh-CN" w:bidi="ar"/>
        </w:rPr>
        <w:t>40%</w:t>
      </w:r>
      <w:r>
        <w:rPr>
          <w:rFonts w:hint="eastAsia" w:ascii="宋体" w:hAnsi="宋体" w:eastAsia="方正仿宋_GB2312" w:cs="方正小标宋_GBK"/>
          <w:color w:val="000000"/>
          <w:kern w:val="0"/>
          <w:sz w:val="32"/>
          <w:szCs w:val="32"/>
          <w:lang w:val="en-US" w:eastAsia="zh-CN" w:bidi="ar"/>
        </w:rPr>
        <w:t>补助资金作为启动资金，所有内容实施完毕后，由培训机构与示范基地联合提出验收申请，验收合格后，拨付剩余补助资金。</w:t>
      </w:r>
    </w:p>
    <w:p>
      <w:pPr>
        <w:keepNext w:val="0"/>
        <w:keepLines w:val="0"/>
        <w:pageBreakBefore w:val="0"/>
        <w:widowControl/>
        <w:kinsoku/>
        <w:wordWrap/>
        <w:overflowPunct/>
        <w:topLinePunct w:val="0"/>
        <w:autoSpaceDE/>
        <w:autoSpaceDN/>
        <w:bidi w:val="0"/>
        <w:adjustRightInd w:val="0"/>
        <w:snapToGrid w:val="0"/>
        <w:spacing w:line="600" w:lineRule="exact"/>
        <w:jc w:val="left"/>
        <w:rPr>
          <w:rFonts w:hint="eastAsia" w:ascii="方正仿宋_GBK" w:hAnsi="宋体" w:eastAsia="方正仿宋_GBK" w:cs="方正仿宋_GBK"/>
          <w:color w:val="auto"/>
          <w:kern w:val="0"/>
          <w:sz w:val="32"/>
          <w:szCs w:val="32"/>
        </w:rPr>
      </w:pPr>
    </w:p>
    <w:p>
      <w:pPr>
        <w:ind w:firstLine="640"/>
        <w:rPr>
          <w:rFonts w:hint="eastAsia" w:ascii="Times New Roman" w:hAnsi="Times New Roman" w:eastAsia="方正仿宋_GB2312" w:cs="Times New Roman"/>
          <w:color w:val="000000"/>
          <w:kern w:val="0"/>
          <w:sz w:val="32"/>
          <w:szCs w:val="32"/>
          <w:lang w:val="en-US" w:eastAsia="zh-CN" w:bidi="ar"/>
        </w:rPr>
      </w:pPr>
      <w:r>
        <w:rPr>
          <w:rFonts w:hint="eastAsia" w:ascii="方正仿宋_GBK" w:hAnsi="宋体" w:eastAsia="方正仿宋_GBK" w:cs="方正仿宋_GBK"/>
          <w:color w:val="auto"/>
          <w:kern w:val="0"/>
          <w:sz w:val="32"/>
          <w:szCs w:val="32"/>
        </w:rPr>
        <w:t>附件</w:t>
      </w:r>
      <w:r>
        <w:rPr>
          <w:rFonts w:hint="eastAsia" w:ascii="方正仿宋_GBK" w:hAnsi="宋体" w:eastAsia="方正仿宋_GBK" w:cs="方正仿宋_GBK"/>
          <w:color w:val="auto"/>
          <w:kern w:val="0"/>
          <w:sz w:val="32"/>
          <w:szCs w:val="32"/>
          <w:lang w:eastAsia="zh-CN"/>
        </w:rPr>
        <w:t>：</w:t>
      </w:r>
      <w:r>
        <w:rPr>
          <w:rFonts w:hint="eastAsia" w:ascii="Times New Roman" w:hAnsi="Times New Roman" w:eastAsia="方正仿宋_GB2312" w:cs="Times New Roman"/>
          <w:color w:val="000000"/>
          <w:kern w:val="0"/>
          <w:sz w:val="32"/>
          <w:szCs w:val="32"/>
          <w:lang w:val="en-US" w:eastAsia="zh-CN" w:bidi="ar"/>
        </w:rPr>
        <w:t>1</w:t>
      </w:r>
      <w:r>
        <w:rPr>
          <w:rFonts w:hint="default" w:ascii="Times New Roman" w:hAnsi="Times New Roman" w:eastAsia="方正仿宋_GB2312" w:cs="Times New Roman"/>
          <w:color w:val="000000"/>
          <w:kern w:val="0"/>
          <w:sz w:val="32"/>
          <w:szCs w:val="32"/>
          <w:lang w:val="en-US" w:eastAsia="zh-CN" w:bidi="ar"/>
        </w:rPr>
        <w:t>.</w:t>
      </w:r>
      <w:r>
        <w:rPr>
          <w:rFonts w:hint="eastAsia" w:ascii="Times New Roman" w:hAnsi="Times New Roman" w:eastAsia="方正仿宋_GB2312" w:cs="Times New Roman"/>
          <w:color w:val="000000"/>
          <w:kern w:val="0"/>
          <w:sz w:val="32"/>
          <w:szCs w:val="32"/>
          <w:lang w:val="en-US" w:eastAsia="zh-CN" w:bidi="ar"/>
        </w:rPr>
        <w:t>秀山县</w:t>
      </w:r>
      <w:r>
        <w:rPr>
          <w:rFonts w:hint="default" w:ascii="Times New Roman" w:hAnsi="Times New Roman" w:eastAsia="方正楷体_GB2312" w:cs="Times New Roman"/>
          <w:color w:val="000000"/>
          <w:kern w:val="0"/>
          <w:sz w:val="32"/>
          <w:szCs w:val="32"/>
          <w:lang w:val="en-US" w:eastAsia="zh-CN" w:bidi="ar"/>
        </w:rPr>
        <w:t>202</w:t>
      </w:r>
      <w:r>
        <w:rPr>
          <w:rFonts w:hint="eastAsia" w:ascii="Times New Roman" w:hAnsi="Times New Roman" w:eastAsia="方正楷体_GB2312" w:cs="Times New Roman"/>
          <w:color w:val="000000"/>
          <w:kern w:val="0"/>
          <w:sz w:val="32"/>
          <w:szCs w:val="32"/>
          <w:lang w:val="en-US" w:eastAsia="zh-CN" w:bidi="ar"/>
        </w:rPr>
        <w:t>5</w:t>
      </w:r>
      <w:r>
        <w:rPr>
          <w:rFonts w:hint="eastAsia" w:ascii="Times New Roman" w:hAnsi="Times New Roman" w:eastAsia="方正仿宋_GB2312" w:cs="Times New Roman"/>
          <w:color w:val="000000"/>
          <w:kern w:val="0"/>
          <w:sz w:val="32"/>
          <w:szCs w:val="32"/>
          <w:lang w:val="en-US" w:eastAsia="zh-CN" w:bidi="ar"/>
        </w:rPr>
        <w:t>年农业科技示范基地申报表</w:t>
      </w:r>
    </w:p>
    <w:p>
      <w:pPr>
        <w:keepNext w:val="0"/>
        <w:keepLines w:val="0"/>
        <w:pageBreakBefore w:val="0"/>
        <w:kinsoku/>
        <w:wordWrap/>
        <w:overflowPunct/>
        <w:topLinePunct w:val="0"/>
        <w:autoSpaceDE/>
        <w:autoSpaceDN/>
        <w:bidi w:val="0"/>
        <w:snapToGrid w:val="0"/>
        <w:spacing w:line="324" w:lineRule="auto"/>
        <w:ind w:firstLine="1609" w:firstLineChars="503"/>
        <w:textAlignment w:val="auto"/>
        <w:rPr>
          <w:rFonts w:hint="eastAsia" w:ascii="Times New Roman" w:hAnsi="Times New Roman" w:eastAsia="方正仿宋_GB2312" w:cs="Times New Roman"/>
          <w:color w:val="000000"/>
          <w:kern w:val="0"/>
          <w:sz w:val="32"/>
          <w:szCs w:val="32"/>
          <w:lang w:val="en-US" w:eastAsia="zh-CN" w:bidi="ar"/>
        </w:rPr>
      </w:pPr>
      <w:r>
        <w:rPr>
          <w:rFonts w:hint="eastAsia" w:ascii="Times New Roman" w:hAnsi="Times New Roman" w:eastAsia="方正楷体_GB2312" w:cs="Times New Roman"/>
          <w:color w:val="000000"/>
          <w:kern w:val="0"/>
          <w:sz w:val="32"/>
          <w:szCs w:val="32"/>
          <w:lang w:val="en-US" w:eastAsia="zh-CN" w:bidi="ar"/>
        </w:rPr>
        <w:t>2</w:t>
      </w:r>
      <w:r>
        <w:rPr>
          <w:rFonts w:hint="default" w:ascii="Times New Roman" w:hAnsi="Times New Roman" w:eastAsia="方正楷体_GB2312" w:cs="Times New Roman"/>
          <w:color w:val="000000"/>
          <w:kern w:val="0"/>
          <w:sz w:val="32"/>
          <w:szCs w:val="32"/>
          <w:lang w:val="en-US" w:eastAsia="zh-CN" w:bidi="ar"/>
        </w:rPr>
        <w:t>.</w:t>
      </w:r>
      <w:r>
        <w:rPr>
          <w:rFonts w:hint="eastAsia" w:ascii="Times New Roman" w:hAnsi="Times New Roman" w:eastAsia="方正仿宋_GB2312" w:cs="Times New Roman"/>
          <w:color w:val="000000"/>
          <w:kern w:val="0"/>
          <w:sz w:val="32"/>
          <w:szCs w:val="32"/>
          <w:lang w:val="en-US" w:eastAsia="zh-CN" w:bidi="ar"/>
        </w:rPr>
        <w:t>秀山县</w:t>
      </w:r>
      <w:r>
        <w:rPr>
          <w:rFonts w:hint="default" w:ascii="Times New Roman" w:hAnsi="Times New Roman" w:eastAsia="方正楷体_GB2312" w:cs="Times New Roman"/>
          <w:color w:val="000000"/>
          <w:kern w:val="0"/>
          <w:sz w:val="32"/>
          <w:szCs w:val="32"/>
          <w:lang w:val="en-US" w:eastAsia="zh-CN" w:bidi="ar"/>
        </w:rPr>
        <w:t>202</w:t>
      </w:r>
      <w:r>
        <w:rPr>
          <w:rFonts w:hint="eastAsia" w:ascii="Times New Roman" w:hAnsi="Times New Roman" w:eastAsia="方正楷体_GB2312" w:cs="Times New Roman"/>
          <w:color w:val="000000"/>
          <w:kern w:val="0"/>
          <w:sz w:val="32"/>
          <w:szCs w:val="32"/>
          <w:lang w:val="en-US" w:eastAsia="zh-CN" w:bidi="ar"/>
        </w:rPr>
        <w:t>5</w:t>
      </w:r>
      <w:r>
        <w:rPr>
          <w:rFonts w:hint="eastAsia" w:ascii="Times New Roman" w:hAnsi="Times New Roman" w:eastAsia="方正仿宋_GB2312" w:cs="Times New Roman"/>
          <w:color w:val="000000"/>
          <w:kern w:val="0"/>
          <w:sz w:val="32"/>
          <w:szCs w:val="32"/>
          <w:lang w:val="en-US" w:eastAsia="zh-CN" w:bidi="ar"/>
        </w:rPr>
        <w:t>年农业科技示范基地建设计划任务书</w:t>
      </w:r>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rPr>
          <w:rFonts w:ascii="方正仿宋_GBK" w:hAnsi="宋体" w:eastAsia="方正仿宋_GBK"/>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秀山土家族苗族自治县农业农村委员会</w:t>
      </w:r>
    </w:p>
    <w:p>
      <w:pPr>
        <w:keepNext w:val="0"/>
        <w:keepLines w:val="0"/>
        <w:pageBreakBefore w:val="0"/>
        <w:widowControl/>
        <w:kinsoku/>
        <w:wordWrap/>
        <w:overflowPunct/>
        <w:topLinePunct w:val="0"/>
        <w:autoSpaceDE/>
        <w:autoSpaceDN/>
        <w:bidi w:val="0"/>
        <w:adjustRightInd w:val="0"/>
        <w:snapToGrid w:val="0"/>
        <w:spacing w:line="600" w:lineRule="exact"/>
        <w:ind w:firstLine="420" w:firstLineChars="200"/>
        <w:jc w:val="center"/>
        <w:rPr>
          <w:rFonts w:ascii="方正仿宋_GBK" w:hAnsi="宋体" w:eastAsia="方正仿宋_GBK"/>
          <w:color w:val="auto"/>
          <w:kern w:val="0"/>
          <w:sz w:val="32"/>
          <w:szCs w:val="32"/>
        </w:rPr>
      </w:pPr>
      <w:r>
        <w:rPr>
          <w:rFonts w:hint="eastAsia" w:ascii="Times New Roman" w:hAnsi="Times New Roman" w:eastAsia="方正仿宋_GBK" w:cs="Times New Roman"/>
          <w:lang w:val="en-US" w:eastAsia="zh-CN"/>
        </w:rPr>
        <w:t xml:space="preserve">                   </w:t>
      </w:r>
      <w:r>
        <w:rPr>
          <w:rFonts w:hint="eastAsia" w:ascii="Times New Roman" w:hAnsi="Times New Roman" w:eastAsia="方正仿宋_GBK" w:cs="Times New Roman"/>
          <w:color w:val="auto"/>
          <w:kern w:val="0"/>
          <w:sz w:val="32"/>
          <w:szCs w:val="32"/>
          <w:lang w:val="en-US" w:eastAsia="zh-CN"/>
        </w:rPr>
        <w:t xml:space="preserve">    </w:t>
      </w:r>
      <w:r>
        <w:rPr>
          <w:rFonts w:hint="eastAsia" w:ascii="宋体" w:hAnsi="宋体" w:eastAsia="方正仿宋_GB2312" w:cs="方正小标宋_GBK"/>
          <w:color w:val="000000"/>
          <w:kern w:val="0"/>
          <w:sz w:val="32"/>
          <w:szCs w:val="32"/>
          <w:lang w:val="en-US" w:eastAsia="zh-CN" w:bidi="ar"/>
        </w:rPr>
        <w:t xml:space="preserve"> </w:t>
      </w:r>
      <w:r>
        <w:rPr>
          <w:rFonts w:hint="default" w:ascii="Times New Roman" w:hAnsi="Times New Roman" w:eastAsia="方正楷体_GB2312" w:cs="Times New Roman"/>
          <w:color w:val="000000"/>
          <w:kern w:val="0"/>
          <w:sz w:val="32"/>
          <w:szCs w:val="32"/>
          <w:lang w:val="en-US" w:eastAsia="zh-CN" w:bidi="ar"/>
        </w:rPr>
        <w:t>2025</w:t>
      </w:r>
      <w:r>
        <w:rPr>
          <w:rFonts w:hint="default" w:ascii="宋体" w:hAnsi="宋体" w:eastAsia="方正仿宋_GB2312" w:cs="方正小标宋_GBK"/>
          <w:color w:val="000000"/>
          <w:kern w:val="0"/>
          <w:sz w:val="32"/>
          <w:szCs w:val="32"/>
          <w:lang w:val="en-US" w:eastAsia="zh-CN" w:bidi="ar"/>
        </w:rPr>
        <w:t>年</w:t>
      </w:r>
      <w:r>
        <w:rPr>
          <w:rFonts w:hint="default" w:ascii="Times New Roman" w:hAnsi="Times New Roman" w:eastAsia="方正楷体_GB2312" w:cs="Times New Roman"/>
          <w:color w:val="000000"/>
          <w:kern w:val="0"/>
          <w:sz w:val="32"/>
          <w:szCs w:val="32"/>
          <w:lang w:val="en-US" w:eastAsia="zh-CN" w:bidi="ar"/>
        </w:rPr>
        <w:t>6</w:t>
      </w:r>
      <w:r>
        <w:rPr>
          <w:rFonts w:hint="default" w:ascii="宋体" w:hAnsi="宋体" w:eastAsia="方正仿宋_GB2312" w:cs="方正小标宋_GBK"/>
          <w:color w:val="000000"/>
          <w:kern w:val="0"/>
          <w:sz w:val="32"/>
          <w:szCs w:val="32"/>
          <w:lang w:val="en-US" w:eastAsia="zh-CN" w:bidi="ar"/>
        </w:rPr>
        <w:t>月</w:t>
      </w:r>
      <w:r>
        <w:rPr>
          <w:rFonts w:hint="eastAsia" w:ascii="Times New Roman" w:hAnsi="Times New Roman" w:eastAsia="方正楷体_GB2312" w:cs="Times New Roman"/>
          <w:color w:val="000000"/>
          <w:kern w:val="0"/>
          <w:sz w:val="32"/>
          <w:szCs w:val="32"/>
          <w:lang w:val="en-US" w:eastAsia="zh-CN" w:bidi="ar"/>
        </w:rPr>
        <w:t>23</w:t>
      </w:r>
      <w:r>
        <w:rPr>
          <w:rFonts w:hint="default" w:ascii="宋体" w:hAnsi="宋体" w:eastAsia="方正仿宋_GB2312" w:cs="方正小标宋_GBK"/>
          <w:color w:val="000000"/>
          <w:kern w:val="0"/>
          <w:sz w:val="32"/>
          <w:szCs w:val="32"/>
          <w:lang w:val="en-US" w:eastAsia="zh-CN" w:bidi="ar"/>
        </w:rPr>
        <w:t>日</w:t>
      </w:r>
      <w:r>
        <w:rPr>
          <w:rFonts w:hint="eastAsia" w:ascii="宋体" w:hAnsi="宋体" w:eastAsia="方正仿宋_GB2312" w:cs="方正小标宋_GBK"/>
          <w:color w:val="000000"/>
          <w:kern w:val="0"/>
          <w:sz w:val="32"/>
          <w:szCs w:val="32"/>
          <w:lang w:val="en-US" w:eastAsia="zh-CN" w:bidi="ar"/>
        </w:rPr>
        <w:t xml:space="preserve"> </w:t>
      </w:r>
      <w:r>
        <w:rPr>
          <w:rFonts w:hint="eastAsia" w:ascii="方正仿宋_GBK" w:hAnsi="宋体" w:eastAsia="方正仿宋_GBK" w:cs="方正仿宋_GBK"/>
          <w:color w:val="auto"/>
          <w:kern w:val="0"/>
          <w:sz w:val="32"/>
          <w:szCs w:val="32"/>
          <w:lang w:val="en-US" w:eastAsia="zh-CN"/>
        </w:rPr>
        <w:t xml:space="preserve">  </w:t>
      </w:r>
      <w:r>
        <w:rPr>
          <w:rFonts w:ascii="方正仿宋_GBK" w:hAnsi="宋体" w:eastAsia="方正仿宋_GBK" w:cs="方正仿宋_GBK"/>
          <w:color w:val="auto"/>
          <w:kern w:val="0"/>
          <w:sz w:val="32"/>
          <w:szCs w:val="32"/>
        </w:rPr>
        <w:t xml:space="preserve">               </w:t>
      </w:r>
    </w:p>
    <w:p>
      <w:pPr>
        <w:pStyle w:val="2"/>
        <w:keepNext w:val="0"/>
        <w:keepLines w:val="0"/>
        <w:pageBreakBefore w:val="0"/>
        <w:kinsoku/>
        <w:wordWrap/>
        <w:overflowPunct/>
        <w:topLinePunct w:val="0"/>
        <w:bidi w:val="0"/>
        <w:spacing w:line="594" w:lineRule="exact"/>
        <w:ind w:left="0" w:leftChars="0" w:firstLine="0" w:firstLineChars="0"/>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_GB2312" w:cs="方正小标宋_GBK"/>
          <w:color w:val="000000"/>
          <w:kern w:val="0"/>
          <w:sz w:val="32"/>
          <w:szCs w:val="32"/>
          <w:lang w:val="en-US" w:eastAsia="zh-CN" w:bidi="ar"/>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eastAsia" w:eastAsia="方正仿宋_GBK" w:cs="Times New Roman"/>
          <w:color w:val="000000" w:themeColor="text1"/>
          <w:sz w:val="32"/>
          <w:szCs w:val="32"/>
          <w:lang w:val="en-US" w:eastAsia="zh-CN"/>
          <w14:textFill>
            <w14:solidFill>
              <w14:schemeClr w14:val="tx1"/>
            </w14:solidFill>
          </w14:textFill>
        </w:rPr>
        <w:t>潘伟</w:t>
      </w: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eastAsia" w:ascii="Times New Roman" w:hAnsi="Times New Roman" w:eastAsia="方正楷体_GB2312" w:cs="Times New Roman"/>
          <w:color w:val="000000"/>
          <w:kern w:val="0"/>
          <w:sz w:val="32"/>
          <w:szCs w:val="32"/>
          <w:lang w:val="en-US" w:eastAsia="zh-CN" w:bidi="ar"/>
        </w:rPr>
        <w:t>023-76609529</w:t>
      </w:r>
      <w:r>
        <w:rPr>
          <w:rFonts w:hint="default" w:ascii="宋体" w:hAnsi="宋体" w:eastAsia="方正仿宋_GB2312" w:cs="方正小标宋_GBK"/>
          <w:color w:val="000000"/>
          <w:kern w:val="0"/>
          <w:sz w:val="32"/>
          <w:szCs w:val="32"/>
          <w:lang w:val="en-US" w:eastAsia="zh-CN" w:bidi="ar"/>
        </w:rPr>
        <w:t>；</w:t>
      </w:r>
      <w:r>
        <w:rPr>
          <w:rFonts w:hint="default" w:ascii="宋体" w:hAnsi="宋体" w:eastAsia="方正仿宋_GB2312" w:cs="方正小标宋_GBK"/>
          <w:color w:val="000000"/>
          <w:kern w:val="0"/>
          <w:sz w:val="32"/>
          <w:szCs w:val="32"/>
          <w:lang w:val="en-US" w:eastAsia="zh-CN" w:bidi="ar"/>
        </w:rPr>
        <w:fldChar w:fldCharType="begin"/>
      </w:r>
      <w:r>
        <w:rPr>
          <w:rFonts w:hint="default" w:ascii="宋体" w:hAnsi="宋体" w:eastAsia="方正仿宋_GB2312" w:cs="方正小标宋_GBK"/>
          <w:color w:val="000000"/>
          <w:kern w:val="0"/>
          <w:sz w:val="32"/>
          <w:szCs w:val="32"/>
          <w:lang w:val="en-US" w:eastAsia="zh-CN" w:bidi="ar"/>
        </w:rPr>
        <w:instrText xml:space="preserve"> HYPERLINK "mailto:QQ邮箱805632393@qq.com" </w:instrText>
      </w:r>
      <w:r>
        <w:rPr>
          <w:rFonts w:hint="default" w:ascii="宋体" w:hAnsi="宋体" w:eastAsia="方正仿宋_GB2312" w:cs="方正小标宋_GBK"/>
          <w:color w:val="000000"/>
          <w:kern w:val="0"/>
          <w:sz w:val="32"/>
          <w:szCs w:val="32"/>
          <w:lang w:val="en-US" w:eastAsia="zh-CN" w:bidi="ar"/>
        </w:rPr>
        <w:fldChar w:fldCharType="separate"/>
      </w:r>
      <w:r>
        <w:rPr>
          <w:rFonts w:hint="default" w:ascii="宋体" w:hAnsi="宋体" w:eastAsia="方正仿宋_GB2312" w:cs="方正小标宋_GBK"/>
          <w:color w:val="000000"/>
          <w:kern w:val="0"/>
          <w:sz w:val="32"/>
          <w:szCs w:val="32"/>
          <w:lang w:val="en-US" w:eastAsia="zh-CN" w:bidi="ar"/>
        </w:rPr>
        <w:t>QQ邮箱</w:t>
      </w:r>
      <w:r>
        <w:rPr>
          <w:rFonts w:hint="eastAsia" w:ascii="宋体" w:hAnsi="宋体" w:eastAsia="方正仿宋_GB2312" w:cs="方正小标宋_GBK"/>
          <w:color w:val="000000"/>
          <w:kern w:val="0"/>
          <w:sz w:val="32"/>
          <w:szCs w:val="32"/>
          <w:lang w:val="en-US" w:eastAsia="zh-CN" w:bidi="ar"/>
        </w:rPr>
        <w:t>：</w:t>
      </w:r>
      <w:r>
        <w:rPr>
          <w:rFonts w:hint="eastAsia" w:ascii="Times New Roman" w:hAnsi="Times New Roman" w:eastAsia="方正楷体_GB2312" w:cs="Times New Roman"/>
          <w:color w:val="000000"/>
          <w:kern w:val="0"/>
          <w:sz w:val="32"/>
          <w:szCs w:val="32"/>
          <w:lang w:val="en-US" w:eastAsia="zh-CN" w:bidi="ar"/>
        </w:rPr>
        <w:t>465222969</w:t>
      </w:r>
      <w:r>
        <w:rPr>
          <w:rFonts w:hint="default" w:ascii="Times New Roman" w:hAnsi="Times New Roman" w:eastAsia="方正楷体_GB2312" w:cs="Times New Roman"/>
          <w:color w:val="000000"/>
          <w:kern w:val="0"/>
          <w:sz w:val="32"/>
          <w:szCs w:val="32"/>
          <w:lang w:val="en-US" w:eastAsia="zh-CN" w:bidi="ar"/>
        </w:rPr>
        <w:t>@qq.com</w:t>
      </w:r>
      <w:r>
        <w:rPr>
          <w:rFonts w:hint="default" w:ascii="宋体" w:hAnsi="宋体" w:eastAsia="方正仿宋_GB2312" w:cs="方正小标宋_GBK"/>
          <w:color w:val="000000"/>
          <w:kern w:val="0"/>
          <w:sz w:val="32"/>
          <w:szCs w:val="32"/>
          <w:lang w:val="en-US" w:eastAsia="zh-CN" w:bidi="ar"/>
        </w:rPr>
        <w:fldChar w:fldCharType="end"/>
      </w:r>
      <w:r>
        <w:rPr>
          <w:rFonts w:hint="default" w:ascii="宋体" w:hAnsi="宋体" w:eastAsia="方正仿宋_GB2312" w:cs="方正小标宋_GBK"/>
          <w:color w:val="000000"/>
          <w:kern w:val="0"/>
          <w:sz w:val="32"/>
          <w:szCs w:val="32"/>
          <w:lang w:val="en-US" w:eastAsia="zh-CN" w:bidi="ar"/>
        </w:rPr>
        <w:t>）</w:t>
      </w: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br w:type="page"/>
      </w:r>
    </w:p>
    <w:p>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eastAsia" w:eastAsia="宋体"/>
          <w:sz w:val="28"/>
          <w:szCs w:val="28"/>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秀山县2025</w:t>
      </w:r>
      <w:r>
        <w:rPr>
          <w:rFonts w:hint="eastAsia" w:ascii="方正小标宋_GBK" w:hAnsi="方正小标宋_GBK" w:eastAsia="方正小标宋_GBK" w:cs="方正小标宋_GBK"/>
          <w:sz w:val="44"/>
          <w:szCs w:val="44"/>
        </w:rPr>
        <w:t>年基层农技推广体系改革与</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建设补助项目农业科技示范基地申</w:t>
      </w:r>
      <w:r>
        <w:rPr>
          <w:rFonts w:hint="eastAsia" w:ascii="方正小标宋_GBK" w:hAnsi="方正小标宋_GBK" w:eastAsia="方正小标宋_GBK" w:cs="方正小标宋_GBK"/>
          <w:sz w:val="44"/>
          <w:szCs w:val="44"/>
          <w:lang w:val="en-US" w:eastAsia="zh-CN"/>
        </w:rPr>
        <w:t>报</w:t>
      </w:r>
      <w:r>
        <w:rPr>
          <w:rFonts w:hint="eastAsia" w:ascii="方正小标宋_GBK" w:hAnsi="方正小标宋_GBK" w:eastAsia="方正小标宋_GBK" w:cs="方正小标宋_GBK"/>
          <w:sz w:val="44"/>
          <w:szCs w:val="44"/>
        </w:rPr>
        <w:t>表</w:t>
      </w:r>
    </w:p>
    <w:p>
      <w:pPr>
        <w:spacing w:line="560" w:lineRule="exact"/>
        <w:jc w:val="center"/>
        <w:rPr>
          <w:rFonts w:hint="eastAsia" w:ascii="微软雅黑" w:eastAsia="微软雅黑"/>
          <w:sz w:val="10"/>
          <w:szCs w:val="10"/>
        </w:rPr>
      </w:pP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063"/>
        <w:gridCol w:w="907"/>
        <w:gridCol w:w="1718"/>
        <w:gridCol w:w="1200"/>
        <w:gridCol w:w="46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7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60" w:lineRule="exact"/>
              <w:jc w:val="center"/>
              <w:rPr>
                <w:rFonts w:hint="eastAsia" w:ascii="方正仿宋_GBK" w:eastAsia="方正仿宋_GBK"/>
                <w:sz w:val="24"/>
              </w:rPr>
            </w:pPr>
            <w:r>
              <w:rPr>
                <w:rFonts w:hint="eastAsia" w:ascii="方正仿宋_GBK" w:eastAsia="方正仿宋_GBK"/>
                <w:sz w:val="24"/>
              </w:rPr>
              <w:t>基地名称</w:t>
            </w:r>
          </w:p>
        </w:tc>
        <w:tc>
          <w:tcPr>
            <w:tcW w:w="368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方正仿宋_GBK" w:eastAsia="方正仿宋_GBK"/>
                <w:sz w:val="24"/>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eastAsia="方正仿宋_GBK"/>
                <w:sz w:val="24"/>
              </w:rPr>
            </w:pPr>
            <w:r>
              <w:rPr>
                <w:rFonts w:hint="eastAsia" w:ascii="方正仿宋_GBK" w:eastAsia="方正仿宋_GBK"/>
                <w:sz w:val="24"/>
              </w:rPr>
              <w:t>法人</w:t>
            </w:r>
          </w:p>
        </w:tc>
        <w:tc>
          <w:tcPr>
            <w:tcW w:w="256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方正仿宋_GBK" w:eastAsia="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7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60" w:lineRule="exact"/>
              <w:jc w:val="center"/>
              <w:rPr>
                <w:rFonts w:hint="eastAsia" w:ascii="方正仿宋_GBK" w:eastAsia="方正仿宋_GBK"/>
                <w:sz w:val="24"/>
              </w:rPr>
            </w:pPr>
            <w:r>
              <w:rPr>
                <w:rFonts w:hint="eastAsia" w:ascii="方正仿宋_GBK" w:eastAsia="方正仿宋_GBK"/>
                <w:sz w:val="24"/>
              </w:rPr>
              <w:t>基地地址</w:t>
            </w:r>
          </w:p>
        </w:tc>
        <w:tc>
          <w:tcPr>
            <w:tcW w:w="368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方正仿宋_GBK" w:eastAsia="方正仿宋_GBK"/>
                <w:sz w:val="24"/>
                <w:lang w:val="en-US" w:eastAsia="zh-CN"/>
              </w:rPr>
            </w:pPr>
          </w:p>
        </w:tc>
        <w:tc>
          <w:tcPr>
            <w:tcW w:w="12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60" w:lineRule="exact"/>
              <w:jc w:val="center"/>
              <w:rPr>
                <w:rFonts w:hint="eastAsia" w:ascii="方正仿宋_GBK" w:eastAsia="方正仿宋_GBK"/>
                <w:sz w:val="24"/>
              </w:rPr>
            </w:pPr>
            <w:r>
              <w:rPr>
                <w:rFonts w:hint="eastAsia" w:ascii="方正仿宋_GBK" w:eastAsia="方正仿宋_GBK"/>
                <w:sz w:val="24"/>
              </w:rPr>
              <w:t>生产规模</w:t>
            </w:r>
          </w:p>
        </w:tc>
        <w:tc>
          <w:tcPr>
            <w:tcW w:w="256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方正仿宋_GBK" w:eastAsia="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7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60" w:lineRule="exact"/>
              <w:jc w:val="center"/>
              <w:rPr>
                <w:rFonts w:hint="eastAsia" w:ascii="方正仿宋_GBK" w:eastAsia="方正仿宋_GBK"/>
                <w:sz w:val="24"/>
              </w:rPr>
            </w:pPr>
            <w:r>
              <w:rPr>
                <w:rFonts w:hint="eastAsia" w:ascii="方正仿宋_GBK" w:eastAsia="方正仿宋_GBK"/>
                <w:sz w:val="24"/>
              </w:rPr>
              <w:t>基地负责人</w:t>
            </w:r>
          </w:p>
        </w:tc>
        <w:tc>
          <w:tcPr>
            <w:tcW w:w="106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方正仿宋_GBK" w:eastAsia="方正仿宋_GBK"/>
                <w:sz w:val="24"/>
                <w:lang w:val="en-US" w:eastAsia="zh-CN"/>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eastAsia="方正仿宋_GBK"/>
                <w:sz w:val="24"/>
              </w:rPr>
            </w:pPr>
            <w:r>
              <w:rPr>
                <w:rFonts w:hint="eastAsia" w:ascii="方正仿宋_GBK" w:eastAsia="方正仿宋_GBK"/>
                <w:sz w:val="24"/>
              </w:rPr>
              <w:t>手机</w:t>
            </w:r>
          </w:p>
        </w:tc>
        <w:tc>
          <w:tcPr>
            <w:tcW w:w="17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方正仿宋_GBK" w:eastAsia="方正仿宋_GBK"/>
                <w:sz w:val="24"/>
                <w:lang w:val="en-US" w:eastAsia="zh-CN"/>
              </w:rPr>
            </w:pPr>
          </w:p>
        </w:tc>
        <w:tc>
          <w:tcPr>
            <w:tcW w:w="12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60" w:lineRule="exact"/>
              <w:jc w:val="center"/>
              <w:rPr>
                <w:rFonts w:hint="eastAsia" w:ascii="方正仿宋_GBK" w:eastAsia="方正仿宋_GBK"/>
                <w:sz w:val="24"/>
              </w:rPr>
            </w:pPr>
            <w:r>
              <w:rPr>
                <w:rFonts w:hint="eastAsia" w:ascii="方正仿宋_GBK" w:eastAsia="方正仿宋_GBK"/>
                <w:sz w:val="24"/>
              </w:rPr>
              <w:t>电子邮箱</w:t>
            </w:r>
          </w:p>
        </w:tc>
        <w:tc>
          <w:tcPr>
            <w:tcW w:w="256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方正仿宋_GBK" w:eastAsia="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72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60" w:lineRule="exact"/>
              <w:jc w:val="center"/>
              <w:rPr>
                <w:rFonts w:hint="default" w:ascii="方正仿宋_GBK" w:eastAsia="方正仿宋_GBK"/>
                <w:sz w:val="24"/>
                <w:lang w:val="en-US" w:eastAsia="zh-CN"/>
              </w:rPr>
            </w:pPr>
            <w:r>
              <w:rPr>
                <w:rFonts w:hint="eastAsia" w:ascii="方正仿宋_GBK" w:eastAsia="方正仿宋_GBK"/>
                <w:sz w:val="24"/>
                <w:lang w:val="en-US" w:eastAsia="zh-CN"/>
              </w:rPr>
              <w:t>单位类别</w:t>
            </w:r>
          </w:p>
        </w:tc>
        <w:tc>
          <w:tcPr>
            <w:tcW w:w="7453"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方正仿宋_GBK" w:eastAsia="方正仿宋_GBK"/>
                <w:sz w:val="24"/>
                <w:lang w:val="en-US" w:eastAsia="zh-CN"/>
              </w:rPr>
            </w:pPr>
            <w:r>
              <w:rPr>
                <w:rFonts w:hint="eastAsia" w:ascii="方正仿宋_GBK" w:eastAsia="方正仿宋_GBK"/>
                <w:sz w:val="24"/>
                <w:lang w:val="en-US" w:eastAsia="zh-CN"/>
              </w:rPr>
              <w:t>□农业企业   □专业合作社   □家庭农场   □种养大户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17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eastAsia="方正仿宋_GBK"/>
                <w:sz w:val="24"/>
              </w:rPr>
            </w:pPr>
            <w:r>
              <w:rPr>
                <w:rFonts w:hint="eastAsia" w:ascii="方正仿宋_GBK" w:eastAsia="方正仿宋_GBK"/>
                <w:sz w:val="24"/>
              </w:rPr>
              <w:t>示范内容（</w:t>
            </w:r>
            <w:r>
              <w:rPr>
                <w:rFonts w:hint="eastAsia" w:ascii="方正仿宋_GBK" w:eastAsia="方正仿宋_GBK"/>
                <w:sz w:val="24"/>
                <w:lang w:val="en-US" w:eastAsia="zh-CN"/>
              </w:rPr>
              <w:t>含</w:t>
            </w:r>
            <w:r>
              <w:rPr>
                <w:rFonts w:hint="eastAsia" w:ascii="方正仿宋_GBK" w:eastAsia="方正仿宋_GBK"/>
                <w:sz w:val="24"/>
              </w:rPr>
              <w:t>主导品种和主推技术）</w:t>
            </w:r>
          </w:p>
        </w:tc>
        <w:tc>
          <w:tcPr>
            <w:tcW w:w="7453"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eastAsia="方正仿宋_GBK"/>
                <w:sz w:val="24"/>
              </w:rPr>
            </w:pPr>
            <w:r>
              <w:rPr>
                <w:rFonts w:hint="eastAsia" w:ascii="方正仿宋_GBK" w:eastAsia="方正仿宋_GBK"/>
                <w:sz w:val="24"/>
              </w:rPr>
              <w:t>技术指导</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eastAsia="方正仿宋_GBK"/>
                <w:sz w:val="24"/>
              </w:rPr>
            </w:pPr>
            <w:r>
              <w:rPr>
                <w:rFonts w:hint="eastAsia" w:ascii="方正仿宋_GBK" w:eastAsia="方正仿宋_GBK"/>
                <w:sz w:val="24"/>
              </w:rPr>
              <w:t>单位</w:t>
            </w:r>
          </w:p>
        </w:tc>
        <w:tc>
          <w:tcPr>
            <w:tcW w:w="3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方正仿宋_GBK" w:eastAsia="方正仿宋_GBK"/>
                <w:sz w:val="24"/>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eastAsia="方正仿宋_GBK"/>
                <w:sz w:val="24"/>
              </w:rPr>
            </w:pPr>
            <w:r>
              <w:rPr>
                <w:rFonts w:hint="eastAsia" w:ascii="方正仿宋_GBK" w:eastAsia="方正仿宋_GBK"/>
                <w:sz w:val="24"/>
              </w:rPr>
              <w:t>联系专家或</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eastAsia="方正仿宋_GBK"/>
                <w:sz w:val="24"/>
                <w:lang w:val="en-US" w:eastAsia="zh-CN"/>
              </w:rPr>
            </w:pPr>
            <w:r>
              <w:rPr>
                <w:rFonts w:hint="eastAsia" w:ascii="方正仿宋_GBK" w:eastAsia="方正仿宋_GBK"/>
                <w:sz w:val="24"/>
              </w:rPr>
              <w:t>指导员</w:t>
            </w:r>
            <w:r>
              <w:rPr>
                <w:rFonts w:hint="eastAsia" w:ascii="方正仿宋_GBK" w:eastAsia="方正仿宋_GBK"/>
                <w:sz w:val="24"/>
                <w:lang w:val="en-US" w:eastAsia="zh-CN"/>
              </w:rPr>
              <w:t>姓名</w:t>
            </w:r>
          </w:p>
        </w:tc>
        <w:tc>
          <w:tcPr>
            <w:tcW w:w="2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方正仿宋_GBK" w:eastAsia="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17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eastAsia="方正仿宋_GBK"/>
                <w:sz w:val="24"/>
                <w:lang w:eastAsia="zh-CN"/>
              </w:rPr>
            </w:pPr>
            <w:r>
              <w:rPr>
                <w:rFonts w:hint="eastAsia" w:ascii="方正仿宋_GBK" w:eastAsia="方正仿宋_GBK"/>
                <w:sz w:val="24"/>
              </w:rPr>
              <w:t>申</w:t>
            </w:r>
            <w:r>
              <w:rPr>
                <w:rFonts w:hint="eastAsia" w:ascii="方正仿宋_GBK" w:eastAsia="方正仿宋_GBK"/>
                <w:sz w:val="24"/>
                <w:lang w:val="en-US" w:eastAsia="zh-CN"/>
              </w:rPr>
              <w:t>报</w:t>
            </w:r>
          </w:p>
          <w:p>
            <w:pPr>
              <w:spacing w:line="460" w:lineRule="exact"/>
              <w:jc w:val="center"/>
              <w:rPr>
                <w:rFonts w:hint="eastAsia" w:ascii="方正仿宋_GBK" w:eastAsia="方正仿宋_GBK"/>
                <w:sz w:val="24"/>
              </w:rPr>
            </w:pPr>
            <w:r>
              <w:rPr>
                <w:rFonts w:hint="eastAsia" w:ascii="方正仿宋_GBK" w:eastAsia="方正仿宋_GBK"/>
                <w:sz w:val="24"/>
              </w:rPr>
              <w:t>单位</w:t>
            </w:r>
          </w:p>
          <w:p>
            <w:pPr>
              <w:spacing w:line="460" w:lineRule="exact"/>
              <w:jc w:val="center"/>
              <w:rPr>
                <w:rFonts w:hint="eastAsia" w:ascii="方正仿宋_GBK" w:eastAsia="方正仿宋_GBK"/>
                <w:sz w:val="24"/>
              </w:rPr>
            </w:pPr>
            <w:r>
              <w:rPr>
                <w:rFonts w:hint="eastAsia" w:ascii="方正仿宋_GBK" w:eastAsia="方正仿宋_GBK"/>
                <w:sz w:val="24"/>
              </w:rPr>
              <w:t>意见</w:t>
            </w:r>
          </w:p>
        </w:tc>
        <w:tc>
          <w:tcPr>
            <w:tcW w:w="745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方正仿宋_GBK" w:eastAsia="方正仿宋_GBK"/>
                <w:sz w:val="24"/>
                <w:lang w:val="en-US" w:eastAsia="zh-CN"/>
              </w:rPr>
            </w:pPr>
            <w:r>
              <w:rPr>
                <w:rFonts w:hint="eastAsia" w:ascii="方正仿宋_GBK" w:eastAsia="方正仿宋_GBK"/>
                <w:sz w:val="24"/>
                <w:lang w:val="en-US" w:eastAsia="zh-CN"/>
              </w:rPr>
              <w:t>申报负责人承诺意见：本单位（本人）对以上内容的真实性和准确性负责，并承诺按照规定和要求完成项目任务。</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_GBK" w:eastAsia="方正仿宋_GBK"/>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40" w:firstLineChars="1850"/>
              <w:textAlignment w:val="auto"/>
              <w:rPr>
                <w:rFonts w:hint="eastAsia" w:ascii="方正仿宋_GBK" w:eastAsia="方正仿宋_GBK"/>
                <w:sz w:val="24"/>
              </w:rPr>
            </w:pPr>
            <w:r>
              <w:rPr>
                <w:rFonts w:hint="eastAsia" w:ascii="方正仿宋_GBK" w:eastAsia="方正仿宋_GBK"/>
                <w:sz w:val="24"/>
              </w:rPr>
              <w:t>负责人签字：</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eastAsia="方正仿宋_GBK"/>
                <w:sz w:val="24"/>
              </w:rPr>
            </w:pPr>
            <w:r>
              <w:rPr>
                <w:rFonts w:hint="eastAsia" w:ascii="方正仿宋_GBK" w:eastAsia="方正仿宋_GBK"/>
                <w:sz w:val="24"/>
              </w:rPr>
              <w:t xml:space="preserve">                        （基地盖章）</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eastAsia="方正仿宋_GBK"/>
                <w:sz w:val="24"/>
              </w:rPr>
            </w:pPr>
            <w:r>
              <w:rPr>
                <w:rFonts w:hint="eastAsia" w:ascii="方正仿宋_GBK" w:eastAsia="方正仿宋_GBK"/>
                <w:sz w:val="24"/>
              </w:rPr>
              <w:t xml:space="preserve">                     </w:t>
            </w:r>
            <w:r>
              <w:rPr>
                <w:rFonts w:hint="eastAsia" w:ascii="方正仿宋_GBK" w:eastAsia="方正仿宋_GBK"/>
                <w:sz w:val="24"/>
                <w:lang w:val="en-US" w:eastAsia="zh-CN"/>
              </w:rPr>
              <w:t xml:space="preserve">  </w:t>
            </w:r>
            <w:r>
              <w:rPr>
                <w:rFonts w:hint="eastAsia" w:ascii="方正仿宋_GBK" w:eastAsia="方正仿宋_GBK"/>
                <w:sz w:val="24"/>
              </w:rPr>
              <w:t xml:space="preserve">   年</w:t>
            </w:r>
            <w:r>
              <w:rPr>
                <w:rFonts w:hint="eastAsia" w:ascii="方正仿宋_GBK" w:eastAsia="方正仿宋_GBK"/>
                <w:sz w:val="24"/>
                <w:lang w:val="en-US" w:eastAsia="zh-CN"/>
              </w:rPr>
              <w:t xml:space="preserve">   </w:t>
            </w:r>
            <w:r>
              <w:rPr>
                <w:rFonts w:hint="eastAsia" w:ascii="方正仿宋_GBK" w:eastAsia="方正仿宋_GBK"/>
                <w:sz w:val="24"/>
              </w:rPr>
              <w:t>月</w:t>
            </w:r>
            <w:r>
              <w:rPr>
                <w:rFonts w:hint="eastAsia" w:ascii="方正仿宋_GBK" w:eastAsia="方正仿宋_GBK"/>
                <w:sz w:val="24"/>
                <w:lang w:val="en-US" w:eastAsia="zh-CN"/>
              </w:rPr>
              <w:t xml:space="preserve">  </w:t>
            </w:r>
            <w:r>
              <w:rPr>
                <w:rFonts w:hint="eastAsia" w:ascii="方正仿宋_GBK" w:eastAsia="方正仿宋_GBK"/>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7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eastAsia="方正仿宋_GBK"/>
                <w:sz w:val="24"/>
              </w:rPr>
            </w:pPr>
            <w:r>
              <w:rPr>
                <w:rFonts w:hint="eastAsia" w:ascii="方正仿宋_GBK" w:eastAsia="方正仿宋_GBK"/>
                <w:sz w:val="24"/>
              </w:rPr>
              <w:t>所在乡镇政府意见</w:t>
            </w:r>
          </w:p>
        </w:tc>
        <w:tc>
          <w:tcPr>
            <w:tcW w:w="7453"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eastAsia="方正仿宋_GBK"/>
                <w:sz w:val="24"/>
              </w:rPr>
            </w:pPr>
          </w:p>
          <w:p>
            <w:pPr>
              <w:spacing w:line="460" w:lineRule="exact"/>
              <w:jc w:val="center"/>
              <w:rPr>
                <w:rFonts w:hint="eastAsia" w:ascii="方正仿宋_GBK" w:eastAsia="方正仿宋_GBK"/>
                <w:sz w:val="24"/>
              </w:rPr>
            </w:pPr>
            <w:r>
              <w:rPr>
                <w:rFonts w:hint="eastAsia" w:ascii="方正仿宋_GBK" w:eastAsia="方正仿宋_GBK"/>
                <w:sz w:val="24"/>
              </w:rPr>
              <w:t xml:space="preserve">                          签 章：</w:t>
            </w:r>
          </w:p>
          <w:p>
            <w:pPr>
              <w:spacing w:line="460" w:lineRule="exact"/>
              <w:jc w:val="center"/>
              <w:rPr>
                <w:rFonts w:hint="eastAsia" w:ascii="方正仿宋_GBK" w:eastAsia="方正仿宋_GBK"/>
                <w:sz w:val="24"/>
              </w:rPr>
            </w:pPr>
            <w:r>
              <w:rPr>
                <w:rFonts w:hint="eastAsia" w:ascii="方正仿宋_GBK" w:eastAsia="方正仿宋_GBK"/>
                <w:sz w:val="24"/>
              </w:rPr>
              <w:t xml:space="preserve">                          年</w:t>
            </w:r>
            <w:r>
              <w:rPr>
                <w:rFonts w:hint="eastAsia" w:ascii="方正仿宋_GBK" w:eastAsia="方正仿宋_GBK"/>
                <w:sz w:val="24"/>
                <w:lang w:val="en-US" w:eastAsia="zh-CN"/>
              </w:rPr>
              <w:t xml:space="preserve"> </w:t>
            </w:r>
            <w:r>
              <w:rPr>
                <w:rFonts w:hint="eastAsia" w:ascii="方正仿宋_GBK" w:eastAsia="方正仿宋_GBK"/>
                <w:sz w:val="24"/>
              </w:rPr>
              <w:t xml:space="preserve"> 月</w:t>
            </w:r>
            <w:r>
              <w:rPr>
                <w:rFonts w:hint="eastAsia" w:ascii="方正仿宋_GBK" w:eastAsia="方正仿宋_GBK"/>
                <w:sz w:val="24"/>
                <w:lang w:val="en-US" w:eastAsia="zh-CN"/>
              </w:rPr>
              <w:t xml:space="preserve"> </w:t>
            </w:r>
            <w:r>
              <w:rPr>
                <w:rFonts w:hint="eastAsia" w:ascii="方正仿宋_GBK" w:eastAsia="方正仿宋_GBK"/>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17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eastAsia="方正仿宋_GBK"/>
                <w:sz w:val="24"/>
              </w:rPr>
            </w:pPr>
            <w:r>
              <w:rPr>
                <w:rFonts w:hint="eastAsia" w:ascii="方正仿宋_GBK" w:eastAsia="方正仿宋_GBK"/>
                <w:sz w:val="24"/>
              </w:rPr>
              <w:t>县级农业行政主管部门审批意见</w:t>
            </w:r>
          </w:p>
        </w:tc>
        <w:tc>
          <w:tcPr>
            <w:tcW w:w="7453"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eastAsia="方正仿宋_GBK"/>
                <w:sz w:val="24"/>
              </w:rPr>
            </w:pPr>
          </w:p>
          <w:p>
            <w:pPr>
              <w:spacing w:line="460" w:lineRule="exact"/>
              <w:ind w:firstLine="4800" w:firstLineChars="2000"/>
              <w:rPr>
                <w:rFonts w:hint="eastAsia" w:ascii="方正仿宋_GBK" w:eastAsia="方正仿宋_GBK"/>
                <w:sz w:val="24"/>
              </w:rPr>
            </w:pPr>
            <w:r>
              <w:rPr>
                <w:rFonts w:hint="eastAsia" w:ascii="方正仿宋_GBK" w:eastAsia="方正仿宋_GBK"/>
                <w:sz w:val="24"/>
              </w:rPr>
              <w:t>签 章：</w:t>
            </w:r>
          </w:p>
          <w:p>
            <w:pPr>
              <w:spacing w:line="460" w:lineRule="exact"/>
              <w:ind w:firstLine="4560" w:firstLineChars="1900"/>
              <w:rPr>
                <w:rFonts w:hint="eastAsia" w:ascii="方正仿宋_GBK" w:eastAsia="方正仿宋_GBK"/>
                <w:sz w:val="24"/>
              </w:rPr>
            </w:pPr>
            <w:r>
              <w:rPr>
                <w:rFonts w:hint="eastAsia" w:ascii="方正仿宋_GBK" w:eastAsia="方正仿宋_GBK"/>
                <w:sz w:val="24"/>
              </w:rPr>
              <w:t>年</w:t>
            </w:r>
            <w:r>
              <w:rPr>
                <w:rFonts w:hint="eastAsia" w:ascii="方正仿宋_GBK" w:eastAsia="方正仿宋_GBK"/>
                <w:sz w:val="24"/>
                <w:lang w:val="en-US" w:eastAsia="zh-CN"/>
              </w:rPr>
              <w:t xml:space="preserve"> </w:t>
            </w:r>
            <w:r>
              <w:rPr>
                <w:rFonts w:hint="eastAsia" w:ascii="方正仿宋_GBK" w:eastAsia="方正仿宋_GBK"/>
                <w:sz w:val="24"/>
              </w:rPr>
              <w:t xml:space="preserve"> 月</w:t>
            </w:r>
            <w:r>
              <w:rPr>
                <w:rFonts w:hint="eastAsia" w:ascii="方正仿宋_GBK" w:eastAsia="方正仿宋_GBK"/>
                <w:sz w:val="24"/>
                <w:lang w:val="en-US" w:eastAsia="zh-CN"/>
              </w:rPr>
              <w:t xml:space="preserve"> </w:t>
            </w:r>
            <w:r>
              <w:rPr>
                <w:rFonts w:hint="eastAsia" w:ascii="方正仿宋_GBK" w:eastAsia="方正仿宋_GBK"/>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7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eastAsia="方正仿宋_GBK"/>
                <w:sz w:val="24"/>
              </w:rPr>
            </w:pPr>
            <w:r>
              <w:rPr>
                <w:rFonts w:hint="eastAsia" w:ascii="方正仿宋_GBK" w:eastAsia="方正仿宋_GBK"/>
                <w:sz w:val="24"/>
              </w:rPr>
              <w:t>备注</w:t>
            </w:r>
          </w:p>
        </w:tc>
        <w:tc>
          <w:tcPr>
            <w:tcW w:w="7453"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eastAsia="方正仿宋_GBK"/>
                <w:sz w:val="24"/>
              </w:rPr>
            </w:pPr>
          </w:p>
        </w:tc>
      </w:tr>
    </w:tbl>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br w:type="page"/>
      </w:r>
    </w:p>
    <w:p>
      <w:pPr>
        <w:keepNext w:val="0"/>
        <w:keepLines w:val="0"/>
        <w:pageBreakBefore w:val="0"/>
        <w:kinsoku/>
        <w:wordWrap/>
        <w:overflowPunct/>
        <w:topLinePunct w:val="0"/>
        <w:bidi w:val="0"/>
        <w:spacing w:line="594" w:lineRule="exac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2</w:t>
      </w:r>
    </w:p>
    <w:p>
      <w:pPr>
        <w:pStyle w:val="6"/>
        <w:rPr>
          <w:rFonts w:hint="eastAsia"/>
          <w:lang w:val="en-US" w:eastAsia="zh-CN"/>
        </w:rPr>
      </w:pPr>
    </w:p>
    <w:p>
      <w:pPr>
        <w:keepNext w:val="0"/>
        <w:keepLines w:val="0"/>
        <w:pageBreakBefore w:val="0"/>
        <w:kinsoku/>
        <w:wordWrap/>
        <w:overflowPunct/>
        <w:topLinePunct w:val="0"/>
        <w:bidi w:val="0"/>
        <w:spacing w:line="594" w:lineRule="exact"/>
        <w:ind w:left="0" w:lef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秀山县</w:t>
      </w:r>
      <w:r>
        <w:rPr>
          <w:rFonts w:hint="eastAsia" w:ascii="方正小标宋_GBK" w:hAnsi="方正小标宋_GBK" w:eastAsia="方正小标宋_GBK" w:cs="方正小标宋_GBK"/>
          <w:color w:val="auto"/>
          <w:sz w:val="44"/>
          <w:szCs w:val="44"/>
        </w:rPr>
        <w:t>20</w:t>
      </w:r>
      <w:r>
        <w:rPr>
          <w:rFonts w:ascii="方正小标宋_GBK" w:hAnsi="方正小标宋_GBK" w:eastAsia="方正小标宋_GBK" w:cs="方正小标宋_GBK"/>
          <w:color w:val="auto"/>
          <w:sz w:val="44"/>
          <w:szCs w:val="44"/>
        </w:rPr>
        <w:t>2</w:t>
      </w:r>
      <w:r>
        <w:rPr>
          <w:rFonts w:hint="eastAsia" w:ascii="方正小标宋_GBK" w:hAnsi="方正小标宋_GBK" w:eastAsia="方正小标宋_GBK" w:cs="方正小标宋_GBK"/>
          <w:color w:val="auto"/>
          <w:sz w:val="44"/>
          <w:szCs w:val="44"/>
          <w:lang w:val="en-US" w:eastAsia="zh-CN"/>
        </w:rPr>
        <w:t>5年</w:t>
      </w:r>
      <w:r>
        <w:rPr>
          <w:rFonts w:hint="eastAsia" w:ascii="方正小标宋_GBK" w:hAnsi="方正小标宋_GBK" w:eastAsia="方正小标宋_GBK" w:cs="方正小标宋_GBK"/>
          <w:color w:val="auto"/>
          <w:sz w:val="44"/>
          <w:szCs w:val="44"/>
        </w:rPr>
        <w:t>农业科技示范基地建设</w:t>
      </w:r>
    </w:p>
    <w:p>
      <w:pPr>
        <w:keepNext w:val="0"/>
        <w:keepLines w:val="0"/>
        <w:pageBreakBefore w:val="0"/>
        <w:kinsoku/>
        <w:wordWrap/>
        <w:overflowPunct/>
        <w:topLinePunct w:val="0"/>
        <w:bidi w:val="0"/>
        <w:spacing w:line="594" w:lineRule="exact"/>
        <w:ind w:left="0" w:leftChars="0" w:firstLine="0" w:firstLineChars="0"/>
        <w:jc w:val="center"/>
        <w:rPr>
          <w:rFonts w:hint="eastAsia" w:eastAsia="方正黑体_GBK" w:cs="方正黑体_GBK"/>
          <w:color w:val="auto"/>
          <w:sz w:val="32"/>
          <w:szCs w:val="32"/>
        </w:rPr>
      </w:pPr>
      <w:r>
        <w:rPr>
          <w:rFonts w:hint="eastAsia" w:ascii="方正小标宋_GBK" w:hAnsi="方正小标宋_GBK" w:eastAsia="方正小标宋_GBK" w:cs="方正小标宋_GBK"/>
          <w:color w:val="auto"/>
          <w:sz w:val="44"/>
          <w:szCs w:val="44"/>
        </w:rPr>
        <w:t>计划任务书</w:t>
      </w:r>
    </w:p>
    <w:p>
      <w:pPr>
        <w:keepNext w:val="0"/>
        <w:keepLines w:val="0"/>
        <w:pageBreakBefore w:val="0"/>
        <w:kinsoku/>
        <w:wordWrap/>
        <w:overflowPunct/>
        <w:topLinePunct w:val="0"/>
        <w:bidi w:val="0"/>
        <w:spacing w:line="594" w:lineRule="exact"/>
        <w:ind w:firstLine="640" w:firstLineChars="200"/>
        <w:rPr>
          <w:rFonts w:hint="default" w:eastAsia="方正黑体_GBK"/>
          <w:color w:val="auto"/>
          <w:sz w:val="32"/>
          <w:szCs w:val="32"/>
          <w:lang w:val="en-US" w:eastAsia="zh-CN"/>
        </w:rPr>
      </w:pPr>
      <w:r>
        <w:rPr>
          <w:rFonts w:hint="eastAsia" w:eastAsia="方正黑体_GBK" w:cs="方正黑体_GBK"/>
          <w:color w:val="auto"/>
          <w:sz w:val="32"/>
          <w:szCs w:val="32"/>
        </w:rPr>
        <w:t>一、</w:t>
      </w:r>
      <w:r>
        <w:rPr>
          <w:rFonts w:hint="eastAsia" w:eastAsia="方正黑体_GBK" w:cs="方正黑体_GBK"/>
          <w:color w:val="auto"/>
          <w:sz w:val="32"/>
          <w:szCs w:val="32"/>
          <w:lang w:val="en-US" w:eastAsia="zh-CN"/>
        </w:rPr>
        <w:t>生产经营现状</w:t>
      </w:r>
    </w:p>
    <w:p>
      <w:pPr>
        <w:ind w:firstLine="640" w:firstLineChars="200"/>
        <w:rPr>
          <w:rFonts w:hint="default" w:eastAsia="仿宋_GB2312"/>
          <w:sz w:val="32"/>
          <w:lang w:val="en-US" w:eastAsia="zh-CN"/>
        </w:rPr>
      </w:pPr>
      <w:r>
        <w:rPr>
          <w:rFonts w:hint="eastAsia" w:eastAsia="仿宋_GB2312"/>
          <w:sz w:val="32"/>
        </w:rPr>
        <w:t>（一）</w:t>
      </w:r>
      <w:r>
        <w:rPr>
          <w:rFonts w:hint="eastAsia" w:eastAsia="仿宋_GB2312"/>
          <w:sz w:val="32"/>
          <w:lang w:val="en-US" w:eastAsia="zh-CN"/>
        </w:rPr>
        <w:t>企业生产经营情况简介</w:t>
      </w:r>
    </w:p>
    <w:p>
      <w:pPr>
        <w:ind w:firstLine="640" w:firstLineChars="200"/>
        <w:rPr>
          <w:rFonts w:hint="eastAsia" w:eastAsia="仿宋_GB2312"/>
          <w:sz w:val="32"/>
        </w:rPr>
      </w:pPr>
      <w:r>
        <w:rPr>
          <w:rFonts w:hint="eastAsia" w:eastAsia="仿宋_GB2312"/>
          <w:sz w:val="32"/>
        </w:rPr>
        <w:t>（二）</w:t>
      </w:r>
      <w:r>
        <w:rPr>
          <w:rFonts w:hint="eastAsia" w:eastAsia="仿宋_GB2312"/>
          <w:sz w:val="32"/>
          <w:lang w:val="en-US" w:eastAsia="zh-CN"/>
        </w:rPr>
        <w:t>上年度</w:t>
      </w:r>
      <w:r>
        <w:rPr>
          <w:rFonts w:hint="eastAsia" w:eastAsia="仿宋_GB2312"/>
          <w:sz w:val="32"/>
        </w:rPr>
        <w:t>生产经营财务收支、</w:t>
      </w:r>
      <w:r>
        <w:rPr>
          <w:rFonts w:hint="eastAsia" w:eastAsia="仿宋_GB2312"/>
          <w:sz w:val="32"/>
          <w:lang w:val="en-US" w:eastAsia="zh-CN"/>
        </w:rPr>
        <w:t>当前</w:t>
      </w:r>
      <w:r>
        <w:rPr>
          <w:rFonts w:hint="eastAsia" w:eastAsia="仿宋_GB2312"/>
          <w:sz w:val="32"/>
        </w:rPr>
        <w:t>资产状况</w:t>
      </w:r>
    </w:p>
    <w:p>
      <w:pPr>
        <w:ind w:firstLine="640" w:firstLineChars="200"/>
        <w:rPr>
          <w:rFonts w:hint="eastAsia" w:eastAsia="仿宋_GB2312"/>
          <w:sz w:val="32"/>
        </w:rPr>
      </w:pPr>
      <w:r>
        <w:rPr>
          <w:rFonts w:hint="eastAsia" w:eastAsia="仿宋_GB2312"/>
          <w:sz w:val="32"/>
        </w:rPr>
        <w:t>（三）开展农业科技试验示范的现有条件</w:t>
      </w:r>
    </w:p>
    <w:p>
      <w:pPr>
        <w:ind w:firstLine="640" w:firstLineChars="200"/>
        <w:rPr>
          <w:rFonts w:hint="eastAsia" w:eastAsia="仿宋_GB2312"/>
          <w:sz w:val="32"/>
        </w:rPr>
      </w:pPr>
      <w:r>
        <w:rPr>
          <w:rFonts w:hint="eastAsia" w:eastAsia="仿宋_GB2312"/>
          <w:sz w:val="32"/>
        </w:rPr>
        <w:t>（四）有无不良记录（财政部门及审计</w:t>
      </w:r>
      <w:r>
        <w:rPr>
          <w:rFonts w:hint="eastAsia" w:eastAsia="仿宋_GB2312"/>
          <w:sz w:val="32"/>
          <w:lang w:val="en-US" w:eastAsia="zh-CN"/>
        </w:rPr>
        <w:t>部门</w:t>
      </w:r>
      <w:r>
        <w:rPr>
          <w:rFonts w:hint="eastAsia" w:eastAsia="仿宋_GB2312"/>
          <w:sz w:val="32"/>
        </w:rPr>
        <w:t>处理处罚决定、行业通报批评、媒体曝光等）</w:t>
      </w:r>
    </w:p>
    <w:p>
      <w:pPr>
        <w:keepNext w:val="0"/>
        <w:keepLines w:val="0"/>
        <w:pageBreakBefore w:val="0"/>
        <w:kinsoku/>
        <w:wordWrap/>
        <w:overflowPunct/>
        <w:topLinePunct w:val="0"/>
        <w:bidi w:val="0"/>
        <w:spacing w:line="594" w:lineRule="exact"/>
        <w:ind w:firstLine="640" w:firstLineChars="200"/>
        <w:rPr>
          <w:rFonts w:eastAsia="方正黑体_GBK"/>
          <w:color w:val="auto"/>
          <w:sz w:val="32"/>
          <w:szCs w:val="32"/>
        </w:rPr>
      </w:pPr>
      <w:r>
        <w:rPr>
          <w:rFonts w:hint="eastAsia" w:eastAsia="方正黑体_GBK" w:cs="方正黑体_GBK"/>
          <w:color w:val="auto"/>
          <w:sz w:val="32"/>
          <w:szCs w:val="32"/>
        </w:rPr>
        <w:t>二、</w:t>
      </w:r>
      <w:r>
        <w:rPr>
          <w:rFonts w:hint="eastAsia" w:eastAsia="方正黑体_GBK" w:cs="方正黑体_GBK"/>
          <w:color w:val="auto"/>
          <w:sz w:val="32"/>
          <w:szCs w:val="32"/>
          <w:lang w:val="en-US" w:eastAsia="zh-CN"/>
        </w:rPr>
        <w:t>项目实施</w:t>
      </w:r>
      <w:r>
        <w:rPr>
          <w:rFonts w:hint="eastAsia" w:eastAsia="方正黑体_GBK" w:cs="方正黑体_GBK"/>
          <w:color w:val="auto"/>
          <w:sz w:val="32"/>
          <w:szCs w:val="32"/>
        </w:rPr>
        <w:t>内容及目标</w:t>
      </w:r>
    </w:p>
    <w:p>
      <w:pPr>
        <w:ind w:firstLine="640" w:firstLineChars="200"/>
        <w:rPr>
          <w:rFonts w:eastAsia="仿宋_GB2312"/>
          <w:sz w:val="32"/>
        </w:rPr>
      </w:pPr>
      <w:r>
        <w:rPr>
          <w:rFonts w:hint="eastAsia" w:eastAsia="仿宋_GB2312"/>
          <w:sz w:val="32"/>
        </w:rPr>
        <w:t>（</w:t>
      </w:r>
      <w:r>
        <w:rPr>
          <w:rFonts w:hint="eastAsia" w:eastAsia="仿宋_GB2312"/>
          <w:sz w:val="32"/>
          <w:lang w:val="en-US" w:eastAsia="zh-CN"/>
        </w:rPr>
        <w:t>一</w:t>
      </w:r>
      <w:r>
        <w:rPr>
          <w:rFonts w:hint="eastAsia" w:eastAsia="仿宋_GB2312"/>
          <w:sz w:val="32"/>
        </w:rPr>
        <w:t>）</w:t>
      </w:r>
      <w:r>
        <w:rPr>
          <w:rFonts w:hint="eastAsia" w:eastAsia="仿宋_GB2312"/>
          <w:sz w:val="32"/>
          <w:lang w:val="en-US" w:eastAsia="zh-CN"/>
        </w:rPr>
        <w:t>科技示范基地</w:t>
      </w:r>
      <w:r>
        <w:rPr>
          <w:rFonts w:hint="eastAsia" w:eastAsia="仿宋_GB2312"/>
          <w:sz w:val="32"/>
        </w:rPr>
        <w:t>建设地点及规模</w:t>
      </w:r>
    </w:p>
    <w:p>
      <w:pPr>
        <w:ind w:firstLine="640" w:firstLineChars="200"/>
        <w:rPr>
          <w:rFonts w:eastAsia="仿宋_GB2312"/>
          <w:sz w:val="32"/>
        </w:rPr>
      </w:pPr>
      <w:r>
        <w:rPr>
          <w:rFonts w:hint="eastAsia" w:eastAsia="仿宋_GB2312"/>
          <w:sz w:val="32"/>
        </w:rPr>
        <w:t>（</w:t>
      </w:r>
      <w:r>
        <w:rPr>
          <w:rFonts w:hint="eastAsia" w:eastAsia="仿宋_GB2312"/>
          <w:sz w:val="32"/>
          <w:lang w:val="en-US" w:eastAsia="zh-CN"/>
        </w:rPr>
        <w:t>二</w:t>
      </w:r>
      <w:r>
        <w:rPr>
          <w:rFonts w:hint="eastAsia" w:eastAsia="仿宋_GB2312"/>
          <w:sz w:val="32"/>
        </w:rPr>
        <w:t>）</w:t>
      </w:r>
      <w:r>
        <w:rPr>
          <w:rFonts w:hint="eastAsia" w:eastAsia="仿宋_GB2312"/>
          <w:sz w:val="32"/>
          <w:lang w:val="en-US" w:eastAsia="zh-CN"/>
        </w:rPr>
        <w:t>科技示范基地的</w:t>
      </w:r>
      <w:r>
        <w:rPr>
          <w:rFonts w:hint="eastAsia" w:eastAsia="仿宋_GB2312"/>
          <w:sz w:val="32"/>
        </w:rPr>
        <w:t>建设内容（分项具体说明，既要有定性表述，又要有定量数据）</w:t>
      </w:r>
    </w:p>
    <w:p>
      <w:pPr>
        <w:ind w:firstLine="570"/>
        <w:rPr>
          <w:rFonts w:eastAsia="仿宋_GB2312"/>
          <w:sz w:val="32"/>
        </w:rPr>
      </w:pPr>
      <w:r>
        <w:rPr>
          <w:rFonts w:hint="eastAsia" w:eastAsia="仿宋_GB2312"/>
          <w:sz w:val="32"/>
        </w:rPr>
        <w:t>（四）项目建设进度（准确安排各阶段的推进任务及时间节点）</w:t>
      </w:r>
    </w:p>
    <w:p>
      <w:pPr>
        <w:ind w:firstLine="570"/>
        <w:rPr>
          <w:rFonts w:eastAsia="仿宋_GB2312"/>
          <w:sz w:val="32"/>
        </w:rPr>
      </w:pPr>
      <w:r>
        <w:rPr>
          <w:rFonts w:hint="eastAsia" w:eastAsia="仿宋_GB2312"/>
          <w:sz w:val="32"/>
        </w:rPr>
        <w:t>（五）项目推进及管理措施</w:t>
      </w:r>
    </w:p>
    <w:p>
      <w:pPr>
        <w:ind w:firstLine="570"/>
        <w:rPr>
          <w:rFonts w:eastAsia="仿宋_GB2312"/>
          <w:sz w:val="32"/>
        </w:rPr>
      </w:pPr>
      <w:r>
        <w:rPr>
          <w:rFonts w:hint="eastAsia" w:eastAsia="仿宋_GB2312"/>
          <w:sz w:val="32"/>
        </w:rPr>
        <w:t>（六）项目绩效目标（含项目脱贫攻坚带动能力，直接经济、社会、生态效益等）</w:t>
      </w:r>
    </w:p>
    <w:p>
      <w:pPr>
        <w:keepNext w:val="0"/>
        <w:keepLines w:val="0"/>
        <w:pageBreakBefore w:val="0"/>
        <w:kinsoku/>
        <w:wordWrap/>
        <w:overflowPunct/>
        <w:topLinePunct w:val="0"/>
        <w:bidi w:val="0"/>
        <w:spacing w:line="594" w:lineRule="exact"/>
        <w:ind w:firstLine="640" w:firstLineChars="200"/>
        <w:rPr>
          <w:rFonts w:hint="eastAsia" w:ascii="宋体" w:hAnsi="宋体" w:cs="宋体"/>
          <w:color w:val="auto"/>
          <w:sz w:val="32"/>
          <w:szCs w:val="32"/>
        </w:rPr>
      </w:pPr>
      <w:r>
        <w:rPr>
          <w:rFonts w:hint="eastAsia" w:eastAsia="仿宋_GB2312"/>
          <w:sz w:val="32"/>
        </w:rPr>
        <w:t>（七）其它</w:t>
      </w:r>
    </w:p>
    <w:p>
      <w:pPr>
        <w:keepNext w:val="0"/>
        <w:keepLines w:val="0"/>
        <w:pageBreakBefore w:val="0"/>
        <w:kinsoku/>
        <w:wordWrap/>
        <w:overflowPunct/>
        <w:topLinePunct w:val="0"/>
        <w:bidi w:val="0"/>
        <w:spacing w:line="594" w:lineRule="exact"/>
        <w:ind w:firstLine="640" w:firstLineChars="200"/>
        <w:rPr>
          <w:rFonts w:hint="eastAsia" w:eastAsia="方正黑体_GBK"/>
          <w:color w:val="auto"/>
          <w:sz w:val="32"/>
          <w:szCs w:val="32"/>
          <w:lang w:val="en-US" w:eastAsia="zh-CN"/>
        </w:rPr>
      </w:pPr>
      <w:r>
        <w:rPr>
          <w:rFonts w:hint="eastAsia" w:eastAsia="方正黑体_GBK" w:cs="方正黑体_GBK"/>
          <w:color w:val="auto"/>
          <w:sz w:val="32"/>
          <w:szCs w:val="32"/>
        </w:rPr>
        <w:t>四、资金投入</w:t>
      </w:r>
      <w:r>
        <w:rPr>
          <w:rFonts w:hint="eastAsia" w:eastAsia="方正黑体_GBK" w:cs="方正黑体_GBK"/>
          <w:color w:val="auto"/>
          <w:sz w:val="32"/>
          <w:szCs w:val="32"/>
          <w:lang w:val="en-US" w:eastAsia="zh-CN"/>
        </w:rPr>
        <w:t>概算</w:t>
      </w:r>
    </w:p>
    <w:p>
      <w:pPr>
        <w:ind w:firstLine="570"/>
        <w:rPr>
          <w:rFonts w:hint="eastAsia" w:eastAsia="仿宋_GB2312"/>
          <w:sz w:val="32"/>
        </w:rPr>
      </w:pPr>
      <w:r>
        <w:rPr>
          <w:rFonts w:hint="eastAsia" w:eastAsia="仿宋_GB2312"/>
          <w:sz w:val="32"/>
        </w:rPr>
        <w:t>（一）总投资及补助资金初步安排</w:t>
      </w:r>
    </w:p>
    <w:p>
      <w:pPr>
        <w:ind w:firstLine="570"/>
        <w:rPr>
          <w:rFonts w:hint="eastAsia" w:eastAsia="仿宋_GB2312"/>
          <w:sz w:val="32"/>
        </w:rPr>
      </w:pPr>
      <w:r>
        <w:rPr>
          <w:rFonts w:hint="eastAsia" w:eastAsia="仿宋_GB2312"/>
          <w:sz w:val="32"/>
        </w:rPr>
        <w:t>（二）财政资金使用环节（要具体说明财政资金使用支持环节、补助标准和额度等）</w:t>
      </w:r>
    </w:p>
    <w:p>
      <w:pPr>
        <w:ind w:firstLine="570"/>
        <w:rPr>
          <w:rFonts w:hint="eastAsia" w:eastAsia="仿宋_GB2312"/>
          <w:sz w:val="32"/>
        </w:rPr>
      </w:pPr>
      <w:r>
        <w:rPr>
          <w:rFonts w:hint="eastAsia" w:eastAsia="仿宋_GB2312"/>
          <w:sz w:val="32"/>
        </w:rPr>
        <w:t>（三）其他</w:t>
      </w:r>
    </w:p>
    <w:p>
      <w:pPr>
        <w:keepNext w:val="0"/>
        <w:keepLines w:val="0"/>
        <w:pageBreakBefore w:val="0"/>
        <w:kinsoku/>
        <w:wordWrap/>
        <w:overflowPunct/>
        <w:topLinePunct w:val="0"/>
        <w:bidi w:val="0"/>
        <w:spacing w:line="594" w:lineRule="exact"/>
        <w:ind w:firstLine="640" w:firstLineChars="200"/>
        <w:rPr>
          <w:rFonts w:eastAsia="方正黑体_GBK"/>
          <w:color w:val="auto"/>
          <w:sz w:val="32"/>
          <w:szCs w:val="32"/>
        </w:rPr>
      </w:pPr>
      <w:r>
        <w:rPr>
          <w:rFonts w:hint="eastAsia" w:eastAsia="方正黑体_GBK" w:cs="方正黑体_GBK"/>
          <w:color w:val="auto"/>
          <w:sz w:val="32"/>
          <w:szCs w:val="32"/>
        </w:rPr>
        <w:t>五、</w:t>
      </w:r>
      <w:r>
        <w:rPr>
          <w:rFonts w:hint="eastAsia" w:eastAsia="黑体"/>
          <w:b w:val="0"/>
          <w:bCs w:val="0"/>
          <w:sz w:val="32"/>
        </w:rPr>
        <w:t>相关单位情况及参与事项</w:t>
      </w:r>
    </w:p>
    <w:p>
      <w:pPr>
        <w:pStyle w:val="2"/>
        <w:rPr>
          <w:rFonts w:eastAsia="方正小标宋_GBK"/>
          <w:color w:val="auto"/>
          <w:sz w:val="32"/>
          <w:szCs w:val="32"/>
        </w:rPr>
      </w:pPr>
    </w:p>
    <w:p/>
    <w:p>
      <w:pPr>
        <w:keepNext w:val="0"/>
        <w:keepLines w:val="0"/>
        <w:pageBreakBefore w:val="0"/>
        <w:kinsoku/>
        <w:wordWrap/>
        <w:overflowPunct/>
        <w:topLinePunct w:val="0"/>
        <w:bidi w:val="0"/>
        <w:spacing w:line="594" w:lineRule="exact"/>
        <w:ind w:firstLine="640" w:firstLineChars="200"/>
        <w:jc w:val="center"/>
        <w:rPr>
          <w:rFonts w:eastAsia="方正小标宋_GBK"/>
          <w:color w:val="auto"/>
          <w:sz w:val="32"/>
          <w:szCs w:val="32"/>
        </w:rPr>
      </w:pPr>
      <w:r>
        <w:rPr>
          <w:rFonts w:hint="eastAsia" w:eastAsia="方正小标宋_GBK" w:cs="方正小标宋_GBK"/>
          <w:color w:val="auto"/>
          <w:sz w:val="32"/>
          <w:szCs w:val="32"/>
        </w:rPr>
        <w:t>基地建设及试验示范主要人员与任务分工</w:t>
      </w:r>
    </w:p>
    <w:p>
      <w:pPr>
        <w:keepNext w:val="0"/>
        <w:keepLines w:val="0"/>
        <w:pageBreakBefore w:val="0"/>
        <w:kinsoku/>
        <w:wordWrap/>
        <w:overflowPunct/>
        <w:topLinePunct w:val="0"/>
        <w:bidi w:val="0"/>
        <w:spacing w:line="594" w:lineRule="exact"/>
        <w:ind w:firstLine="640" w:firstLineChars="200"/>
        <w:jc w:val="center"/>
        <w:rPr>
          <w:rFonts w:eastAsia="方正小标宋_GBK"/>
          <w:color w:val="auto"/>
          <w:sz w:val="32"/>
          <w:szCs w:val="32"/>
        </w:rPr>
      </w:pPr>
    </w:p>
    <w:tbl>
      <w:tblPr>
        <w:tblStyle w:val="5"/>
        <w:tblW w:w="9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27"/>
        <w:gridCol w:w="635"/>
        <w:gridCol w:w="900"/>
        <w:gridCol w:w="1750"/>
        <w:gridCol w:w="2100"/>
        <w:gridCol w:w="1625"/>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黑体_GBK"/>
                <w:color w:val="auto"/>
                <w:sz w:val="28"/>
                <w:szCs w:val="28"/>
              </w:rPr>
            </w:pPr>
            <w:r>
              <w:rPr>
                <w:rFonts w:hint="eastAsia" w:eastAsia="方正黑体_GBK" w:cs="方正黑体_GBK"/>
                <w:color w:val="auto"/>
                <w:sz w:val="28"/>
                <w:szCs w:val="28"/>
              </w:rPr>
              <w:t>姓名</w:t>
            </w:r>
          </w:p>
        </w:tc>
        <w:tc>
          <w:tcPr>
            <w:tcW w:w="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黑体_GBK"/>
                <w:color w:val="auto"/>
                <w:sz w:val="28"/>
                <w:szCs w:val="28"/>
              </w:rPr>
            </w:pPr>
            <w:r>
              <w:rPr>
                <w:rFonts w:hint="eastAsia" w:eastAsia="方正黑体_GBK" w:cs="方正黑体_GBK"/>
                <w:color w:val="auto"/>
                <w:sz w:val="28"/>
                <w:szCs w:val="28"/>
              </w:rPr>
              <w:t>性别</w:t>
            </w:r>
          </w:p>
        </w:tc>
        <w:tc>
          <w:tcPr>
            <w:tcW w:w="6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黑体_GBK"/>
                <w:color w:val="auto"/>
                <w:sz w:val="28"/>
                <w:szCs w:val="28"/>
              </w:rPr>
            </w:pPr>
            <w:r>
              <w:rPr>
                <w:rFonts w:hint="eastAsia" w:eastAsia="方正黑体_GBK" w:cs="方正黑体_GBK"/>
                <w:color w:val="auto"/>
                <w:sz w:val="28"/>
                <w:szCs w:val="28"/>
              </w:rPr>
              <w:t>年龄</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黑体_GBK"/>
                <w:color w:val="auto"/>
                <w:sz w:val="28"/>
                <w:szCs w:val="28"/>
              </w:rPr>
            </w:pPr>
            <w:r>
              <w:rPr>
                <w:rFonts w:hint="eastAsia" w:eastAsia="方正黑体_GBK" w:cs="方正黑体_GBK"/>
                <w:color w:val="auto"/>
                <w:sz w:val="28"/>
                <w:szCs w:val="28"/>
              </w:rPr>
              <w:t>文化程度</w:t>
            </w:r>
          </w:p>
        </w:tc>
        <w:tc>
          <w:tcPr>
            <w:tcW w:w="1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方正黑体_GBK"/>
                <w:color w:val="auto"/>
                <w:sz w:val="28"/>
                <w:szCs w:val="28"/>
                <w:lang w:val="en-US" w:eastAsia="zh-CN"/>
              </w:rPr>
            </w:pPr>
            <w:r>
              <w:rPr>
                <w:rFonts w:hint="eastAsia" w:eastAsia="方正黑体_GBK"/>
                <w:color w:val="auto"/>
                <w:sz w:val="28"/>
                <w:szCs w:val="28"/>
                <w:lang w:val="en-US" w:eastAsia="zh-CN"/>
              </w:rPr>
              <w:t>相关涉农领域职称</w:t>
            </w:r>
          </w:p>
        </w:tc>
        <w:tc>
          <w:tcPr>
            <w:tcW w:w="2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黑体_GBK"/>
                <w:color w:val="auto"/>
                <w:sz w:val="28"/>
                <w:szCs w:val="28"/>
              </w:rPr>
            </w:pPr>
            <w:r>
              <w:rPr>
                <w:rFonts w:hint="eastAsia" w:eastAsia="方正黑体_GBK" w:cs="方正黑体_GBK"/>
                <w:color w:val="auto"/>
                <w:sz w:val="28"/>
                <w:szCs w:val="28"/>
              </w:rPr>
              <w:t>所在部门（岗位）及职责任务</w:t>
            </w:r>
          </w:p>
        </w:tc>
        <w:tc>
          <w:tcPr>
            <w:tcW w:w="16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黑体_GBK" w:asciiTheme="minorHAnsi" w:hAnsiTheme="minorHAnsi" w:cstheme="minorBidi"/>
                <w:color w:val="auto"/>
                <w:kern w:val="2"/>
                <w:sz w:val="28"/>
                <w:szCs w:val="28"/>
                <w:lang w:val="en-US" w:eastAsia="zh-CN" w:bidi="ar-SA"/>
              </w:rPr>
            </w:pPr>
            <w:r>
              <w:rPr>
                <w:rFonts w:hint="eastAsia" w:eastAsia="方正黑体_GBK" w:cs="方正黑体_GBK"/>
                <w:color w:val="auto"/>
                <w:sz w:val="28"/>
                <w:szCs w:val="28"/>
              </w:rPr>
              <w:t>联系电话</w:t>
            </w: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方正黑体_GBK" w:asciiTheme="minorHAnsi" w:hAnsiTheme="minorHAnsi" w:cstheme="minorBidi"/>
                <w:color w:val="auto"/>
                <w:kern w:val="2"/>
                <w:sz w:val="28"/>
                <w:szCs w:val="28"/>
                <w:lang w:val="en-US" w:eastAsia="zh-CN" w:bidi="ar-SA"/>
              </w:rPr>
            </w:pPr>
            <w:r>
              <w:rPr>
                <w:rFonts w:hint="eastAsia" w:eastAsia="方正黑体_GBK" w:cs="方正黑体_GBK"/>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035"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827"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635"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900"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1750" w:type="dxa"/>
            <w:vAlign w:val="center"/>
          </w:tcPr>
          <w:p>
            <w:pPr>
              <w:keepNext w:val="0"/>
              <w:keepLines w:val="0"/>
              <w:pageBreakBefore w:val="0"/>
              <w:kinsoku/>
              <w:wordWrap/>
              <w:overflowPunct/>
              <w:topLinePunct w:val="0"/>
              <w:bidi w:val="0"/>
              <w:snapToGrid w:val="0"/>
              <w:spacing w:line="594" w:lineRule="exact"/>
              <w:ind w:firstLine="640" w:firstLineChars="200"/>
              <w:jc w:val="center"/>
              <w:rPr>
                <w:color w:val="auto"/>
                <w:sz w:val="32"/>
                <w:szCs w:val="32"/>
              </w:rPr>
            </w:pPr>
          </w:p>
        </w:tc>
        <w:tc>
          <w:tcPr>
            <w:tcW w:w="2100"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1625"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1032"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035"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827"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635"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900"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1750" w:type="dxa"/>
            <w:vAlign w:val="center"/>
          </w:tcPr>
          <w:p>
            <w:pPr>
              <w:keepNext w:val="0"/>
              <w:keepLines w:val="0"/>
              <w:pageBreakBefore w:val="0"/>
              <w:kinsoku/>
              <w:wordWrap/>
              <w:overflowPunct/>
              <w:topLinePunct w:val="0"/>
              <w:bidi w:val="0"/>
              <w:snapToGrid w:val="0"/>
              <w:spacing w:line="594" w:lineRule="exact"/>
              <w:ind w:firstLine="640" w:firstLineChars="200"/>
              <w:jc w:val="center"/>
              <w:rPr>
                <w:color w:val="auto"/>
                <w:sz w:val="32"/>
                <w:szCs w:val="32"/>
              </w:rPr>
            </w:pPr>
          </w:p>
        </w:tc>
        <w:tc>
          <w:tcPr>
            <w:tcW w:w="2100"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1625"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1032"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035"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827"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635"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900"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1750" w:type="dxa"/>
            <w:vAlign w:val="center"/>
          </w:tcPr>
          <w:p>
            <w:pPr>
              <w:keepNext w:val="0"/>
              <w:keepLines w:val="0"/>
              <w:pageBreakBefore w:val="0"/>
              <w:kinsoku/>
              <w:wordWrap/>
              <w:overflowPunct/>
              <w:topLinePunct w:val="0"/>
              <w:bidi w:val="0"/>
              <w:snapToGrid w:val="0"/>
              <w:spacing w:line="594" w:lineRule="exact"/>
              <w:ind w:firstLine="640" w:firstLineChars="200"/>
              <w:jc w:val="center"/>
              <w:rPr>
                <w:color w:val="auto"/>
                <w:sz w:val="32"/>
                <w:szCs w:val="32"/>
              </w:rPr>
            </w:pPr>
          </w:p>
        </w:tc>
        <w:tc>
          <w:tcPr>
            <w:tcW w:w="2100"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1625"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c>
          <w:tcPr>
            <w:tcW w:w="1032" w:type="dxa"/>
            <w:vAlign w:val="center"/>
          </w:tcPr>
          <w:p>
            <w:pPr>
              <w:keepNext w:val="0"/>
              <w:keepLines w:val="0"/>
              <w:pageBreakBefore w:val="0"/>
              <w:kinsoku/>
              <w:wordWrap/>
              <w:overflowPunct/>
              <w:topLinePunct w:val="0"/>
              <w:bidi w:val="0"/>
              <w:spacing w:line="594" w:lineRule="exact"/>
              <w:ind w:firstLine="640" w:firstLineChars="200"/>
              <w:jc w:val="center"/>
              <w:rPr>
                <w:color w:val="auto"/>
                <w:sz w:val="32"/>
                <w:szCs w:val="32"/>
              </w:rPr>
            </w:pPr>
          </w:p>
        </w:tc>
      </w:tr>
    </w:tbl>
    <w:p>
      <w:pPr>
        <w:rPr>
          <w:rFonts w:hint="eastAsia"/>
          <w:lang w:val="en-US" w:eastAsia="zh-CN"/>
        </w:rPr>
      </w:pPr>
    </w:p>
    <w:p/>
    <w:sectPr>
      <w:footerReference r:id="rId3" w:type="default"/>
      <w:pgSz w:w="11906" w:h="16838"/>
      <w:pgMar w:top="1440" w:right="1803" w:bottom="1440" w:left="1803" w:header="851" w:footer="992" w:gutter="0"/>
      <w:pgBorders w:offsetFrom="page">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2312">
    <w:panose1 w:val="02000000000000000000"/>
    <w:charset w:val="86"/>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20312"/>
    <w:rsid w:val="7062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Default"/>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2025-06-26T08:10:00Z</dcterms:created>
  <dc:creator>泉水</dc:creator>
  <cp:lastModifiedBy>泉水</cp:lastModifiedBy>
  <dcterms:modified xsi:type="dcterms:W3CDTF">2025-06-26T08:11:01Z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