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40" w:lineRule="auto"/>
        <w:ind w:firstLine="883"/>
        <w:jc w:val="center"/>
        <w:rPr>
          <w:rFonts w:ascii="黑体" w:hAnsi="黑体" w:eastAsia="黑体"/>
          <w:b/>
          <w:sz w:val="44"/>
          <w:szCs w:val="44"/>
        </w:rPr>
      </w:pPr>
      <w:bookmarkStart w:id="0" w:name="_Toc495508404"/>
      <w:r>
        <w:rPr>
          <w:rFonts w:hint="eastAsia" w:ascii="黑体" w:hAnsi="黑体" w:eastAsia="黑体"/>
          <w:b/>
          <w:sz w:val="44"/>
          <w:szCs w:val="44"/>
        </w:rPr>
        <w:t>目  录</w:t>
      </w:r>
      <w:bookmarkEnd w:id="0"/>
    </w:p>
    <w:p>
      <w:pPr>
        <w:pStyle w:val="39"/>
        <w:tabs>
          <w:tab w:val="left" w:pos="1680"/>
          <w:tab w:val="right" w:leader="dot" w:pos="8297"/>
        </w:tabs>
        <w:spacing w:line="560" w:lineRule="exact"/>
        <w:ind w:firstLine="0" w:firstLineChars="0"/>
        <w:rPr>
          <w:rFonts w:ascii="仿宋" w:hAnsi="仿宋" w:eastAsia="仿宋" w:cstheme="minorBidi"/>
          <w:sz w:val="28"/>
        </w:rPr>
      </w:pPr>
      <w:r>
        <w:rPr>
          <w:rFonts w:ascii="仿宋" w:hAnsi="仿宋" w:eastAsia="仿宋"/>
          <w:sz w:val="28"/>
          <w:highlight w:val="yellow"/>
        </w:rPr>
        <w:fldChar w:fldCharType="begin"/>
      </w:r>
      <w:r>
        <w:rPr>
          <w:rFonts w:ascii="仿宋" w:hAnsi="仿宋" w:eastAsia="仿宋"/>
          <w:sz w:val="28"/>
          <w:highlight w:val="yellow"/>
        </w:rPr>
        <w:instrText xml:space="preserve"> </w:instrText>
      </w:r>
      <w:r>
        <w:rPr>
          <w:rFonts w:hint="eastAsia" w:ascii="仿宋" w:hAnsi="仿宋" w:eastAsia="仿宋"/>
          <w:sz w:val="28"/>
          <w:highlight w:val="yellow"/>
        </w:rPr>
        <w:instrText xml:space="preserve">TOC \o "1-2" \h \z \u</w:instrText>
      </w:r>
      <w:r>
        <w:rPr>
          <w:rFonts w:ascii="仿宋" w:hAnsi="仿宋" w:eastAsia="仿宋"/>
          <w:sz w:val="28"/>
          <w:highlight w:val="yellow"/>
        </w:rPr>
        <w:instrText xml:space="preserve"> </w:instrText>
      </w:r>
      <w:r>
        <w:rPr>
          <w:rFonts w:ascii="仿宋" w:hAnsi="仿宋" w:eastAsia="仿宋"/>
          <w:sz w:val="28"/>
          <w:highlight w:val="yellow"/>
        </w:rPr>
        <w:fldChar w:fldCharType="separate"/>
      </w:r>
      <w:r>
        <w:fldChar w:fldCharType="begin"/>
      </w:r>
      <w:r>
        <w:instrText xml:space="preserve"> HYPERLINK \l "_Toc75186112" </w:instrText>
      </w:r>
      <w:r>
        <w:fldChar w:fldCharType="separate"/>
      </w:r>
      <w:r>
        <w:rPr>
          <w:rStyle w:val="69"/>
          <w:rFonts w:hint="eastAsia" w:ascii="仿宋" w:hAnsi="仿宋" w:eastAsia="仿宋"/>
          <w:sz w:val="28"/>
        </w:rPr>
        <w:t>第1章</w:t>
      </w:r>
      <w:r>
        <w:rPr>
          <w:rFonts w:ascii="仿宋" w:hAnsi="仿宋" w:eastAsia="仿宋" w:cstheme="minorBidi"/>
          <w:sz w:val="28"/>
        </w:rPr>
        <w:tab/>
      </w:r>
      <w:r>
        <w:rPr>
          <w:rStyle w:val="69"/>
          <w:rFonts w:hint="eastAsia" w:ascii="仿宋" w:hAnsi="仿宋" w:eastAsia="仿宋"/>
          <w:sz w:val="28"/>
        </w:rPr>
        <w:t>总论</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_Toc75186112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"_Toc75186113" </w:instrText>
      </w:r>
      <w:r>
        <w:fldChar w:fldCharType="separate"/>
      </w:r>
      <w:r>
        <w:rPr>
          <w:rStyle w:val="69"/>
          <w:rFonts w:hint="eastAsia" w:ascii="仿宋" w:hAnsi="仿宋" w:eastAsia="仿宋"/>
          <w:sz w:val="28"/>
        </w:rPr>
        <w:t>一、概述</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_Toc75186113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"_Toc75186114" </w:instrText>
      </w:r>
      <w:r>
        <w:fldChar w:fldCharType="separate"/>
      </w:r>
      <w:r>
        <w:rPr>
          <w:rStyle w:val="69"/>
          <w:rFonts w:hint="eastAsia" w:ascii="仿宋" w:hAnsi="仿宋" w:eastAsia="仿宋"/>
          <w:sz w:val="28"/>
        </w:rPr>
        <w:t>二、规划背景</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_Toc75186114 \h </w:instrText>
      </w:r>
      <w:r>
        <w:rPr>
          <w:rFonts w:ascii="仿宋" w:hAnsi="仿宋" w:eastAsia="仿宋"/>
          <w:sz w:val="28"/>
        </w:rPr>
        <w:fldChar w:fldCharType="separate"/>
      </w:r>
      <w:r>
        <w:rPr>
          <w:rFonts w:ascii="仿宋" w:hAnsi="仿宋" w:eastAsia="仿宋"/>
          <w:sz w:val="28"/>
        </w:rPr>
        <w:t>1</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"_Toc75186115" </w:instrText>
      </w:r>
      <w:r>
        <w:fldChar w:fldCharType="separate"/>
      </w:r>
      <w:r>
        <w:rPr>
          <w:rStyle w:val="69"/>
          <w:rFonts w:hint="eastAsia" w:ascii="仿宋" w:hAnsi="仿宋" w:eastAsia="仿宋"/>
          <w:sz w:val="28"/>
        </w:rPr>
        <w:t>三、规划指导思想</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_Toc75186115 \h </w:instrText>
      </w:r>
      <w:r>
        <w:rPr>
          <w:rFonts w:ascii="仿宋" w:hAnsi="仿宋" w:eastAsia="仿宋"/>
          <w:sz w:val="28"/>
        </w:rPr>
        <w:fldChar w:fldCharType="separate"/>
      </w:r>
      <w:r>
        <w:rPr>
          <w:rFonts w:ascii="仿宋" w:hAnsi="仿宋" w:eastAsia="仿宋"/>
          <w:sz w:val="28"/>
        </w:rPr>
        <w:t>3</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"_Toc75186116" </w:instrText>
      </w:r>
      <w:r>
        <w:fldChar w:fldCharType="separate"/>
      </w:r>
      <w:r>
        <w:rPr>
          <w:rStyle w:val="69"/>
          <w:rFonts w:hint="eastAsia" w:ascii="仿宋" w:hAnsi="仿宋" w:eastAsia="仿宋"/>
          <w:sz w:val="28"/>
        </w:rPr>
        <w:t>四、规划原则</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_Toc75186116 \h </w:instrText>
      </w:r>
      <w:r>
        <w:rPr>
          <w:rFonts w:ascii="仿宋" w:hAnsi="仿宋" w:eastAsia="仿宋"/>
          <w:sz w:val="28"/>
        </w:rPr>
        <w:fldChar w:fldCharType="separate"/>
      </w:r>
      <w:r>
        <w:rPr>
          <w:rFonts w:ascii="仿宋" w:hAnsi="仿宋" w:eastAsia="仿宋"/>
          <w:sz w:val="28"/>
        </w:rPr>
        <w:t>3</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"_Toc75186117" </w:instrText>
      </w:r>
      <w:r>
        <w:fldChar w:fldCharType="separate"/>
      </w:r>
      <w:r>
        <w:rPr>
          <w:rStyle w:val="69"/>
          <w:rFonts w:hint="eastAsia" w:ascii="仿宋" w:hAnsi="仿宋" w:eastAsia="仿宋"/>
          <w:sz w:val="28"/>
        </w:rPr>
        <w:t>五、编制依据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_Toc75186117 \h </w:instrText>
      </w:r>
      <w:r>
        <w:rPr>
          <w:rFonts w:ascii="仿宋" w:hAnsi="仿宋" w:eastAsia="仿宋"/>
          <w:sz w:val="28"/>
        </w:rPr>
        <w:fldChar w:fldCharType="separate"/>
      </w:r>
      <w:r>
        <w:rPr>
          <w:rFonts w:ascii="仿宋" w:hAnsi="仿宋" w:eastAsia="仿宋"/>
          <w:sz w:val="28"/>
        </w:rPr>
        <w:t>4</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"_Toc75186118" </w:instrText>
      </w:r>
      <w:r>
        <w:fldChar w:fldCharType="separate"/>
      </w:r>
      <w:r>
        <w:rPr>
          <w:rStyle w:val="69"/>
          <w:rFonts w:hint="eastAsia" w:ascii="仿宋" w:hAnsi="仿宋" w:eastAsia="仿宋"/>
          <w:sz w:val="28"/>
        </w:rPr>
        <w:t>六、规划范围和规划水平年</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_Toc75186118 \h </w:instrText>
      </w:r>
      <w:r>
        <w:rPr>
          <w:rFonts w:ascii="仿宋" w:hAnsi="仿宋" w:eastAsia="仿宋"/>
          <w:sz w:val="28"/>
        </w:rPr>
        <w:fldChar w:fldCharType="separate"/>
      </w:r>
      <w:r>
        <w:rPr>
          <w:rFonts w:ascii="仿宋" w:hAnsi="仿宋" w:eastAsia="仿宋"/>
          <w:sz w:val="28"/>
        </w:rPr>
        <w:t>6</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"_Toc75186119" </w:instrText>
      </w:r>
      <w:r>
        <w:fldChar w:fldCharType="separate"/>
      </w:r>
      <w:r>
        <w:rPr>
          <w:rStyle w:val="69"/>
          <w:rFonts w:hint="eastAsia" w:ascii="仿宋" w:hAnsi="仿宋" w:eastAsia="仿宋"/>
          <w:sz w:val="28"/>
        </w:rPr>
        <w:t>第2章</w:t>
      </w:r>
      <w:r>
        <w:rPr>
          <w:rFonts w:ascii="仿宋" w:hAnsi="仿宋" w:eastAsia="仿宋" w:cstheme="minorBidi"/>
          <w:sz w:val="28"/>
        </w:rPr>
        <w:tab/>
      </w:r>
      <w:r>
        <w:rPr>
          <w:rStyle w:val="69"/>
          <w:rFonts w:hint="eastAsia" w:ascii="仿宋" w:hAnsi="仿宋" w:eastAsia="仿宋"/>
          <w:sz w:val="28"/>
        </w:rPr>
        <w:t>基本情况</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_Toc75186119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"_Toc75186120" </w:instrText>
      </w:r>
      <w:r>
        <w:fldChar w:fldCharType="separate"/>
      </w:r>
      <w:r>
        <w:rPr>
          <w:rStyle w:val="69"/>
          <w:rFonts w:hint="eastAsia" w:ascii="仿宋" w:hAnsi="仿宋" w:eastAsia="仿宋"/>
          <w:sz w:val="28"/>
        </w:rPr>
        <w:t>一、自然地理状况</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_Toc75186120 \h </w:instrText>
      </w:r>
      <w:r>
        <w:rPr>
          <w:rFonts w:ascii="仿宋" w:hAnsi="仿宋" w:eastAsia="仿宋"/>
          <w:sz w:val="28"/>
        </w:rPr>
        <w:fldChar w:fldCharType="separate"/>
      </w:r>
      <w:r>
        <w:rPr>
          <w:rFonts w:ascii="仿宋" w:hAnsi="仿宋" w:eastAsia="仿宋"/>
          <w:sz w:val="28"/>
        </w:rPr>
        <w:t>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"_Toc75186121" </w:instrText>
      </w:r>
      <w:r>
        <w:fldChar w:fldCharType="separate"/>
      </w:r>
      <w:r>
        <w:rPr>
          <w:rStyle w:val="69"/>
          <w:rFonts w:hint="eastAsia" w:ascii="仿宋" w:hAnsi="仿宋" w:eastAsia="仿宋"/>
          <w:sz w:val="28"/>
        </w:rPr>
        <w:t>二、社会环境</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_Toc75186121 \h </w:instrText>
      </w:r>
      <w:r>
        <w:rPr>
          <w:rFonts w:ascii="仿宋" w:hAnsi="仿宋" w:eastAsia="仿宋"/>
          <w:sz w:val="28"/>
        </w:rPr>
        <w:fldChar w:fldCharType="separate"/>
      </w:r>
      <w:r>
        <w:rPr>
          <w:rFonts w:ascii="仿宋" w:hAnsi="仿宋" w:eastAsia="仿宋"/>
          <w:sz w:val="28"/>
        </w:rPr>
        <w:t>13</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"_Toc75186122" </w:instrText>
      </w:r>
      <w:r>
        <w:fldChar w:fldCharType="separate"/>
      </w:r>
      <w:r>
        <w:rPr>
          <w:rStyle w:val="69"/>
          <w:rFonts w:hint="eastAsia" w:ascii="仿宋" w:hAnsi="仿宋" w:eastAsia="仿宋"/>
          <w:sz w:val="28"/>
        </w:rPr>
        <w:t>第3章</w:t>
      </w:r>
      <w:r>
        <w:rPr>
          <w:rFonts w:ascii="仿宋" w:hAnsi="仿宋" w:eastAsia="仿宋" w:cstheme="minorBidi"/>
          <w:sz w:val="28"/>
        </w:rPr>
        <w:tab/>
      </w:r>
      <w:r>
        <w:rPr>
          <w:rStyle w:val="69"/>
          <w:rFonts w:hint="eastAsia" w:ascii="仿宋" w:hAnsi="仿宋" w:eastAsia="仿宋"/>
          <w:sz w:val="28"/>
        </w:rPr>
        <w:t>原规划回顾与分析</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_Toc75186122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"_Toc75186123" </w:instrText>
      </w:r>
      <w:r>
        <w:fldChar w:fldCharType="separate"/>
      </w:r>
      <w:r>
        <w:rPr>
          <w:rStyle w:val="69"/>
          <w:rFonts w:hint="eastAsia" w:ascii="仿宋" w:hAnsi="仿宋" w:eastAsia="仿宋"/>
          <w:sz w:val="28"/>
        </w:rPr>
        <w:t>一、原规划方案回顾（摘录）</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_Toc75186123 \h </w:instrText>
      </w:r>
      <w:r>
        <w:rPr>
          <w:rFonts w:ascii="仿宋" w:hAnsi="仿宋" w:eastAsia="仿宋"/>
          <w:sz w:val="28"/>
        </w:rPr>
        <w:fldChar w:fldCharType="separate"/>
      </w:r>
      <w:r>
        <w:rPr>
          <w:rFonts w:ascii="仿宋" w:hAnsi="仿宋" w:eastAsia="仿宋"/>
          <w:sz w:val="28"/>
        </w:rPr>
        <w:t>17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"_Toc75186124" </w:instrText>
      </w:r>
      <w:r>
        <w:fldChar w:fldCharType="separate"/>
      </w:r>
      <w:r>
        <w:rPr>
          <w:rStyle w:val="69"/>
          <w:rFonts w:hint="eastAsia" w:ascii="仿宋" w:hAnsi="仿宋" w:eastAsia="仿宋"/>
          <w:sz w:val="28"/>
        </w:rPr>
        <w:t>二、锰产业（电解金属锰）发展现状</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_Toc75186124 \h </w:instrText>
      </w:r>
      <w:r>
        <w:rPr>
          <w:rFonts w:ascii="仿宋" w:hAnsi="仿宋" w:eastAsia="仿宋"/>
          <w:sz w:val="28"/>
        </w:rPr>
        <w:fldChar w:fldCharType="separate"/>
      </w:r>
      <w:r>
        <w:rPr>
          <w:rFonts w:ascii="仿宋" w:hAnsi="仿宋" w:eastAsia="仿宋"/>
          <w:sz w:val="28"/>
        </w:rPr>
        <w:t>20</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"_Toc75186125" </w:instrText>
      </w:r>
      <w:r>
        <w:fldChar w:fldCharType="separate"/>
      </w:r>
      <w:r>
        <w:rPr>
          <w:rStyle w:val="69"/>
          <w:rFonts w:hint="eastAsia" w:ascii="仿宋" w:hAnsi="仿宋" w:eastAsia="仿宋"/>
          <w:sz w:val="28"/>
        </w:rPr>
        <w:t>三、锰产业（电解金属锰）行业存在问题</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_Toc75186125 \h </w:instrText>
      </w:r>
      <w:r>
        <w:rPr>
          <w:rFonts w:ascii="仿宋" w:hAnsi="仿宋" w:eastAsia="仿宋"/>
          <w:sz w:val="28"/>
        </w:rPr>
        <w:fldChar w:fldCharType="separate"/>
      </w:r>
      <w:r>
        <w:rPr>
          <w:rFonts w:ascii="仿宋" w:hAnsi="仿宋" w:eastAsia="仿宋"/>
          <w:sz w:val="28"/>
        </w:rPr>
        <w:t>20</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"_Toc75186126" </w:instrText>
      </w:r>
      <w:r>
        <w:fldChar w:fldCharType="separate"/>
      </w:r>
      <w:r>
        <w:rPr>
          <w:rStyle w:val="69"/>
          <w:rFonts w:hint="eastAsia" w:ascii="仿宋" w:hAnsi="仿宋" w:eastAsia="仿宋"/>
          <w:sz w:val="28"/>
        </w:rPr>
        <w:t>四、锰产业（电解金属锰）行业制约因素</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_Toc75186126 \h </w:instrText>
      </w:r>
      <w:r>
        <w:rPr>
          <w:rFonts w:ascii="仿宋" w:hAnsi="仿宋" w:eastAsia="仿宋"/>
          <w:sz w:val="28"/>
        </w:rPr>
        <w:fldChar w:fldCharType="separate"/>
      </w:r>
      <w:r>
        <w:rPr>
          <w:rFonts w:ascii="仿宋" w:hAnsi="仿宋" w:eastAsia="仿宋"/>
          <w:sz w:val="28"/>
        </w:rPr>
        <w:t>21</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"_Toc75186127" </w:instrText>
      </w:r>
      <w:r>
        <w:fldChar w:fldCharType="separate"/>
      </w:r>
      <w:r>
        <w:rPr>
          <w:rStyle w:val="69"/>
          <w:rFonts w:hint="eastAsia" w:ascii="仿宋" w:hAnsi="仿宋" w:eastAsia="仿宋"/>
          <w:sz w:val="28"/>
        </w:rPr>
        <w:t>五、锰产业（电解金属锰）主要环境问题和制约因素</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_Toc75186127 \h </w:instrText>
      </w:r>
      <w:r>
        <w:rPr>
          <w:rFonts w:ascii="仿宋" w:hAnsi="仿宋" w:eastAsia="仿宋"/>
          <w:sz w:val="28"/>
        </w:rPr>
        <w:fldChar w:fldCharType="separate"/>
      </w:r>
      <w:r>
        <w:rPr>
          <w:rFonts w:ascii="仿宋" w:hAnsi="仿宋" w:eastAsia="仿宋"/>
          <w:sz w:val="28"/>
        </w:rPr>
        <w:t>22</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"_Toc75186128" </w:instrText>
      </w:r>
      <w:r>
        <w:fldChar w:fldCharType="separate"/>
      </w:r>
      <w:r>
        <w:rPr>
          <w:rStyle w:val="69"/>
          <w:rFonts w:hint="eastAsia" w:ascii="仿宋" w:hAnsi="仿宋" w:eastAsia="仿宋"/>
          <w:sz w:val="28"/>
        </w:rPr>
        <w:t>第4章</w:t>
      </w:r>
      <w:r>
        <w:rPr>
          <w:rFonts w:ascii="仿宋" w:hAnsi="仿宋" w:eastAsia="仿宋" w:cstheme="minorBidi"/>
          <w:sz w:val="28"/>
        </w:rPr>
        <w:tab/>
      </w:r>
      <w:r>
        <w:rPr>
          <w:rStyle w:val="69"/>
          <w:rFonts w:hint="eastAsia" w:ascii="仿宋" w:hAnsi="仿宋" w:eastAsia="仿宋"/>
          <w:sz w:val="28"/>
        </w:rPr>
        <w:t>秀山县锰产业（电解金属锰）发展与布局规划</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_Toc75186128 \h </w:instrText>
      </w:r>
      <w:r>
        <w:rPr>
          <w:rFonts w:ascii="仿宋" w:hAnsi="仿宋" w:eastAsia="仿宋"/>
          <w:sz w:val="28"/>
        </w:rPr>
        <w:fldChar w:fldCharType="separate"/>
      </w:r>
      <w:r>
        <w:rPr>
          <w:rFonts w:ascii="仿宋" w:hAnsi="仿宋" w:eastAsia="仿宋"/>
          <w:sz w:val="28"/>
        </w:rPr>
        <w:t>24</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"_Toc75186129" </w:instrText>
      </w:r>
      <w:r>
        <w:fldChar w:fldCharType="separate"/>
      </w:r>
      <w:r>
        <w:rPr>
          <w:rStyle w:val="69"/>
          <w:rFonts w:hint="eastAsia" w:ascii="仿宋" w:hAnsi="仿宋" w:eastAsia="仿宋"/>
          <w:sz w:val="28"/>
        </w:rPr>
        <w:t>一、总体目标</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_Toc75186129 \h </w:instrText>
      </w:r>
      <w:r>
        <w:rPr>
          <w:rFonts w:ascii="仿宋" w:hAnsi="仿宋" w:eastAsia="仿宋"/>
          <w:sz w:val="28"/>
        </w:rPr>
        <w:fldChar w:fldCharType="separate"/>
      </w:r>
      <w:r>
        <w:rPr>
          <w:rFonts w:ascii="仿宋" w:hAnsi="仿宋" w:eastAsia="仿宋"/>
          <w:sz w:val="28"/>
        </w:rPr>
        <w:t>24</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"_Toc75186130" </w:instrText>
      </w:r>
      <w:r>
        <w:fldChar w:fldCharType="separate"/>
      </w:r>
      <w:r>
        <w:rPr>
          <w:rStyle w:val="69"/>
          <w:rFonts w:hint="eastAsia" w:ascii="仿宋" w:hAnsi="仿宋" w:eastAsia="仿宋"/>
          <w:sz w:val="28"/>
        </w:rPr>
        <w:t>二、近期目标和远期目标</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_Toc75186130 \h </w:instrText>
      </w:r>
      <w:r>
        <w:rPr>
          <w:rFonts w:ascii="仿宋" w:hAnsi="仿宋" w:eastAsia="仿宋"/>
          <w:sz w:val="28"/>
        </w:rPr>
        <w:fldChar w:fldCharType="separate"/>
      </w:r>
      <w:r>
        <w:rPr>
          <w:rFonts w:ascii="仿宋" w:hAnsi="仿宋" w:eastAsia="仿宋"/>
          <w:sz w:val="28"/>
        </w:rPr>
        <w:t>24</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"_Toc75186131" </w:instrText>
      </w:r>
      <w:r>
        <w:fldChar w:fldCharType="separate"/>
      </w:r>
      <w:r>
        <w:rPr>
          <w:rStyle w:val="69"/>
          <w:rFonts w:hint="eastAsia" w:ascii="仿宋" w:hAnsi="仿宋" w:eastAsia="仿宋"/>
          <w:sz w:val="28"/>
        </w:rPr>
        <w:t>三、秀山县锰产业（电解金属锰）发展方向建议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_Toc75186131 \h </w:instrText>
      </w:r>
      <w:r>
        <w:rPr>
          <w:rFonts w:ascii="仿宋" w:hAnsi="仿宋" w:eastAsia="仿宋"/>
          <w:sz w:val="28"/>
        </w:rPr>
        <w:fldChar w:fldCharType="separate"/>
      </w:r>
      <w:r>
        <w:rPr>
          <w:rFonts w:ascii="仿宋" w:hAnsi="仿宋" w:eastAsia="仿宋"/>
          <w:sz w:val="28"/>
        </w:rPr>
        <w:t>27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"_Toc75186132" </w:instrText>
      </w:r>
      <w:r>
        <w:fldChar w:fldCharType="separate"/>
      </w:r>
      <w:r>
        <w:rPr>
          <w:rStyle w:val="69"/>
          <w:rFonts w:hint="eastAsia" w:ascii="仿宋" w:hAnsi="仿宋" w:eastAsia="仿宋"/>
          <w:sz w:val="28"/>
        </w:rPr>
        <w:t>四、秀山县锰产业（电解金属锰）布局调整建议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_Toc75186132 \h </w:instrText>
      </w:r>
      <w:r>
        <w:rPr>
          <w:rFonts w:ascii="仿宋" w:hAnsi="仿宋" w:eastAsia="仿宋"/>
          <w:sz w:val="28"/>
        </w:rPr>
        <w:fldChar w:fldCharType="separate"/>
      </w:r>
      <w:r>
        <w:rPr>
          <w:rFonts w:ascii="仿宋" w:hAnsi="仿宋" w:eastAsia="仿宋"/>
          <w:sz w:val="28"/>
        </w:rPr>
        <w:t>29</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"_Toc75186133" </w:instrText>
      </w:r>
      <w:r>
        <w:fldChar w:fldCharType="separate"/>
      </w:r>
      <w:r>
        <w:rPr>
          <w:rStyle w:val="69"/>
          <w:rFonts w:hint="eastAsia" w:ascii="仿宋" w:hAnsi="仿宋" w:eastAsia="仿宋"/>
          <w:sz w:val="28"/>
        </w:rPr>
        <w:t>五、电解锰产业发展和布局规划方案综述</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_Toc75186133 \h </w:instrText>
      </w:r>
      <w:r>
        <w:rPr>
          <w:rFonts w:ascii="仿宋" w:hAnsi="仿宋" w:eastAsia="仿宋"/>
          <w:sz w:val="28"/>
        </w:rPr>
        <w:fldChar w:fldCharType="separate"/>
      </w:r>
      <w:r>
        <w:rPr>
          <w:rFonts w:ascii="仿宋" w:hAnsi="仿宋" w:eastAsia="仿宋"/>
          <w:sz w:val="28"/>
        </w:rPr>
        <w:t>36</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"_Toc75186134" </w:instrText>
      </w:r>
      <w:r>
        <w:fldChar w:fldCharType="separate"/>
      </w:r>
      <w:r>
        <w:rPr>
          <w:rStyle w:val="69"/>
          <w:rFonts w:hint="eastAsia" w:ascii="仿宋" w:hAnsi="仿宋" w:eastAsia="仿宋"/>
          <w:sz w:val="28"/>
        </w:rPr>
        <w:t>第5章</w:t>
      </w:r>
      <w:r>
        <w:rPr>
          <w:rFonts w:ascii="仿宋" w:hAnsi="仿宋" w:eastAsia="仿宋" w:cstheme="minorBidi"/>
          <w:sz w:val="28"/>
        </w:rPr>
        <w:tab/>
      </w:r>
      <w:r>
        <w:rPr>
          <w:rStyle w:val="69"/>
          <w:rFonts w:hint="eastAsia" w:ascii="仿宋" w:hAnsi="仿宋" w:eastAsia="仿宋"/>
          <w:sz w:val="28"/>
        </w:rPr>
        <w:t>秀山县锰产业（电解金属锰）发展与布局规划实施对策与建议</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_Toc75186134 \h </w:instrText>
      </w:r>
      <w:r>
        <w:rPr>
          <w:rFonts w:ascii="仿宋" w:hAnsi="仿宋" w:eastAsia="仿宋"/>
          <w:sz w:val="28"/>
        </w:rPr>
        <w:fldChar w:fldCharType="separate"/>
      </w:r>
      <w:r>
        <w:rPr>
          <w:rFonts w:ascii="仿宋" w:hAnsi="仿宋" w:eastAsia="仿宋"/>
          <w:sz w:val="28"/>
        </w:rPr>
        <w:t>37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"_Toc75186135" </w:instrText>
      </w:r>
      <w:r>
        <w:fldChar w:fldCharType="separate"/>
      </w:r>
      <w:r>
        <w:rPr>
          <w:rStyle w:val="69"/>
          <w:rFonts w:hint="eastAsia" w:ascii="仿宋" w:hAnsi="仿宋" w:eastAsia="仿宋"/>
          <w:sz w:val="28"/>
        </w:rPr>
        <w:t>一、加大电解金属锰企业技术改造力度</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_Toc75186135 \h </w:instrText>
      </w:r>
      <w:r>
        <w:rPr>
          <w:rFonts w:ascii="仿宋" w:hAnsi="仿宋" w:eastAsia="仿宋"/>
          <w:sz w:val="28"/>
        </w:rPr>
        <w:fldChar w:fldCharType="separate"/>
      </w:r>
      <w:r>
        <w:rPr>
          <w:rFonts w:ascii="仿宋" w:hAnsi="仿宋" w:eastAsia="仿宋"/>
          <w:sz w:val="28"/>
        </w:rPr>
        <w:t>37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"_Toc75186136" </w:instrText>
      </w:r>
      <w:r>
        <w:fldChar w:fldCharType="separate"/>
      </w:r>
      <w:r>
        <w:rPr>
          <w:rStyle w:val="69"/>
          <w:rFonts w:hint="eastAsia" w:ascii="仿宋" w:hAnsi="仿宋" w:eastAsia="仿宋"/>
          <w:sz w:val="28"/>
        </w:rPr>
        <w:t>二、加强电解金属锰企业生产经营管理</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_Toc75186136 \h </w:instrText>
      </w:r>
      <w:r>
        <w:rPr>
          <w:rFonts w:ascii="仿宋" w:hAnsi="仿宋" w:eastAsia="仿宋"/>
          <w:sz w:val="28"/>
        </w:rPr>
        <w:fldChar w:fldCharType="separate"/>
      </w:r>
      <w:r>
        <w:rPr>
          <w:rFonts w:ascii="仿宋" w:hAnsi="仿宋" w:eastAsia="仿宋"/>
          <w:sz w:val="28"/>
        </w:rPr>
        <w:t>37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"_Toc75186137" </w:instrText>
      </w:r>
      <w:r>
        <w:fldChar w:fldCharType="separate"/>
      </w:r>
      <w:r>
        <w:rPr>
          <w:rStyle w:val="69"/>
          <w:rFonts w:hint="eastAsia" w:ascii="仿宋" w:hAnsi="仿宋" w:eastAsia="仿宋"/>
          <w:sz w:val="28"/>
        </w:rPr>
        <w:t>三、加大技术攻关，加快锰渣可研成果转化步伐，寻求电解锰渣有效综合利用和处置办法</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_Toc75186137 \h </w:instrText>
      </w:r>
      <w:r>
        <w:rPr>
          <w:rFonts w:ascii="仿宋" w:hAnsi="仿宋" w:eastAsia="仿宋"/>
          <w:sz w:val="28"/>
        </w:rPr>
        <w:fldChar w:fldCharType="separate"/>
      </w:r>
      <w:r>
        <w:rPr>
          <w:rFonts w:ascii="仿宋" w:hAnsi="仿宋" w:eastAsia="仿宋"/>
          <w:sz w:val="28"/>
        </w:rPr>
        <w:t>37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"_Toc75186138" </w:instrText>
      </w:r>
      <w:r>
        <w:fldChar w:fldCharType="separate"/>
      </w:r>
      <w:r>
        <w:rPr>
          <w:rStyle w:val="69"/>
          <w:rFonts w:hint="eastAsia" w:ascii="仿宋" w:hAnsi="仿宋" w:eastAsia="仿宋"/>
          <w:sz w:val="28"/>
        </w:rPr>
        <w:t>四、帮助引进大型企业兼并整合现有企业，改变行业小散弱状况</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_Toc75186138 \h </w:instrText>
      </w:r>
      <w:r>
        <w:rPr>
          <w:rFonts w:ascii="仿宋" w:hAnsi="仿宋" w:eastAsia="仿宋"/>
          <w:sz w:val="28"/>
        </w:rPr>
        <w:fldChar w:fldCharType="separate"/>
      </w:r>
      <w:r>
        <w:rPr>
          <w:rFonts w:ascii="仿宋" w:hAnsi="仿宋" w:eastAsia="仿宋"/>
          <w:sz w:val="28"/>
        </w:rPr>
        <w:t>37</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"_Toc75186139" </w:instrText>
      </w:r>
      <w:r>
        <w:fldChar w:fldCharType="separate"/>
      </w:r>
      <w:r>
        <w:rPr>
          <w:rStyle w:val="69"/>
          <w:rFonts w:hint="eastAsia" w:ascii="仿宋" w:hAnsi="仿宋" w:eastAsia="仿宋"/>
          <w:sz w:val="28"/>
        </w:rPr>
        <w:t>五、大力支持延伸电解金属锰产业链</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_Toc75186139 \h </w:instrText>
      </w:r>
      <w:r>
        <w:rPr>
          <w:rFonts w:ascii="仿宋" w:hAnsi="仿宋" w:eastAsia="仿宋"/>
          <w:sz w:val="28"/>
        </w:rPr>
        <w:fldChar w:fldCharType="separate"/>
      </w:r>
      <w:r>
        <w:rPr>
          <w:rFonts w:ascii="仿宋" w:hAnsi="仿宋" w:eastAsia="仿宋"/>
          <w:sz w:val="28"/>
        </w:rPr>
        <w:t>38</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"_Toc75186140" </w:instrText>
      </w:r>
      <w:r>
        <w:fldChar w:fldCharType="separate"/>
      </w:r>
      <w:r>
        <w:rPr>
          <w:rStyle w:val="69"/>
          <w:rFonts w:hint="eastAsia" w:ascii="仿宋" w:hAnsi="仿宋" w:eastAsia="仿宋"/>
          <w:sz w:val="28"/>
        </w:rPr>
        <w:t>第6章</w:t>
      </w:r>
      <w:r>
        <w:rPr>
          <w:rFonts w:ascii="仿宋" w:hAnsi="仿宋" w:eastAsia="仿宋" w:cstheme="minorBidi"/>
          <w:sz w:val="28"/>
        </w:rPr>
        <w:tab/>
      </w:r>
      <w:r>
        <w:rPr>
          <w:rStyle w:val="69"/>
          <w:rFonts w:hint="eastAsia" w:ascii="仿宋" w:hAnsi="仿宋" w:eastAsia="仿宋"/>
          <w:sz w:val="28"/>
        </w:rPr>
        <w:t>规划实施的保障措施</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_Toc75186140 \h </w:instrText>
      </w:r>
      <w:r>
        <w:rPr>
          <w:rFonts w:ascii="仿宋" w:hAnsi="仿宋" w:eastAsia="仿宋"/>
          <w:sz w:val="28"/>
        </w:rPr>
        <w:fldChar w:fldCharType="separate"/>
      </w:r>
      <w:r>
        <w:rPr>
          <w:rFonts w:ascii="仿宋" w:hAnsi="仿宋" w:eastAsia="仿宋"/>
          <w:sz w:val="28"/>
        </w:rPr>
        <w:t>39</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"_Toc75186141" </w:instrText>
      </w:r>
      <w:r>
        <w:fldChar w:fldCharType="separate"/>
      </w:r>
      <w:r>
        <w:rPr>
          <w:rStyle w:val="69"/>
          <w:rFonts w:hint="eastAsia" w:ascii="仿宋" w:hAnsi="仿宋" w:eastAsia="仿宋"/>
          <w:sz w:val="28"/>
        </w:rPr>
        <w:t>一、加强组织领导</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_Toc75186141 \h </w:instrText>
      </w:r>
      <w:r>
        <w:rPr>
          <w:rFonts w:ascii="仿宋" w:hAnsi="仿宋" w:eastAsia="仿宋"/>
          <w:sz w:val="28"/>
        </w:rPr>
        <w:fldChar w:fldCharType="separate"/>
      </w:r>
      <w:r>
        <w:rPr>
          <w:rFonts w:ascii="仿宋" w:hAnsi="仿宋" w:eastAsia="仿宋"/>
          <w:sz w:val="28"/>
        </w:rPr>
        <w:t>39</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"_Toc75186142" </w:instrText>
      </w:r>
      <w:r>
        <w:fldChar w:fldCharType="separate"/>
      </w:r>
      <w:r>
        <w:rPr>
          <w:rStyle w:val="69"/>
          <w:rFonts w:hint="eastAsia" w:ascii="仿宋" w:hAnsi="仿宋" w:eastAsia="仿宋"/>
          <w:sz w:val="28"/>
        </w:rPr>
        <w:t>二、强化政策保障</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_Toc75186142 \h </w:instrText>
      </w:r>
      <w:r>
        <w:rPr>
          <w:rFonts w:ascii="仿宋" w:hAnsi="仿宋" w:eastAsia="仿宋"/>
          <w:sz w:val="28"/>
        </w:rPr>
        <w:fldChar w:fldCharType="separate"/>
      </w:r>
      <w:r>
        <w:rPr>
          <w:rFonts w:ascii="仿宋" w:hAnsi="仿宋" w:eastAsia="仿宋"/>
          <w:sz w:val="28"/>
        </w:rPr>
        <w:t>39</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"_Toc75186143" </w:instrText>
      </w:r>
      <w:r>
        <w:fldChar w:fldCharType="separate"/>
      </w:r>
      <w:r>
        <w:rPr>
          <w:rStyle w:val="69"/>
          <w:rFonts w:hint="eastAsia" w:ascii="仿宋" w:hAnsi="仿宋" w:eastAsia="仿宋"/>
          <w:sz w:val="28"/>
        </w:rPr>
        <w:t>三、加强资金保障</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_Toc75186143 \h </w:instrText>
      </w:r>
      <w:r>
        <w:rPr>
          <w:rFonts w:ascii="仿宋" w:hAnsi="仿宋" w:eastAsia="仿宋"/>
          <w:sz w:val="28"/>
        </w:rPr>
        <w:fldChar w:fldCharType="separate"/>
      </w:r>
      <w:r>
        <w:rPr>
          <w:rFonts w:ascii="仿宋" w:hAnsi="仿宋" w:eastAsia="仿宋"/>
          <w:sz w:val="28"/>
        </w:rPr>
        <w:t>39</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"_Toc75186144" </w:instrText>
      </w:r>
      <w:r>
        <w:fldChar w:fldCharType="separate"/>
      </w:r>
      <w:r>
        <w:rPr>
          <w:rStyle w:val="69"/>
          <w:rFonts w:hint="eastAsia" w:ascii="仿宋" w:hAnsi="仿宋" w:eastAsia="仿宋"/>
          <w:sz w:val="28"/>
        </w:rPr>
        <w:t>四、实施人才工程，造就高素质人才队伍</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_Toc75186144 \h </w:instrText>
      </w:r>
      <w:r>
        <w:rPr>
          <w:rFonts w:ascii="仿宋" w:hAnsi="仿宋" w:eastAsia="仿宋"/>
          <w:sz w:val="28"/>
        </w:rPr>
        <w:fldChar w:fldCharType="separate"/>
      </w:r>
      <w:r>
        <w:rPr>
          <w:rFonts w:ascii="仿宋" w:hAnsi="仿宋" w:eastAsia="仿宋"/>
          <w:sz w:val="28"/>
        </w:rPr>
        <w:t>40</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"_Toc75186145" </w:instrText>
      </w:r>
      <w:r>
        <w:fldChar w:fldCharType="separate"/>
      </w:r>
      <w:r>
        <w:rPr>
          <w:rStyle w:val="69"/>
          <w:rFonts w:hint="eastAsia" w:ascii="仿宋" w:hAnsi="仿宋" w:eastAsia="仿宋"/>
          <w:sz w:val="28"/>
        </w:rPr>
        <w:t>五、建立环境突发性污染事故应急技术支持体系</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_Toc75186145 \h </w:instrText>
      </w:r>
      <w:r>
        <w:rPr>
          <w:rFonts w:ascii="仿宋" w:hAnsi="仿宋" w:eastAsia="仿宋"/>
          <w:sz w:val="28"/>
        </w:rPr>
        <w:fldChar w:fldCharType="separate"/>
      </w:r>
      <w:r>
        <w:rPr>
          <w:rFonts w:ascii="仿宋" w:hAnsi="仿宋" w:eastAsia="仿宋"/>
          <w:sz w:val="28"/>
        </w:rPr>
        <w:t>40</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"_Toc75186146" </w:instrText>
      </w:r>
      <w:r>
        <w:fldChar w:fldCharType="separate"/>
      </w:r>
      <w:r>
        <w:rPr>
          <w:rStyle w:val="69"/>
          <w:rFonts w:hint="eastAsia" w:ascii="仿宋" w:hAnsi="仿宋" w:eastAsia="仿宋"/>
          <w:sz w:val="28"/>
        </w:rPr>
        <w:t>六、强化电解锰行业科研攻关，开展创新研究</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_Toc75186146 \h </w:instrText>
      </w:r>
      <w:r>
        <w:rPr>
          <w:rFonts w:ascii="仿宋" w:hAnsi="仿宋" w:eastAsia="仿宋"/>
          <w:sz w:val="28"/>
        </w:rPr>
        <w:fldChar w:fldCharType="separate"/>
      </w:r>
      <w:r>
        <w:rPr>
          <w:rFonts w:ascii="仿宋" w:hAnsi="仿宋" w:eastAsia="仿宋"/>
          <w:sz w:val="28"/>
        </w:rPr>
        <w:t>40</w:t>
      </w:r>
      <w:r>
        <w:rPr>
          <w:rFonts w:ascii="仿宋" w:hAnsi="仿宋" w:eastAsia="仿宋"/>
          <w:sz w:val="28"/>
        </w:rPr>
        <w:fldChar w:fldCharType="end"/>
      </w:r>
      <w:r>
        <w:rPr>
          <w:rFonts w:ascii="仿宋" w:hAnsi="仿宋" w:eastAsia="仿宋"/>
          <w:sz w:val="28"/>
        </w:rPr>
        <w:fldChar w:fldCharType="end"/>
      </w:r>
    </w:p>
    <w:p>
      <w:pPr>
        <w:pStyle w:val="39"/>
        <w:tabs>
          <w:tab w:val="left" w:pos="1680"/>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"_Toc75186147" </w:instrText>
      </w:r>
      <w:r>
        <w:fldChar w:fldCharType="separate"/>
      </w:r>
      <w:r>
        <w:rPr>
          <w:rStyle w:val="69"/>
          <w:rFonts w:hint="eastAsia" w:ascii="仿宋" w:hAnsi="仿宋" w:eastAsia="仿宋"/>
          <w:sz w:val="28"/>
        </w:rPr>
        <w:t>第7章</w:t>
      </w:r>
      <w:r>
        <w:rPr>
          <w:rFonts w:ascii="仿宋" w:hAnsi="仿宋" w:eastAsia="仿宋" w:cstheme="minorBidi"/>
          <w:sz w:val="28"/>
        </w:rPr>
        <w:tab/>
      </w:r>
      <w:r>
        <w:rPr>
          <w:rStyle w:val="69"/>
          <w:rFonts w:hint="eastAsia" w:ascii="仿宋" w:hAnsi="仿宋" w:eastAsia="仿宋"/>
          <w:sz w:val="28"/>
        </w:rPr>
        <w:t>结论</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_Toc75186147 \h </w:instrText>
      </w:r>
      <w:r>
        <w:rPr>
          <w:rFonts w:ascii="仿宋" w:hAnsi="仿宋" w:eastAsia="仿宋"/>
          <w:sz w:val="28"/>
        </w:rPr>
        <w:fldChar w:fldCharType="separate"/>
      </w:r>
      <w:r>
        <w:rPr>
          <w:rFonts w:ascii="仿宋" w:hAnsi="仿宋" w:eastAsia="仿宋"/>
          <w:sz w:val="28"/>
        </w:rPr>
        <w:t>42</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"_Toc75186148" </w:instrText>
      </w:r>
      <w:r>
        <w:fldChar w:fldCharType="separate"/>
      </w:r>
      <w:r>
        <w:rPr>
          <w:rStyle w:val="69"/>
          <w:rFonts w:hint="eastAsia" w:ascii="仿宋" w:hAnsi="仿宋" w:eastAsia="仿宋"/>
          <w:sz w:val="28"/>
        </w:rPr>
        <w:t>一、规划目标</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_Toc75186148 \h </w:instrText>
      </w:r>
      <w:r>
        <w:rPr>
          <w:rFonts w:ascii="仿宋" w:hAnsi="仿宋" w:eastAsia="仿宋"/>
          <w:sz w:val="28"/>
        </w:rPr>
        <w:fldChar w:fldCharType="separate"/>
      </w:r>
      <w:r>
        <w:rPr>
          <w:rFonts w:ascii="仿宋" w:hAnsi="仿宋" w:eastAsia="仿宋"/>
          <w:sz w:val="28"/>
        </w:rPr>
        <w:t>42</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"_Toc75186149" </w:instrText>
      </w:r>
      <w:r>
        <w:fldChar w:fldCharType="separate"/>
      </w:r>
      <w:r>
        <w:rPr>
          <w:rStyle w:val="69"/>
          <w:rFonts w:hint="eastAsia" w:ascii="仿宋" w:hAnsi="仿宋" w:eastAsia="仿宋"/>
          <w:sz w:val="28"/>
        </w:rPr>
        <w:t>二、控制产能</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_Toc75186149 \h </w:instrText>
      </w:r>
      <w:r>
        <w:rPr>
          <w:rFonts w:ascii="仿宋" w:hAnsi="仿宋" w:eastAsia="仿宋"/>
          <w:sz w:val="28"/>
        </w:rPr>
        <w:fldChar w:fldCharType="separate"/>
      </w:r>
      <w:r>
        <w:rPr>
          <w:rFonts w:ascii="仿宋" w:hAnsi="仿宋" w:eastAsia="仿宋"/>
          <w:sz w:val="28"/>
        </w:rPr>
        <w:t>42</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"_Toc75186150" </w:instrText>
      </w:r>
      <w:r>
        <w:fldChar w:fldCharType="separate"/>
      </w:r>
      <w:r>
        <w:rPr>
          <w:rStyle w:val="69"/>
          <w:rFonts w:hint="eastAsia" w:ascii="仿宋" w:hAnsi="仿宋" w:eastAsia="仿宋"/>
          <w:sz w:val="28"/>
        </w:rPr>
        <w:t>三、优化布局</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_Toc75186150 \h </w:instrText>
      </w:r>
      <w:r>
        <w:rPr>
          <w:rFonts w:ascii="仿宋" w:hAnsi="仿宋" w:eastAsia="仿宋"/>
          <w:sz w:val="28"/>
        </w:rPr>
        <w:fldChar w:fldCharType="separate"/>
      </w:r>
      <w:r>
        <w:rPr>
          <w:rFonts w:ascii="仿宋" w:hAnsi="仿宋" w:eastAsia="仿宋"/>
          <w:sz w:val="28"/>
        </w:rPr>
        <w:t>42</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"_Toc75186151" </w:instrText>
      </w:r>
      <w:r>
        <w:fldChar w:fldCharType="separate"/>
      </w:r>
      <w:r>
        <w:rPr>
          <w:rStyle w:val="69"/>
          <w:rFonts w:hint="eastAsia" w:ascii="仿宋" w:hAnsi="仿宋" w:eastAsia="仿宋"/>
          <w:sz w:val="28"/>
        </w:rPr>
        <w:t>四、延伸产业链</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_Toc75186151 \h </w:instrText>
      </w:r>
      <w:r>
        <w:rPr>
          <w:rFonts w:ascii="仿宋" w:hAnsi="仿宋" w:eastAsia="仿宋"/>
          <w:sz w:val="28"/>
        </w:rPr>
        <w:fldChar w:fldCharType="separate"/>
      </w:r>
      <w:r>
        <w:rPr>
          <w:rFonts w:ascii="仿宋" w:hAnsi="仿宋" w:eastAsia="仿宋"/>
          <w:sz w:val="28"/>
        </w:rPr>
        <w:t>42</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"_Toc75186152" </w:instrText>
      </w:r>
      <w:r>
        <w:fldChar w:fldCharType="separate"/>
      </w:r>
      <w:r>
        <w:rPr>
          <w:rStyle w:val="69"/>
          <w:rFonts w:hint="eastAsia" w:ascii="仿宋" w:hAnsi="仿宋" w:eastAsia="仿宋"/>
          <w:sz w:val="28"/>
        </w:rPr>
        <w:t>五、加强技术升级及资源利用化水平</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_Toc75186152 \h </w:instrText>
      </w:r>
      <w:r>
        <w:rPr>
          <w:rFonts w:ascii="仿宋" w:hAnsi="仿宋" w:eastAsia="仿宋"/>
          <w:sz w:val="28"/>
        </w:rPr>
        <w:fldChar w:fldCharType="separate"/>
      </w:r>
      <w:r>
        <w:rPr>
          <w:rFonts w:ascii="仿宋" w:hAnsi="仿宋" w:eastAsia="仿宋"/>
          <w:sz w:val="28"/>
        </w:rPr>
        <w:t>43</w:t>
      </w:r>
      <w:r>
        <w:rPr>
          <w:rFonts w:ascii="仿宋" w:hAnsi="仿宋" w:eastAsia="仿宋"/>
          <w:sz w:val="28"/>
        </w:rPr>
        <w:fldChar w:fldCharType="end"/>
      </w:r>
      <w:r>
        <w:rPr>
          <w:rFonts w:ascii="仿宋" w:hAnsi="仿宋" w:eastAsia="仿宋"/>
          <w:sz w:val="28"/>
        </w:rPr>
        <w:fldChar w:fldCharType="end"/>
      </w:r>
    </w:p>
    <w:p>
      <w:pPr>
        <w:pStyle w:val="39"/>
        <w:tabs>
          <w:tab w:val="right" w:leader="dot" w:pos="8297"/>
        </w:tabs>
        <w:spacing w:line="560" w:lineRule="exact"/>
        <w:ind w:firstLine="0" w:firstLineChars="0"/>
        <w:rPr>
          <w:rFonts w:ascii="仿宋" w:hAnsi="仿宋" w:eastAsia="仿宋" w:cstheme="minorBidi"/>
          <w:sz w:val="28"/>
        </w:rPr>
      </w:pPr>
      <w:r>
        <w:fldChar w:fldCharType="begin"/>
      </w:r>
      <w:r>
        <w:instrText xml:space="preserve"> HYPERLINK \l "_Toc75186153" </w:instrText>
      </w:r>
      <w:r>
        <w:fldChar w:fldCharType="separate"/>
      </w:r>
      <w:r>
        <w:rPr>
          <w:rStyle w:val="69"/>
          <w:rFonts w:hint="eastAsia" w:ascii="仿宋" w:hAnsi="仿宋" w:eastAsia="仿宋"/>
          <w:sz w:val="28"/>
        </w:rPr>
        <w:t>六、区域环境得到较大改善</w:t>
      </w:r>
      <w:r>
        <w:rPr>
          <w:rFonts w:ascii="仿宋" w:hAnsi="仿宋" w:eastAsia="仿宋"/>
          <w:sz w:val="28"/>
        </w:rPr>
        <w:tab/>
      </w:r>
      <w:r>
        <w:rPr>
          <w:rFonts w:ascii="仿宋" w:hAnsi="仿宋" w:eastAsia="仿宋"/>
          <w:sz w:val="28"/>
        </w:rPr>
        <w:fldChar w:fldCharType="begin"/>
      </w:r>
      <w:r>
        <w:rPr>
          <w:rFonts w:ascii="仿宋" w:hAnsi="仿宋" w:eastAsia="仿宋"/>
          <w:sz w:val="28"/>
        </w:rPr>
        <w:instrText xml:space="preserve"> PAGEREF _Toc75186153 \h </w:instrText>
      </w:r>
      <w:r>
        <w:rPr>
          <w:rFonts w:ascii="仿宋" w:hAnsi="仿宋" w:eastAsia="仿宋"/>
          <w:sz w:val="28"/>
        </w:rPr>
        <w:fldChar w:fldCharType="separate"/>
      </w:r>
      <w:r>
        <w:rPr>
          <w:rFonts w:ascii="仿宋" w:hAnsi="仿宋" w:eastAsia="仿宋"/>
          <w:sz w:val="28"/>
        </w:rPr>
        <w:t>43</w:t>
      </w:r>
      <w:r>
        <w:rPr>
          <w:rFonts w:ascii="仿宋" w:hAnsi="仿宋" w:eastAsia="仿宋"/>
          <w:sz w:val="28"/>
        </w:rPr>
        <w:fldChar w:fldCharType="end"/>
      </w:r>
      <w:r>
        <w:rPr>
          <w:rFonts w:ascii="仿宋" w:hAnsi="仿宋" w:eastAsia="仿宋"/>
          <w:sz w:val="28"/>
        </w:rPr>
        <w:fldChar w:fldCharType="end"/>
      </w:r>
    </w:p>
    <w:p>
      <w:pPr>
        <w:spacing w:line="560" w:lineRule="exact"/>
        <w:ind w:firstLine="0" w:firstLineChars="0"/>
        <w:rPr>
          <w:rFonts w:ascii="仿宋" w:hAnsi="仿宋" w:eastAsia="仿宋"/>
          <w:highlight w:val="yellow"/>
        </w:rPr>
      </w:pPr>
      <w:r>
        <w:rPr>
          <w:rFonts w:ascii="仿宋" w:hAnsi="仿宋" w:eastAsia="仿宋"/>
          <w:sz w:val="28"/>
          <w:highlight w:val="yellow"/>
        </w:rPr>
        <w:fldChar w:fldCharType="end"/>
      </w:r>
    </w:p>
    <w:p>
      <w:pPr>
        <w:ind w:firstLine="480"/>
        <w:rPr>
          <w:rFonts w:ascii="仿宋" w:hAnsi="仿宋" w:eastAsia="仿宋"/>
          <w:highlight w:val="yellow"/>
        </w:rPr>
        <w:sectPr>
          <w:headerReference r:id="rId7" w:type="first"/>
          <w:headerReference r:id="rId5" w:type="default"/>
          <w:footerReference r:id="rId8" w:type="default"/>
          <w:headerReference r:id="rId6" w:type="even"/>
          <w:type w:val="nextColumn"/>
          <w:pgSz w:w="11907" w:h="16840"/>
          <w:pgMar w:top="1440" w:right="1800" w:bottom="1440" w:left="1800" w:header="1134" w:footer="1049" w:gutter="0"/>
          <w:pgNumType w:fmt="upperRoman" w:start="1"/>
          <w:cols w:space="720" w:num="1"/>
          <w:docGrid w:linePitch="391" w:charSpace="7350"/>
        </w:sectPr>
      </w:pPr>
    </w:p>
    <w:p>
      <w:pPr>
        <w:pStyle w:val="173"/>
        <w:spacing w:before="300" w:after="200" w:afterLines="0" w:line="560" w:lineRule="exact"/>
        <w:ind w:left="0"/>
      </w:pPr>
      <w:bookmarkStart w:id="1" w:name="_Toc495508406"/>
      <w:bookmarkStart w:id="2" w:name="_Toc75186112"/>
      <w:r>
        <w:rPr>
          <w:rFonts w:hint="eastAsia"/>
        </w:rPr>
        <w:t>总</w:t>
      </w:r>
      <w:bookmarkEnd w:id="1"/>
      <w:r>
        <w:rPr>
          <w:rFonts w:hint="eastAsia"/>
        </w:rPr>
        <w:t>论</w:t>
      </w:r>
      <w:bookmarkEnd w:id="2"/>
      <w:bookmarkStart w:id="3" w:name="_Toc495508432"/>
    </w:p>
    <w:p>
      <w:pPr>
        <w:pStyle w:val="173"/>
        <w:numPr>
          <w:ilvl w:val="0"/>
          <w:numId w:val="0"/>
        </w:numPr>
        <w:spacing w:before="200" w:after="100" w:afterLines="0" w:line="560" w:lineRule="exact"/>
        <w:jc w:val="left"/>
        <w:outlineLvl w:val="1"/>
      </w:pPr>
      <w:bookmarkStart w:id="4" w:name="_Toc75186113"/>
      <w:r>
        <w:rPr>
          <w:rFonts w:hint="eastAsia" w:ascii="仿宋" w:hAnsi="仿宋" w:eastAsia="仿宋"/>
          <w:color w:val="auto"/>
          <w:sz w:val="32"/>
        </w:rPr>
        <w:t>一、概述</w:t>
      </w:r>
      <w:bookmarkEnd w:id="4"/>
    </w:p>
    <w:p>
      <w:pPr>
        <w:spacing w:line="560" w:lineRule="exact"/>
        <w:ind w:firstLine="560"/>
        <w:rPr>
          <w:rFonts w:ascii="仿宋" w:hAnsi="仿宋" w:eastAsia="仿宋"/>
          <w:sz w:val="28"/>
        </w:rPr>
      </w:pPr>
      <w:r>
        <w:rPr>
          <w:rFonts w:ascii="仿宋" w:hAnsi="仿宋" w:eastAsia="仿宋"/>
          <w:sz w:val="28"/>
        </w:rPr>
        <w:t>电解锰是我国重要的冶金、化工原材料，在国民经济发展中占有十分重要的战略地位，广泛应用于钢铁工业、化学工业、轻工业、建材工业、国防工业、电子工业以及环境保护和农牧业。电解锰市场的需求促进了我国电解金属锰工业发展迅速，</w:t>
      </w:r>
      <w:r>
        <w:rPr>
          <w:rFonts w:hint="eastAsia" w:ascii="仿宋" w:hAnsi="仿宋" w:eastAsia="仿宋"/>
          <w:sz w:val="28"/>
        </w:rPr>
        <w:t>我国是世界最大的电解锰生产国、消费国和出口国，电解锰产能、产量均占世界的97%以上。</w:t>
      </w:r>
    </w:p>
    <w:p>
      <w:pPr>
        <w:spacing w:line="560" w:lineRule="exact"/>
        <w:ind w:firstLine="560"/>
        <w:rPr>
          <w:rFonts w:ascii="仿宋" w:hAnsi="仿宋" w:eastAsia="仿宋"/>
          <w:sz w:val="28"/>
        </w:rPr>
      </w:pPr>
      <w:r>
        <w:rPr>
          <w:rFonts w:ascii="仿宋" w:hAnsi="仿宋" w:eastAsia="仿宋"/>
          <w:sz w:val="28"/>
        </w:rPr>
        <w:t>我国电解锰企业主要分布在湖南</w:t>
      </w:r>
      <w:r>
        <w:rPr>
          <w:rFonts w:hint="eastAsia" w:ascii="仿宋" w:hAnsi="仿宋" w:eastAsia="仿宋"/>
          <w:sz w:val="28"/>
        </w:rPr>
        <w:t>、</w:t>
      </w:r>
      <w:r>
        <w:rPr>
          <w:rFonts w:ascii="仿宋" w:hAnsi="仿宋" w:eastAsia="仿宋"/>
          <w:sz w:val="28"/>
        </w:rPr>
        <w:t>贵州</w:t>
      </w:r>
      <w:r>
        <w:rPr>
          <w:rFonts w:hint="eastAsia" w:ascii="仿宋" w:hAnsi="仿宋" w:eastAsia="仿宋"/>
          <w:sz w:val="28"/>
        </w:rPr>
        <w:t>、</w:t>
      </w:r>
      <w:r>
        <w:rPr>
          <w:rFonts w:ascii="仿宋" w:hAnsi="仿宋" w:eastAsia="仿宋"/>
          <w:sz w:val="28"/>
        </w:rPr>
        <w:t>重启和广西等西部地区</w:t>
      </w:r>
      <w:r>
        <w:rPr>
          <w:rFonts w:hint="eastAsia" w:ascii="仿宋" w:hAnsi="仿宋" w:eastAsia="仿宋"/>
          <w:sz w:val="28"/>
        </w:rPr>
        <w:t>，</w:t>
      </w:r>
      <w:r>
        <w:rPr>
          <w:rFonts w:ascii="仿宋" w:hAnsi="仿宋" w:eastAsia="仿宋"/>
          <w:sz w:val="28"/>
        </w:rPr>
        <w:t>其中重庆的锰产业主要集中在秀山县</w:t>
      </w:r>
      <w:r>
        <w:rPr>
          <w:rFonts w:hint="eastAsia" w:ascii="仿宋" w:hAnsi="仿宋" w:eastAsia="仿宋"/>
          <w:sz w:val="28"/>
        </w:rPr>
        <w:t>，</w:t>
      </w:r>
      <w:r>
        <w:rPr>
          <w:rStyle w:val="637"/>
          <w:rFonts w:ascii="仿宋" w:hAnsi="仿宋" w:eastAsia="仿宋"/>
          <w:sz w:val="28"/>
        </w:rPr>
        <w:t>与湖南花垣县</w:t>
      </w:r>
      <w:r>
        <w:rPr>
          <w:rStyle w:val="637"/>
          <w:rFonts w:hint="eastAsia" w:ascii="仿宋" w:hAnsi="仿宋" w:eastAsia="仿宋"/>
          <w:sz w:val="28"/>
        </w:rPr>
        <w:t>、</w:t>
      </w:r>
      <w:r>
        <w:rPr>
          <w:rStyle w:val="637"/>
          <w:rFonts w:ascii="仿宋" w:hAnsi="仿宋" w:eastAsia="仿宋"/>
          <w:sz w:val="28"/>
        </w:rPr>
        <w:t>贵州松桃县并称为中国</w:t>
      </w:r>
      <w:r>
        <w:rPr>
          <w:rStyle w:val="637"/>
          <w:rFonts w:hint="eastAsia" w:ascii="仿宋" w:hAnsi="仿宋" w:eastAsia="仿宋"/>
          <w:sz w:val="28"/>
        </w:rPr>
        <w:t>“锰三角”</w:t>
      </w:r>
      <w:r>
        <w:rPr>
          <w:rFonts w:hint="eastAsia" w:ascii="仿宋" w:hAnsi="仿宋" w:eastAsia="仿宋"/>
          <w:sz w:val="28"/>
        </w:rPr>
        <w:t>。重庆市秀山县电解锰行业发展历史悠久，技术力量在整个锰行业中相对具有优势，是秀山县的支柱产业，多年来为秀山的经济快速发展做出了突出贡献。</w:t>
      </w:r>
    </w:p>
    <w:p>
      <w:pPr>
        <w:spacing w:line="560" w:lineRule="exact"/>
        <w:ind w:firstLine="560"/>
        <w:rPr>
          <w:rFonts w:ascii="仿宋" w:hAnsi="仿宋" w:eastAsia="仿宋"/>
          <w:sz w:val="28"/>
        </w:rPr>
      </w:pPr>
      <w:r>
        <w:rPr>
          <w:rFonts w:ascii="仿宋" w:hAnsi="仿宋" w:eastAsia="仿宋"/>
          <w:sz w:val="28"/>
        </w:rPr>
        <w:t>2019年4月，习近平总书记视察重庆时指出，重庆要更加注重从全局谋划一域、以一域服务全局，努力在推进新时代西部大开发中发挥支撑作用、在推进共建“一带一路”中发挥带动作用、在推进长江经济带绿色发展中发挥示范作用。秀山是长江中上游的重要生态屏障，加快推进</w:t>
      </w:r>
      <w:r>
        <w:rPr>
          <w:rFonts w:hint="eastAsia" w:ascii="仿宋" w:hAnsi="仿宋" w:eastAsia="仿宋"/>
          <w:sz w:val="28"/>
        </w:rPr>
        <w:t>秀山县</w:t>
      </w:r>
      <w:r>
        <w:rPr>
          <w:rFonts w:ascii="仿宋" w:hAnsi="仿宋" w:eastAsia="仿宋"/>
          <w:sz w:val="28"/>
        </w:rPr>
        <w:t>锰产业</w:t>
      </w:r>
      <w:r>
        <w:rPr>
          <w:rFonts w:hint="eastAsia" w:ascii="仿宋" w:hAnsi="仿宋" w:eastAsia="仿宋"/>
          <w:sz w:val="28"/>
        </w:rPr>
        <w:t>（电解金属锰）发展与布局规划的实施</w:t>
      </w:r>
      <w:r>
        <w:rPr>
          <w:rFonts w:ascii="仿宋" w:hAnsi="仿宋" w:eastAsia="仿宋"/>
          <w:sz w:val="28"/>
        </w:rPr>
        <w:t>是深入践行习近平生态文明思想、牢牢守住发展和生态两条底线的重要体现</w:t>
      </w:r>
      <w:r>
        <w:rPr>
          <w:rFonts w:hint="eastAsia" w:ascii="仿宋" w:hAnsi="仿宋" w:eastAsia="仿宋"/>
          <w:sz w:val="28"/>
        </w:rPr>
        <w:t>。</w:t>
      </w:r>
    </w:p>
    <w:p>
      <w:pPr>
        <w:pStyle w:val="173"/>
        <w:numPr>
          <w:ilvl w:val="0"/>
          <w:numId w:val="0"/>
        </w:numPr>
        <w:spacing w:before="200" w:after="100" w:afterLines="0" w:line="560" w:lineRule="exact"/>
        <w:jc w:val="left"/>
        <w:outlineLvl w:val="1"/>
      </w:pPr>
      <w:bookmarkStart w:id="5" w:name="_Toc75186114"/>
      <w:r>
        <w:rPr>
          <w:rFonts w:hint="eastAsia" w:ascii="仿宋" w:hAnsi="仿宋" w:eastAsia="仿宋"/>
          <w:color w:val="auto"/>
          <w:sz w:val="32"/>
        </w:rPr>
        <w:t>二、规划背景</w:t>
      </w:r>
      <w:bookmarkEnd w:id="5"/>
    </w:p>
    <w:p>
      <w:pPr>
        <w:spacing w:line="560" w:lineRule="exact"/>
        <w:ind w:firstLine="560"/>
        <w:rPr>
          <w:rFonts w:ascii="仿宋" w:hAnsi="仿宋" w:eastAsia="仿宋"/>
          <w:sz w:val="28"/>
        </w:rPr>
      </w:pPr>
      <w:r>
        <w:rPr>
          <w:rFonts w:ascii="仿宋" w:hAnsi="仿宋" w:eastAsia="仿宋"/>
          <w:sz w:val="28"/>
        </w:rPr>
        <w:t>20世纪80年代，</w:t>
      </w:r>
      <w:r>
        <w:rPr>
          <w:rFonts w:hint="eastAsia" w:ascii="仿宋" w:hAnsi="仿宋" w:eastAsia="仿宋"/>
          <w:sz w:val="28"/>
        </w:rPr>
        <w:t>“</w:t>
      </w:r>
      <w:r>
        <w:rPr>
          <w:rFonts w:ascii="仿宋" w:hAnsi="仿宋" w:eastAsia="仿宋"/>
          <w:sz w:val="28"/>
        </w:rPr>
        <w:t>锰三角</w:t>
      </w:r>
      <w:r>
        <w:rPr>
          <w:rFonts w:hint="eastAsia" w:ascii="仿宋" w:hAnsi="仿宋" w:eastAsia="仿宋"/>
          <w:sz w:val="28"/>
        </w:rPr>
        <w:t>”</w:t>
      </w:r>
      <w:r>
        <w:rPr>
          <w:rFonts w:ascii="仿宋" w:hAnsi="仿宋" w:eastAsia="仿宋"/>
          <w:sz w:val="28"/>
        </w:rPr>
        <w:t>的锰矿开采及电解锰工业开始了快速发展，由于开采方式粗放、无序，企业污染防治水平不高等原因，致使该地区生态环境遭到了严重破坏，引起了国家和地方各级政府的高度关注。从2005年起，生态环境部会同三地政府开展了锰污染专项整治，取得了一定的成效，但污染</w:t>
      </w:r>
      <w:r>
        <w:rPr>
          <w:rFonts w:hint="eastAsia" w:ascii="仿宋" w:hAnsi="仿宋" w:eastAsia="仿宋"/>
          <w:sz w:val="28"/>
          <w:lang w:eastAsia="zh-CN"/>
        </w:rPr>
        <w:t>形势依然严峻</w:t>
      </w:r>
      <w:r>
        <w:rPr>
          <w:rFonts w:ascii="仿宋" w:hAnsi="仿宋" w:eastAsia="仿宋"/>
          <w:sz w:val="28"/>
        </w:rPr>
        <w:t>，中央及地方环保督查多次就锰污染问题挂牌督办。2019年，第二轮中央生态环保督察再一次将锰污染问题纳入了整改名单</w:t>
      </w:r>
      <w:r>
        <w:rPr>
          <w:rFonts w:hint="eastAsia" w:ascii="仿宋" w:hAnsi="仿宋" w:eastAsia="仿宋"/>
          <w:sz w:val="28"/>
        </w:rPr>
        <w:t>。</w:t>
      </w:r>
    </w:p>
    <w:p>
      <w:pPr>
        <w:spacing w:line="560" w:lineRule="exact"/>
        <w:ind w:firstLine="560"/>
        <w:rPr>
          <w:rFonts w:ascii="仿宋" w:hAnsi="仿宋" w:eastAsia="仿宋"/>
          <w:sz w:val="28"/>
        </w:rPr>
      </w:pPr>
      <w:r>
        <w:rPr>
          <w:rFonts w:hint="eastAsia" w:ascii="仿宋" w:hAnsi="仿宋" w:eastAsia="仿宋"/>
          <w:sz w:val="28"/>
        </w:rPr>
        <w:t>我国锰矿资源并不丰富，锰矿石属不可再生资源，随着生产的不断消耗，秀山县城内锰矿资源数量和品位呈大幅下降的趋势，按照全县现有的电解锰产能，现有储量难以维持秀山县锰业的长期持续发展，锰矿石的进口量占矿石的消耗量持续加大，对国外资源的依赖程度显著增大，不利的情况是，南非、澳大利亚、巴西的六大矿商掌握着了世界约一半的锰矿资源，基本控制了锰矿石的定价权。锰资源加工中普遍存在着高能耗、高污染的特点，但秀山县日趋贫化的锰矿石原料，使得这些问题更加突出，电解锰渣、工业废水以及能耗电也显著增加。</w:t>
      </w:r>
    </w:p>
    <w:p>
      <w:pPr>
        <w:spacing w:line="560" w:lineRule="exact"/>
        <w:ind w:firstLine="560"/>
        <w:rPr>
          <w:rFonts w:ascii="仿宋" w:hAnsi="仿宋" w:eastAsia="仿宋"/>
          <w:sz w:val="28"/>
        </w:rPr>
      </w:pPr>
      <w:r>
        <w:rPr>
          <w:rFonts w:hint="eastAsia" w:ascii="仿宋" w:hAnsi="仿宋" w:eastAsia="仿宋"/>
          <w:sz w:val="28"/>
        </w:rPr>
        <w:t>根据秀山县2011年9月编制的《重庆市秀山县电解锰产业结构调整规划》（以下简称“原规划”）提出的“通过兼并、联合重组、技改等方式，淘汰落后产能，依法关停小企业，提高企业生产规模、技术工艺水平和污染防治水平，削减企业总数，对污染源进行‘减点控面’”，对秀山县电解锰产业结构和电解锰企业进行调整及规划整合，截至2019年5月底，已全面完成电解金属锰产能整合重组整改工作。在全面完成传统产业升级改造及锰污染遗留问题得到有效缓解的工作方面，取得了一定的成效。</w:t>
      </w:r>
    </w:p>
    <w:p>
      <w:pPr>
        <w:spacing w:line="560" w:lineRule="exact"/>
        <w:ind w:firstLine="560"/>
        <w:rPr>
          <w:rFonts w:ascii="仿宋" w:hAnsi="仿宋" w:eastAsia="仿宋"/>
          <w:sz w:val="28"/>
        </w:rPr>
      </w:pPr>
      <w:r>
        <w:rPr>
          <w:rFonts w:hint="eastAsia" w:ascii="仿宋" w:hAnsi="仿宋" w:eastAsia="仿宋"/>
          <w:sz w:val="28"/>
        </w:rPr>
        <w:t>要在“十四五”期间，再上层楼，全面深化锰行业环境综合整治，加快推进秀山县电解锰产业提档升级，延伸产业链，是建设生态优县，促进秀山县经济社会的全面可持续发展的重大举措。</w:t>
      </w:r>
    </w:p>
    <w:p>
      <w:pPr>
        <w:spacing w:line="560" w:lineRule="exact"/>
        <w:ind w:firstLine="560"/>
        <w:rPr>
          <w:rFonts w:ascii="仿宋" w:hAnsi="仿宋" w:eastAsia="仿宋"/>
          <w:sz w:val="28"/>
        </w:rPr>
      </w:pPr>
      <w:r>
        <w:rPr>
          <w:rFonts w:hint="eastAsia" w:ascii="仿宋" w:hAnsi="仿宋" w:eastAsia="仿宋"/>
          <w:sz w:val="28"/>
        </w:rPr>
        <w:t>2019年9月，受秀山县经信委委托，重庆市生态环境科学研究院承担了《重庆市秀山县锰产业（电解金属锰）发展与布局规划》的编制工作。在接受委托后，我院迅速成立了秀山县电解锰产业结构调整规划编制组，并安排相关专业技术人员多次进行现场勘察和资料收集，依据国家和重庆市地方产业政策以及总体布局，结合秀山县发展实际，在完成了相关资料的收集和重点项目调研的基础上，编制完成了《重庆市秀山县锰产业（电解金属锰）发展与布局规划》。</w:t>
      </w:r>
    </w:p>
    <w:p>
      <w:pPr>
        <w:pStyle w:val="173"/>
        <w:numPr>
          <w:ilvl w:val="0"/>
          <w:numId w:val="0"/>
        </w:numPr>
        <w:spacing w:before="200" w:after="100" w:afterLines="0" w:line="560" w:lineRule="exact"/>
        <w:jc w:val="left"/>
        <w:outlineLvl w:val="1"/>
      </w:pPr>
      <w:bookmarkStart w:id="6" w:name="_Toc75186115"/>
      <w:r>
        <w:rPr>
          <w:rFonts w:hint="eastAsia" w:ascii="仿宋" w:hAnsi="仿宋" w:eastAsia="仿宋"/>
          <w:color w:val="auto"/>
          <w:sz w:val="32"/>
        </w:rPr>
        <w:t>三、规划指导思想</w:t>
      </w:r>
      <w:bookmarkEnd w:id="6"/>
    </w:p>
    <w:p>
      <w:pPr>
        <w:spacing w:line="560" w:lineRule="exact"/>
        <w:ind w:firstLine="560"/>
        <w:rPr>
          <w:rFonts w:ascii="仿宋" w:hAnsi="仿宋" w:eastAsia="仿宋"/>
          <w:sz w:val="28"/>
        </w:rPr>
      </w:pPr>
      <w:r>
        <w:rPr>
          <w:rFonts w:hint="eastAsia" w:ascii="仿宋" w:hAnsi="仿宋" w:eastAsia="仿宋"/>
          <w:sz w:val="28"/>
        </w:rPr>
        <w:t>全面贯彻落实党的十九大精神，以习近平新时代中国特色社会主义思想为指导，紧紧围绕统筹推进"五位一体"总体布局和协 调推进"四个全面"战略布局，</w:t>
      </w:r>
      <w:r>
        <w:rPr>
          <w:rFonts w:ascii="仿宋" w:hAnsi="仿宋" w:eastAsia="仿宋"/>
          <w:sz w:val="28"/>
        </w:rPr>
        <w:t>贯彻落实科学发展观和实施可持续发展战略，贯彻习近平总书记对重庆提出的</w:t>
      </w:r>
      <w:r>
        <w:rPr>
          <w:rFonts w:hint="eastAsia" w:ascii="仿宋" w:hAnsi="仿宋" w:eastAsia="仿宋"/>
          <w:sz w:val="28"/>
        </w:rPr>
        <w:t>“两点”定位、“两地”“两高”目标、营造良好政治生态和发挥“三个作用”的重要指示精神，按照“强化上游意识，担当上游责任、体现上游水平”的要求，系统梳理全县锰产业（电解金属锰）发展、锰污染治理存在的问题，坚持问题导向，按照“摸清底数、分类施策、平稳推进、示范带动”的原则，紧抓三大源头之一的“电解锰”，</w:t>
      </w:r>
      <w:r>
        <w:rPr>
          <w:rFonts w:ascii="仿宋" w:hAnsi="仿宋" w:eastAsia="仿宋"/>
          <w:sz w:val="28"/>
        </w:rPr>
        <w:t>有效治理</w:t>
      </w:r>
      <w:r>
        <w:rPr>
          <w:rFonts w:hint="eastAsia" w:ascii="仿宋" w:hAnsi="仿宋" w:eastAsia="仿宋"/>
          <w:sz w:val="28"/>
        </w:rPr>
        <w:t>锰</w:t>
      </w:r>
      <w:r>
        <w:rPr>
          <w:rFonts w:ascii="仿宋" w:hAnsi="仿宋" w:eastAsia="仿宋"/>
          <w:sz w:val="28"/>
        </w:rPr>
        <w:t>产业链</w:t>
      </w:r>
      <w:r>
        <w:rPr>
          <w:rFonts w:hint="eastAsia" w:ascii="仿宋" w:hAnsi="仿宋" w:eastAsia="仿宋"/>
          <w:sz w:val="28"/>
        </w:rPr>
        <w:t>（电解金属锰）全过程</w:t>
      </w:r>
      <w:r>
        <w:rPr>
          <w:rFonts w:ascii="仿宋" w:hAnsi="仿宋" w:eastAsia="仿宋"/>
          <w:sz w:val="28"/>
        </w:rPr>
        <w:t>污染，</w:t>
      </w:r>
      <w:r>
        <w:rPr>
          <w:rFonts w:hint="eastAsia" w:ascii="仿宋" w:hAnsi="仿宋" w:eastAsia="仿宋"/>
          <w:sz w:val="28"/>
        </w:rPr>
        <w:t>切实</w:t>
      </w:r>
      <w:r>
        <w:rPr>
          <w:rFonts w:ascii="仿宋" w:hAnsi="仿宋" w:eastAsia="仿宋"/>
          <w:sz w:val="28"/>
        </w:rPr>
        <w:t>改善区域流域生态环境</w:t>
      </w:r>
      <w:r>
        <w:rPr>
          <w:rFonts w:hint="eastAsia" w:ascii="仿宋" w:hAnsi="仿宋" w:eastAsia="仿宋"/>
          <w:sz w:val="28"/>
        </w:rPr>
        <w:t>质量，为“锰三角”地区乃至全国锰产业发展、锰污染治理提供可借鉴、可复制、可推广的经验，为推动长江经济带生态文明建设和实现绿色发展提供有力支撑，为把重庆建设成为山清水秀美丽之地贡献力量</w:t>
      </w:r>
      <w:r>
        <w:rPr>
          <w:rFonts w:ascii="仿宋" w:hAnsi="仿宋" w:eastAsia="仿宋"/>
          <w:sz w:val="28"/>
        </w:rPr>
        <w:t>。</w:t>
      </w:r>
    </w:p>
    <w:p>
      <w:pPr>
        <w:spacing w:line="560" w:lineRule="exact"/>
        <w:ind w:firstLine="560"/>
        <w:rPr>
          <w:rFonts w:ascii="仿宋" w:hAnsi="仿宋" w:eastAsia="仿宋"/>
          <w:sz w:val="28"/>
        </w:rPr>
      </w:pPr>
      <w:r>
        <w:rPr>
          <w:rFonts w:hint="eastAsia" w:ascii="仿宋" w:hAnsi="仿宋" w:eastAsia="仿宋"/>
          <w:sz w:val="28"/>
        </w:rPr>
        <w:t>要充分体现规划的战略性和全局性、指导性和控制性、针对性和可操作性，使其成为电解锰产业发展、治理和管理全局性的规划（总纲），规划报告既要反应电解锰产业主要问题，突出重点，也要包括对产业发展和布局的总体安排，要能够从战略层面落实到实施层面。</w:t>
      </w:r>
    </w:p>
    <w:p>
      <w:pPr>
        <w:pStyle w:val="173"/>
        <w:numPr>
          <w:ilvl w:val="0"/>
          <w:numId w:val="0"/>
        </w:numPr>
        <w:spacing w:before="200" w:after="100" w:afterLines="0" w:line="560" w:lineRule="exact"/>
        <w:jc w:val="left"/>
        <w:outlineLvl w:val="1"/>
      </w:pPr>
      <w:bookmarkStart w:id="7" w:name="_Toc75186116"/>
      <w:r>
        <w:rPr>
          <w:rFonts w:hint="eastAsia" w:ascii="仿宋" w:hAnsi="仿宋" w:eastAsia="仿宋"/>
          <w:color w:val="auto"/>
          <w:sz w:val="32"/>
        </w:rPr>
        <w:t>四、规划原则</w:t>
      </w:r>
      <w:bookmarkEnd w:id="7"/>
    </w:p>
    <w:p>
      <w:pPr>
        <w:spacing w:line="560" w:lineRule="exact"/>
        <w:ind w:firstLine="560"/>
        <w:rPr>
          <w:rFonts w:ascii="仿宋" w:hAnsi="仿宋" w:eastAsia="仿宋"/>
          <w:sz w:val="28"/>
        </w:rPr>
      </w:pPr>
      <w:r>
        <w:rPr>
          <w:rFonts w:hint="eastAsia" w:ascii="仿宋" w:hAnsi="仿宋" w:eastAsia="仿宋"/>
          <w:sz w:val="28"/>
        </w:rPr>
        <w:t>符合国家和重庆产业发展政策，以及秀山县“十四五”国民经济发展规划纲要的要求：以市场为导向、以效益为中心；立足优势资源、科学延伸产业链；统筹规划、融合发展；保证安全环保、发展循环经济。</w:t>
      </w:r>
    </w:p>
    <w:p>
      <w:pPr>
        <w:spacing w:line="560" w:lineRule="exact"/>
        <w:ind w:firstLine="560"/>
        <w:rPr>
          <w:rFonts w:ascii="仿宋" w:hAnsi="仿宋" w:eastAsia="仿宋"/>
          <w:sz w:val="28"/>
        </w:rPr>
      </w:pPr>
      <w:r>
        <w:rPr>
          <w:rFonts w:hint="eastAsia" w:ascii="仿宋" w:hAnsi="仿宋" w:eastAsia="仿宋"/>
          <w:sz w:val="28"/>
        </w:rPr>
        <w:t>1、符合“十四五”规划纲要指导要求，以国家和重庆市的“十四五”发展规划纲要为纲，在秀山县规划纲要的指导下，确定秀山县锰产业（电解金属锰）的发展方向。</w:t>
      </w:r>
    </w:p>
    <w:p>
      <w:pPr>
        <w:spacing w:line="560" w:lineRule="exact"/>
        <w:ind w:firstLine="560"/>
        <w:rPr>
          <w:rFonts w:ascii="仿宋" w:hAnsi="仿宋" w:eastAsia="仿宋"/>
          <w:sz w:val="28"/>
        </w:rPr>
      </w:pPr>
      <w:r>
        <w:rPr>
          <w:rFonts w:hint="eastAsia" w:ascii="仿宋" w:hAnsi="仿宋" w:eastAsia="仿宋"/>
          <w:sz w:val="28"/>
        </w:rPr>
        <w:t>2、符合国家产业政策和重庆工业结构调整的需要；依据国家相关产业政策精神，结合秀山县工业结构现状和未来发展趋势，确实县域内锰产业（电解金属锰）产业发展目标。</w:t>
      </w:r>
    </w:p>
    <w:p>
      <w:pPr>
        <w:spacing w:line="560" w:lineRule="exact"/>
        <w:ind w:firstLine="560"/>
        <w:rPr>
          <w:rFonts w:ascii="仿宋" w:hAnsi="仿宋" w:eastAsia="仿宋"/>
          <w:sz w:val="28"/>
        </w:rPr>
      </w:pPr>
      <w:r>
        <w:rPr>
          <w:rFonts w:hint="eastAsia" w:ascii="仿宋" w:hAnsi="仿宋" w:eastAsia="仿宋"/>
          <w:sz w:val="28"/>
        </w:rPr>
        <w:t>3、以市场为导向、以效益为中心。坚持以市场为导向，立足秀山县经济现状，选择产品市场潜力大，发展前景好，在国内外有竞争优势的项目。</w:t>
      </w:r>
    </w:p>
    <w:p>
      <w:pPr>
        <w:spacing w:line="560" w:lineRule="exact"/>
        <w:ind w:firstLine="560"/>
        <w:rPr>
          <w:rFonts w:ascii="仿宋" w:hAnsi="仿宋" w:eastAsia="仿宋"/>
          <w:sz w:val="28"/>
        </w:rPr>
      </w:pPr>
      <w:r>
        <w:rPr>
          <w:rFonts w:hint="eastAsia" w:ascii="仿宋" w:hAnsi="仿宋" w:eastAsia="仿宋"/>
          <w:sz w:val="28"/>
        </w:rPr>
        <w:t>4、立足优势资源、科学延伸产业链。充分利用秀山县“锰三角”的优势，研究开发锰资源的精深加工技术及产品，延长产品的加工级次，增加产品种类，加大后续产品发展，形成各具特色的锰产业集群，提高行业的市场竞争力。</w:t>
      </w:r>
    </w:p>
    <w:p>
      <w:pPr>
        <w:spacing w:line="560" w:lineRule="exact"/>
        <w:ind w:firstLine="560"/>
        <w:rPr>
          <w:rFonts w:ascii="仿宋" w:hAnsi="仿宋" w:eastAsia="仿宋"/>
          <w:sz w:val="28"/>
        </w:rPr>
      </w:pPr>
      <w:r>
        <w:rPr>
          <w:rFonts w:hint="eastAsia" w:ascii="仿宋" w:hAnsi="仿宋" w:eastAsia="仿宋"/>
          <w:sz w:val="28"/>
        </w:rPr>
        <w:t>5、规划要具有较强的可操作性和一定的前瞻性。根据秀山县的经济发展现状、行业发展趋势和建设条件，从资源开采、运输条件、电力供应、环境容量等方面，优化全县电解锰厂的布局。鉴于目前各流域水环境质量的现状，水环境特征污染突出，依据水环境容量的承载力进行反推，削减总产能，对污染源进行“减点控面”。</w:t>
      </w:r>
    </w:p>
    <w:p>
      <w:pPr>
        <w:pStyle w:val="173"/>
        <w:numPr>
          <w:ilvl w:val="0"/>
          <w:numId w:val="0"/>
        </w:numPr>
        <w:spacing w:before="200" w:after="100" w:afterLines="0" w:line="560" w:lineRule="exact"/>
        <w:jc w:val="left"/>
        <w:outlineLvl w:val="1"/>
      </w:pPr>
      <w:bookmarkStart w:id="8" w:name="_Toc75186117"/>
      <w:r>
        <w:rPr>
          <w:rFonts w:hint="eastAsia" w:ascii="仿宋" w:hAnsi="仿宋" w:eastAsia="仿宋"/>
          <w:color w:val="auto"/>
          <w:sz w:val="32"/>
        </w:rPr>
        <w:t>五、编制依据</w:t>
      </w:r>
      <w:bookmarkEnd w:id="8"/>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（一）法律、法规和有关文件</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（1）《中华人民共和国环境保护法》； </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2</w:t>
      </w:r>
      <w:r>
        <w:rPr>
          <w:rFonts w:ascii="仿宋" w:hAnsi="仿宋" w:eastAsia="仿宋"/>
          <w:bCs/>
          <w:sz w:val="28"/>
        </w:rPr>
        <w:t>）《中华人民共和国城乡规划法》；</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（3）《矿山地质环境保护规定》；</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（4）《产业结构调整指导目录》；</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（5）《促进产业结构调整暂行规定》；</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（6）《国务院关于印发全国主体功能区规划的通知》；</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（二）相关标准</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（1）《清洁生产标准 电解锰行业》（</w:t>
      </w:r>
      <w:r>
        <w:rPr>
          <w:rFonts w:eastAsia="仿宋"/>
          <w:bCs/>
          <w:sz w:val="28"/>
        </w:rPr>
        <w:t>HJ/T</w:t>
      </w:r>
      <w:r>
        <w:rPr>
          <w:rFonts w:hint="eastAsia" w:ascii="仿宋" w:hAnsi="仿宋" w:eastAsia="仿宋"/>
          <w:bCs/>
          <w:sz w:val="28"/>
        </w:rPr>
        <w:t>357-2007）；</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（2）《污水综合排放标准》（</w:t>
      </w:r>
      <w:r>
        <w:rPr>
          <w:rFonts w:eastAsia="仿宋"/>
          <w:bCs/>
          <w:sz w:val="28"/>
        </w:rPr>
        <w:t>GB</w:t>
      </w:r>
      <w:r>
        <w:rPr>
          <w:rFonts w:hint="eastAsia" w:ascii="仿宋" w:hAnsi="仿宋" w:eastAsia="仿宋"/>
          <w:bCs/>
          <w:sz w:val="28"/>
        </w:rPr>
        <w:t>8798-1996）；</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（3）《大气污染物综合排放标准》（</w:t>
      </w:r>
      <w:r>
        <w:rPr>
          <w:rFonts w:eastAsia="仿宋"/>
          <w:bCs/>
          <w:sz w:val="28"/>
        </w:rPr>
        <w:t>DB</w:t>
      </w:r>
      <w:r>
        <w:rPr>
          <w:rFonts w:hint="eastAsia" w:ascii="仿宋" w:hAnsi="仿宋" w:eastAsia="仿宋"/>
          <w:bCs/>
          <w:sz w:val="28"/>
        </w:rPr>
        <w:t>50/418-2016）；</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（三）参考文献和资料</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w:t>
      </w:r>
      <w:r>
        <w:rPr>
          <w:rFonts w:ascii="仿宋" w:hAnsi="仿宋" w:eastAsia="仿宋"/>
          <w:bCs/>
          <w:sz w:val="28"/>
        </w:rPr>
        <w:t>）《国务院关于依托黄金水道推动长江经济带发展的指导意见》（国发[2014]39号）；</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（2）</w:t>
      </w:r>
      <w:r>
        <w:rPr>
          <w:rFonts w:ascii="仿宋" w:hAnsi="仿宋" w:eastAsia="仿宋"/>
          <w:bCs/>
          <w:sz w:val="28"/>
        </w:rPr>
        <w:t>促进产业结构调整暂行规定》（国发〔2005〕40 号）</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3</w:t>
      </w:r>
      <w:r>
        <w:rPr>
          <w:rFonts w:ascii="仿宋" w:hAnsi="仿宋" w:eastAsia="仿宋"/>
          <w:bCs/>
          <w:sz w:val="28"/>
        </w:rPr>
        <w:t>）《西部大</w:t>
      </w:r>
      <w:r>
        <w:rPr>
          <w:rFonts w:hint="eastAsia" w:ascii="仿宋" w:hAnsi="仿宋" w:eastAsia="仿宋"/>
          <w:bCs/>
          <w:sz w:val="28"/>
        </w:rPr>
        <w:t>开发“十三五”规划》</w:t>
      </w:r>
      <w:r>
        <w:rPr>
          <w:rFonts w:ascii="仿宋" w:hAnsi="仿宋" w:eastAsia="仿宋"/>
          <w:bCs/>
          <w:sz w:val="28"/>
        </w:rPr>
        <w:t>（国函[2017]1号）；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4</w:t>
      </w:r>
      <w:r>
        <w:rPr>
          <w:rFonts w:ascii="仿宋" w:hAnsi="仿宋" w:eastAsia="仿宋"/>
          <w:bCs/>
          <w:sz w:val="28"/>
        </w:rPr>
        <w:t>）《国务院关于加强环境保护重点工作的意见》（国发[2011]35号）；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5</w:t>
      </w:r>
      <w:r>
        <w:rPr>
          <w:rFonts w:ascii="仿宋" w:hAnsi="仿宋" w:eastAsia="仿宋"/>
          <w:bCs/>
          <w:sz w:val="28"/>
        </w:rPr>
        <w:t>）国家发展改革委等9部委印发《关于加强资源环境生态红线管控的指导意见》的通知（发改环资[2016]1162号）；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6</w:t>
      </w:r>
      <w:r>
        <w:rPr>
          <w:rFonts w:ascii="仿宋" w:hAnsi="仿宋" w:eastAsia="仿宋"/>
          <w:bCs/>
          <w:sz w:val="28"/>
        </w:rPr>
        <w:t>）《国家发展改革委环境保护部印发关于加强长江黄金水道环境污染防控治理的指导意见的通知》（发改环资[2016]370号）；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7</w:t>
      </w:r>
      <w:r>
        <w:rPr>
          <w:rFonts w:ascii="仿宋" w:hAnsi="仿宋" w:eastAsia="仿宋"/>
          <w:bCs/>
          <w:sz w:val="28"/>
        </w:rPr>
        <w:t>）《全国城市生态保护与建设规划(2015-2020年)》（建城[2016]284号）</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（8）《生态保护红线划定指南》(环办生态[2017]48号)；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9</w:t>
      </w:r>
      <w:r>
        <w:rPr>
          <w:rFonts w:ascii="仿宋" w:hAnsi="仿宋" w:eastAsia="仿宋"/>
          <w:bCs/>
          <w:sz w:val="28"/>
        </w:rPr>
        <w:t>）《重庆市三峡库区及流域水污染防治条例》（重庆市人民代表大会常务委员会公告[2011]26号）；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10</w:t>
      </w:r>
      <w:r>
        <w:rPr>
          <w:rFonts w:ascii="仿宋" w:hAnsi="仿宋" w:eastAsia="仿宋"/>
          <w:bCs/>
          <w:sz w:val="28"/>
        </w:rPr>
        <w:t>）《重庆市城市规划管理技术规定》（渝府令第259号）；</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11</w:t>
      </w:r>
      <w:r>
        <w:rPr>
          <w:rFonts w:ascii="仿宋" w:hAnsi="仿宋" w:eastAsia="仿宋"/>
          <w:bCs/>
          <w:sz w:val="28"/>
        </w:rPr>
        <w:t>）《重庆市城乡规划</w:t>
      </w:r>
      <w:r>
        <w:rPr>
          <w:rFonts w:hint="eastAsia" w:ascii="仿宋" w:hAnsi="仿宋" w:eastAsia="仿宋"/>
          <w:bCs/>
          <w:sz w:val="28"/>
        </w:rPr>
        <w:t>条例</w:t>
      </w:r>
      <w:r>
        <w:rPr>
          <w:rFonts w:ascii="仿宋" w:hAnsi="仿宋" w:eastAsia="仿宋"/>
          <w:bCs/>
          <w:sz w:val="28"/>
        </w:rPr>
        <w:t>》（201</w:t>
      </w:r>
      <w:r>
        <w:rPr>
          <w:rFonts w:hint="eastAsia" w:ascii="仿宋" w:hAnsi="仿宋" w:eastAsia="仿宋"/>
          <w:bCs/>
          <w:sz w:val="28"/>
        </w:rPr>
        <w:t>7年3月1日修订施行</w:t>
      </w:r>
      <w:r>
        <w:rPr>
          <w:rFonts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12</w:t>
      </w:r>
      <w:r>
        <w:rPr>
          <w:rFonts w:ascii="仿宋" w:hAnsi="仿宋" w:eastAsia="仿宋"/>
          <w:bCs/>
          <w:sz w:val="28"/>
        </w:rPr>
        <w:t>）《重庆市生态文明</w:t>
      </w:r>
      <w:r>
        <w:rPr>
          <w:rFonts w:hint="eastAsia" w:ascii="仿宋" w:hAnsi="仿宋" w:eastAsia="仿宋"/>
          <w:bCs/>
          <w:sz w:val="28"/>
        </w:rPr>
        <w:t>建设“十三五”规划》</w:t>
      </w:r>
      <w:r>
        <w:rPr>
          <w:rFonts w:ascii="仿宋" w:hAnsi="仿宋" w:eastAsia="仿宋"/>
          <w:bCs/>
          <w:sz w:val="28"/>
        </w:rPr>
        <w:t>（渝府发[2016]34号）；</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（13）《渝东南生态保护发展区生态经济走廊建设规划》</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（14）《秀山土家族苗族自治县城乡总体规划（2015-2030年）》</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15</w:t>
      </w:r>
      <w:r>
        <w:rPr>
          <w:rFonts w:ascii="仿宋" w:hAnsi="仿宋" w:eastAsia="仿宋"/>
          <w:bCs/>
          <w:sz w:val="28"/>
        </w:rPr>
        <w:t>）《长江经济带发展规划纲要》</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16</w:t>
      </w:r>
      <w:r>
        <w:rPr>
          <w:rFonts w:ascii="仿宋" w:hAnsi="仿宋" w:eastAsia="仿宋"/>
          <w:bCs/>
          <w:sz w:val="28"/>
        </w:rPr>
        <w:t>）《国务院关于印发全国主体功能区规划的通知》</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17</w:t>
      </w:r>
      <w:r>
        <w:rPr>
          <w:rFonts w:ascii="仿宋" w:hAnsi="仿宋" w:eastAsia="仿宋"/>
          <w:bCs/>
          <w:sz w:val="28"/>
        </w:rPr>
        <w:t>）《渝黔合作先行示范区建设实施方案》</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18</w:t>
      </w:r>
      <w:r>
        <w:rPr>
          <w:rFonts w:ascii="仿宋" w:hAnsi="仿宋" w:eastAsia="仿宋"/>
          <w:bCs/>
          <w:sz w:val="28"/>
        </w:rPr>
        <w:t>）《</w:t>
      </w:r>
      <w:bookmarkStart w:id="9" w:name="_Hlk33521767"/>
      <w:r>
        <w:rPr>
          <w:rFonts w:ascii="仿宋" w:hAnsi="仿宋" w:eastAsia="仿宋"/>
          <w:bCs/>
          <w:sz w:val="28"/>
        </w:rPr>
        <w:t>“锰三角”区域环境联合治理合作框架协议</w:t>
      </w:r>
      <w:bookmarkEnd w:id="9"/>
      <w:r>
        <w:rPr>
          <w:rFonts w:ascii="仿宋" w:hAnsi="仿宋" w:eastAsia="仿宋"/>
          <w:bCs/>
          <w:sz w:val="28"/>
        </w:rPr>
        <w:t>》</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19</w:t>
      </w:r>
      <w:r>
        <w:rPr>
          <w:rFonts w:ascii="仿宋" w:hAnsi="仿宋" w:eastAsia="仿宋"/>
          <w:bCs/>
          <w:sz w:val="28"/>
        </w:rPr>
        <w:t>）《秀山土家族苗族自治县国民经济和社会发展第十三个五年规划纲要》</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ascii="仿宋" w:hAnsi="仿宋" w:eastAsia="仿宋"/>
          <w:bCs/>
          <w:sz w:val="28"/>
        </w:rPr>
        <w:t>（</w:t>
      </w:r>
      <w:r>
        <w:rPr>
          <w:rFonts w:hint="eastAsia" w:ascii="仿宋" w:hAnsi="仿宋" w:eastAsia="仿宋"/>
          <w:bCs/>
          <w:sz w:val="28"/>
        </w:rPr>
        <w:t>20</w:t>
      </w:r>
      <w:r>
        <w:rPr>
          <w:rFonts w:ascii="仿宋" w:hAnsi="仿宋" w:eastAsia="仿宋"/>
          <w:bCs/>
          <w:sz w:val="28"/>
        </w:rPr>
        <w:t>）秀山县</w:t>
      </w:r>
      <w:r>
        <w:rPr>
          <w:rFonts w:hint="eastAsia" w:ascii="仿宋" w:hAnsi="仿宋" w:eastAsia="仿宋"/>
          <w:bCs/>
          <w:sz w:val="28"/>
        </w:rPr>
        <w:t>经济信息</w:t>
      </w:r>
      <w:r>
        <w:rPr>
          <w:rFonts w:ascii="仿宋" w:hAnsi="仿宋" w:eastAsia="仿宋"/>
          <w:bCs/>
          <w:sz w:val="28"/>
        </w:rPr>
        <w:t>委及有关部门提供的其他资料</w:t>
      </w:r>
      <w:r>
        <w:rPr>
          <w:rFonts w:hint="eastAsia" w:ascii="仿宋" w:hAnsi="仿宋" w:eastAsia="仿宋"/>
          <w:bCs/>
          <w:sz w:val="28"/>
        </w:rPr>
        <w:t>。</w:t>
      </w:r>
    </w:p>
    <w:p>
      <w:pPr>
        <w:pStyle w:val="173"/>
        <w:numPr>
          <w:ilvl w:val="0"/>
          <w:numId w:val="0"/>
        </w:numPr>
        <w:spacing w:before="200" w:after="100" w:afterLines="0" w:line="560" w:lineRule="exact"/>
        <w:jc w:val="left"/>
        <w:outlineLvl w:val="1"/>
      </w:pPr>
      <w:bookmarkStart w:id="10" w:name="_Toc75186118"/>
      <w:r>
        <w:rPr>
          <w:rFonts w:hint="eastAsia" w:ascii="仿宋" w:hAnsi="仿宋" w:eastAsia="仿宋"/>
          <w:color w:val="auto"/>
          <w:sz w:val="32"/>
        </w:rPr>
        <w:t>六、规划范围和规划水平年</w:t>
      </w:r>
      <w:bookmarkEnd w:id="10"/>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（一）规划范围</w:t>
      </w:r>
    </w:p>
    <w:p>
      <w:pPr>
        <w:adjustRightInd w:val="0"/>
        <w:snapToGrid w:val="0"/>
        <w:spacing w:line="560" w:lineRule="exact"/>
        <w:ind w:firstLine="560"/>
        <w:rPr>
          <w:rFonts w:ascii="仿宋" w:hAnsi="仿宋" w:eastAsia="仿宋"/>
          <w:bCs/>
          <w:sz w:val="28"/>
        </w:rPr>
      </w:pPr>
      <w:bookmarkStart w:id="11" w:name="_Toc495508418"/>
      <w:r>
        <w:rPr>
          <w:rFonts w:ascii="仿宋" w:hAnsi="仿宋" w:eastAsia="仿宋"/>
          <w:bCs/>
          <w:sz w:val="28"/>
        </w:rPr>
        <w:t>本锰产业</w:t>
      </w:r>
      <w:r>
        <w:rPr>
          <w:rFonts w:hint="eastAsia" w:ascii="仿宋" w:hAnsi="仿宋" w:eastAsia="仿宋"/>
          <w:bCs/>
          <w:sz w:val="28"/>
        </w:rPr>
        <w:t>（电解金属锰）</w:t>
      </w:r>
      <w:r>
        <w:rPr>
          <w:rFonts w:ascii="仿宋" w:hAnsi="仿宋" w:eastAsia="仿宋"/>
          <w:bCs/>
          <w:sz w:val="28"/>
        </w:rPr>
        <w:t>规划范围为秀山县全县境内</w:t>
      </w:r>
      <w:r>
        <w:rPr>
          <w:rFonts w:hint="eastAsia" w:ascii="仿宋" w:hAnsi="仿宋" w:eastAsia="仿宋"/>
          <w:bCs/>
          <w:sz w:val="28"/>
        </w:rPr>
        <w:t>，</w:t>
      </w:r>
      <w:r>
        <w:rPr>
          <w:rFonts w:ascii="仿宋" w:hAnsi="仿宋" w:eastAsia="仿宋"/>
          <w:bCs/>
          <w:sz w:val="28"/>
        </w:rPr>
        <w:t>主要涉及境内的电解金属锰企业</w:t>
      </w:r>
      <w:r>
        <w:rPr>
          <w:rFonts w:hint="eastAsia" w:ascii="仿宋" w:hAnsi="仿宋" w:eastAsia="仿宋"/>
          <w:bCs/>
          <w:sz w:val="28"/>
        </w:rPr>
        <w:t>。</w:t>
      </w:r>
      <w:r>
        <w:rPr>
          <w:rFonts w:ascii="仿宋" w:hAnsi="仿宋" w:eastAsia="仿宋"/>
          <w:bCs/>
          <w:sz w:val="28"/>
        </w:rPr>
        <w:t>本次规划在上一轮规划的产业调整基础上</w:t>
      </w:r>
      <w:r>
        <w:rPr>
          <w:rFonts w:hint="eastAsia" w:ascii="仿宋" w:hAnsi="仿宋" w:eastAsia="仿宋"/>
          <w:bCs/>
          <w:sz w:val="28"/>
        </w:rPr>
        <w:t>，结合环境质量现状和承载力，当地经济发展情况，系统梳理全县锰产业（电解金属锰）发展、锰污染治理存在的问题，对秀山县境内的三大源头之一的“电解锰”的发展与布局等进行全面规划。</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（二）规划水平年</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根据</w:t>
      </w:r>
      <w:r>
        <w:rPr>
          <w:rFonts w:ascii="仿宋" w:hAnsi="仿宋" w:eastAsia="仿宋"/>
          <w:bCs/>
          <w:sz w:val="28"/>
        </w:rPr>
        <w:t>秀山县</w:t>
      </w:r>
      <w:r>
        <w:rPr>
          <w:rFonts w:hint="eastAsia" w:ascii="仿宋" w:hAnsi="仿宋" w:eastAsia="仿宋"/>
          <w:bCs/>
          <w:sz w:val="28"/>
        </w:rPr>
        <w:t>《城乡总体规划》及专业规划的水平年设置，为了和“十四五”规划的时间统一衔接，确定本次锰产业（电解金属锰）发展与布局规划基准年为2020年，规划水平年为20</w:t>
      </w:r>
      <w:bookmarkStart w:id="60" w:name="_GoBack"/>
      <w:bookmarkEnd w:id="60"/>
      <w:r>
        <w:rPr>
          <w:rFonts w:hint="eastAsia" w:ascii="仿宋" w:hAnsi="仿宋" w:eastAsia="仿宋"/>
          <w:bCs/>
          <w:sz w:val="28"/>
        </w:rPr>
        <w:t>25年。</w:t>
      </w:r>
    </w:p>
    <w:p>
      <w:pPr>
        <w:adjustRightInd w:val="0"/>
        <w:snapToGrid w:val="0"/>
        <w:spacing w:line="500" w:lineRule="exact"/>
        <w:ind w:firstLine="480"/>
        <w:rPr>
          <w:rFonts w:ascii="仿宋" w:hAnsi="仿宋" w:eastAsia="仿宋"/>
          <w:bCs/>
        </w:rPr>
      </w:pPr>
    </w:p>
    <w:p>
      <w:pPr>
        <w:adjustRightInd w:val="0"/>
        <w:snapToGrid w:val="0"/>
        <w:spacing w:line="500" w:lineRule="exact"/>
        <w:ind w:firstLine="480"/>
        <w:rPr>
          <w:rFonts w:ascii="仿宋" w:hAnsi="仿宋" w:eastAsia="仿宋"/>
          <w:bCs/>
        </w:rPr>
      </w:pPr>
    </w:p>
    <w:bookmarkEnd w:id="11"/>
    <w:p>
      <w:pPr>
        <w:widowControl/>
        <w:spacing w:line="500" w:lineRule="exact"/>
        <w:ind w:firstLine="482" w:firstLineChars="0"/>
        <w:jc w:val="left"/>
        <w:rPr>
          <w:rFonts w:ascii="仿宋" w:hAnsi="仿宋" w:eastAsia="仿宋"/>
          <w:kern w:val="0"/>
          <w:szCs w:val="24"/>
        </w:rPr>
      </w:pPr>
    </w:p>
    <w:bookmarkEnd w:id="3"/>
    <w:p>
      <w:pPr>
        <w:pStyle w:val="173"/>
        <w:spacing w:before="300" w:after="200" w:afterLines="0" w:line="560" w:lineRule="exact"/>
        <w:ind w:left="0"/>
      </w:pPr>
      <w:bookmarkStart w:id="12" w:name="_Toc75186119"/>
      <w:r>
        <w:rPr>
          <w:rFonts w:hint="eastAsia"/>
        </w:rPr>
        <w:t>基本情况</w:t>
      </w:r>
      <w:bookmarkEnd w:id="12"/>
    </w:p>
    <w:p>
      <w:pPr>
        <w:pStyle w:val="173"/>
        <w:numPr>
          <w:ilvl w:val="0"/>
          <w:numId w:val="0"/>
        </w:numPr>
        <w:spacing w:before="200" w:after="100" w:afterLines="0" w:line="560" w:lineRule="exact"/>
        <w:jc w:val="left"/>
        <w:outlineLvl w:val="1"/>
      </w:pPr>
      <w:bookmarkStart w:id="13" w:name="_Toc75186120"/>
      <w:bookmarkStart w:id="14" w:name="_Toc495508437"/>
      <w:r>
        <w:rPr>
          <w:rFonts w:hint="eastAsia" w:ascii="仿宋" w:hAnsi="仿宋" w:eastAsia="仿宋"/>
          <w:color w:val="auto"/>
          <w:sz w:val="32"/>
        </w:rPr>
        <w:t>一、自然地理状况</w:t>
      </w:r>
      <w:bookmarkEnd w:id="13"/>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（一）地理位置</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秀山土家族苗族自治县（以下简称秀山县）位于重庆市东南部，武陵山脉中段，四川盆地东南缘外侧，为川渝东南重要门户。地理坐标在</w:t>
      </w:r>
      <w:r>
        <w:rPr>
          <w:rFonts w:ascii="仿宋" w:hAnsi="仿宋" w:eastAsia="仿宋"/>
          <w:bCs/>
          <w:sz w:val="28"/>
        </w:rPr>
        <w:t>东经108°43′6″-109°18′58″、北纬28°9′43″-28°53′5″之间。东和东北与湖南省花垣、龙山、保靖县毗邻，南和东南、西高与贵州省松桃苗族自治县相连，北和西北与省内酉阳土家族苗族自治县接壤。东北角距湖北省来风县境仅20余公里。距长沙604公里、武汉656里、贵阳556公里、重庆650公里，是重庆市最边远的县之一。幅员面积2462平方公里。秀山全县现辖</w:t>
      </w:r>
      <w:r>
        <w:rPr>
          <w:rFonts w:hint="eastAsia" w:ascii="仿宋" w:hAnsi="仿宋" w:eastAsia="仿宋"/>
          <w:bCs/>
          <w:sz w:val="28"/>
        </w:rPr>
        <w:t>4</w:t>
      </w:r>
      <w:r>
        <w:rPr>
          <w:rFonts w:ascii="仿宋" w:hAnsi="仿宋" w:eastAsia="仿宋"/>
          <w:bCs/>
          <w:sz w:val="28"/>
        </w:rPr>
        <w:t>个街道、</w:t>
      </w:r>
      <w:r>
        <w:rPr>
          <w:rFonts w:hint="eastAsia" w:ascii="仿宋" w:hAnsi="仿宋" w:eastAsia="仿宋"/>
          <w:bCs/>
          <w:sz w:val="28"/>
        </w:rPr>
        <w:t>17</w:t>
      </w:r>
      <w:r>
        <w:rPr>
          <w:rFonts w:ascii="仿宋" w:hAnsi="仿宋" w:eastAsia="仿宋"/>
          <w:bCs/>
          <w:sz w:val="28"/>
        </w:rPr>
        <w:t>个镇、6个乡，城镇化率37.3%。</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（二）地形、地貌、地质</w:t>
      </w:r>
    </w:p>
    <w:p>
      <w:pPr>
        <w:adjustRightInd w:val="0"/>
        <w:snapToGrid w:val="0"/>
        <w:spacing w:line="560" w:lineRule="exact"/>
        <w:ind w:firstLine="560"/>
        <w:rPr>
          <w:rFonts w:ascii="仿宋" w:hAnsi="仿宋" w:eastAsia="仿宋"/>
          <w:bCs/>
          <w:sz w:val="28"/>
        </w:rPr>
      </w:pPr>
      <w:r>
        <w:rPr>
          <w:rFonts w:ascii="仿宋" w:hAnsi="仿宋" w:eastAsia="仿宋"/>
          <w:bCs/>
          <w:sz w:val="28"/>
        </w:rPr>
        <w:t>秀山地处川东南褶皱带，系武陵山二级隆起带南段。地跨北纬28°9′~28°53′，东经108°43′～109°18′之间。西邻大娄山。北眺七曜山，属巫山、大娄山中山区。境内平坝、丘陵、低山、中山互相交错。西南高，东北低。中部是一个类似三角形的盆地。县内多数地方海拔在500m至800m之间。秀山地貌大体可分为平坝区、低山丘陵区、低中山区3个类型。西部和南部为低中山区，占幅员总面积的30.24%；东部和北部为低山丘陵区，占幅员总面积的38.81%，中部为盆地平坝区，占幅员总面积的30.94%。</w:t>
      </w:r>
    </w:p>
    <w:p>
      <w:pPr>
        <w:adjustRightInd w:val="0"/>
        <w:snapToGrid w:val="0"/>
        <w:spacing w:line="560" w:lineRule="exact"/>
        <w:ind w:firstLine="560"/>
        <w:rPr>
          <w:rFonts w:ascii="仿宋" w:hAnsi="仿宋" w:eastAsia="仿宋"/>
          <w:bCs/>
          <w:sz w:val="28"/>
        </w:rPr>
      </w:pPr>
      <w:r>
        <w:rPr>
          <w:rFonts w:ascii="仿宋" w:hAnsi="仿宋" w:eastAsia="仿宋"/>
          <w:bCs/>
          <w:sz w:val="28"/>
        </w:rPr>
        <w:t>秀山地质构造属新华夏系及华夏系，是扬子台地内的川湘凹陷南部边缘。主要构造线呈北北东至北东向展布，裙皱呈北北东至北东向，向斜倾角平缓，背斜倾角较大，局部受断裂影响，有倒转现象。断裂在县境内十分发育，尤以南部元古生界、下古生界地区和北部秀山背斜伏端为最。主要断裂走向与褶皱轴线基本一致，呈北北东向倾向北西。</w:t>
      </w:r>
    </w:p>
    <w:p>
      <w:pPr>
        <w:spacing w:before="100" w:line="560" w:lineRule="exact"/>
        <w:ind w:firstLine="0" w:firstLineChars="0"/>
        <w:jc w:val="left"/>
        <w:outlineLvl w:val="2"/>
      </w:pPr>
      <w:r>
        <w:rPr>
          <w:rFonts w:hint="eastAsia" w:ascii="仿宋" w:hAnsi="仿宋" w:eastAsia="仿宋"/>
          <w:b/>
          <w:sz w:val="28"/>
        </w:rPr>
        <w:t>（二）气候与气象</w:t>
      </w:r>
    </w:p>
    <w:p>
      <w:pPr>
        <w:adjustRightInd w:val="0"/>
        <w:snapToGrid w:val="0"/>
        <w:spacing w:line="560" w:lineRule="exact"/>
        <w:ind w:firstLine="560"/>
        <w:rPr>
          <w:rFonts w:ascii="仿宋" w:hAnsi="仿宋" w:eastAsia="仿宋"/>
          <w:bCs/>
          <w:sz w:val="28"/>
        </w:rPr>
      </w:pPr>
      <w:r>
        <w:rPr>
          <w:rFonts w:ascii="仿宋" w:hAnsi="仿宋" w:eastAsia="仿宋"/>
          <w:bCs/>
          <w:sz w:val="28"/>
        </w:rPr>
        <w:t>秀山属亚热带湿润季风气候，四季分明，气温正常，降水充沛，日照偏少。全年平均气温为16℃，属基本正常。其中：一月最冷，月平均气温5℃。7月最热，月平均气温为27.5℃。地温和气温一样，7月最高、1月最低。热量条件以溶溪、洪安、石堤河谷一带最优，年平均气温均大于17℃。平坝、浅丘地带平均气温在16℃至17℃之间。“三大盖”及西部的轿子顶、南部的椅子山、东北角的八面山，年平均气温在10℃至14℃之间。其余地区年平均气温在14℃至16℃之间。</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常年降水量为1341.1毫米。80%以上年份降水量在1100至l700毫米之间。以5、7两月最多，均接近200毫米。1月最少，不足30毫米。从旬季分布看，全年有3个月明显的降水高峰，即5月上旬、6月下旬或7月上旬、9月中旬，旬平均雨量分别为71.2、76.4、60毫米。从四季降水分布看，以夏季降水最多，春季为次，秋季再次，冬季最少，分别占全年降水总量的37%、31%、24%和8%。1979年6月降大到暴雨155.5毫米，为有记录以来最大的一次暴雨。 </w:t>
      </w:r>
    </w:p>
    <w:p>
      <w:pPr>
        <w:adjustRightInd w:val="0"/>
        <w:snapToGrid w:val="0"/>
        <w:spacing w:line="560" w:lineRule="exact"/>
        <w:ind w:firstLine="560"/>
        <w:rPr>
          <w:rFonts w:ascii="仿宋" w:hAnsi="仿宋" w:eastAsia="仿宋"/>
          <w:bCs/>
          <w:sz w:val="28"/>
        </w:rPr>
      </w:pPr>
      <w:r>
        <w:rPr>
          <w:rFonts w:ascii="仿宋" w:hAnsi="仿宋" w:eastAsia="仿宋"/>
          <w:bCs/>
          <w:sz w:val="28"/>
        </w:rPr>
        <w:t>境内年日照时数为1213.7小时，占可照时数的28%，属全国日照低值区之一。80%的年份日照时数少于1300小时。日照以7月最多，为201.8小时，8月稍次，为199.4小时。7、8两月日照时数占全年日照总时数的三分之一。1月较少，为48.8小时，2月最少，仅44.7小时。1、2月日照总时数仅占全年的8%。主要气象气候参数总结如下所示：</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年平均气温        16℃              </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年日照时数        1213.7小时         </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无霜期            351天          </w:t>
      </w:r>
    </w:p>
    <w:p>
      <w:pPr>
        <w:adjustRightInd w:val="0"/>
        <w:snapToGrid w:val="0"/>
        <w:spacing w:line="560" w:lineRule="exact"/>
        <w:ind w:firstLine="560"/>
        <w:rPr>
          <w:rFonts w:ascii="仿宋" w:hAnsi="仿宋" w:eastAsia="仿宋"/>
          <w:bCs/>
          <w:sz w:val="28"/>
        </w:rPr>
      </w:pPr>
      <w:r>
        <w:rPr>
          <w:rFonts w:ascii="仿宋" w:hAnsi="仿宋" w:eastAsia="仿宋"/>
          <w:bCs/>
          <w:sz w:val="28"/>
        </w:rPr>
        <w:t>年降雨量          1341.1</w:t>
      </w:r>
      <w:r>
        <w:rPr>
          <w:rFonts w:eastAsia="仿宋"/>
          <w:bCs/>
          <w:sz w:val="28"/>
        </w:rPr>
        <w:t>mm</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主导风            </w:t>
      </w:r>
      <w:r>
        <w:rPr>
          <w:rFonts w:eastAsia="仿宋"/>
          <w:bCs/>
          <w:sz w:val="28"/>
        </w:rPr>
        <w:t>N</w:t>
      </w:r>
    </w:p>
    <w:p>
      <w:pPr>
        <w:adjustRightInd w:val="0"/>
        <w:snapToGrid w:val="0"/>
        <w:spacing w:line="560" w:lineRule="exact"/>
        <w:ind w:firstLine="560"/>
        <w:rPr>
          <w:rFonts w:ascii="仿宋" w:hAnsi="仿宋" w:eastAsia="仿宋"/>
          <w:bCs/>
          <w:sz w:val="28"/>
        </w:rPr>
      </w:pPr>
      <w:r>
        <w:rPr>
          <w:rFonts w:ascii="仿宋" w:hAnsi="仿宋" w:eastAsia="仿宋"/>
          <w:bCs/>
          <w:sz w:val="28"/>
        </w:rPr>
        <w:t xml:space="preserve">次主导风         </w:t>
      </w:r>
      <w:r>
        <w:rPr>
          <w:rFonts w:eastAsia="仿宋"/>
          <w:bCs/>
          <w:sz w:val="28"/>
        </w:rPr>
        <w:t xml:space="preserve"> NNE</w:t>
      </w:r>
    </w:p>
    <w:p>
      <w:pPr>
        <w:adjustRightInd w:val="0"/>
        <w:snapToGrid w:val="0"/>
        <w:spacing w:line="560" w:lineRule="exact"/>
        <w:ind w:firstLine="560"/>
        <w:rPr>
          <w:rFonts w:ascii="仿宋" w:hAnsi="仿宋" w:eastAsia="仿宋"/>
          <w:bCs/>
          <w:sz w:val="28"/>
        </w:rPr>
      </w:pPr>
      <w:r>
        <w:rPr>
          <w:rFonts w:ascii="仿宋" w:hAnsi="仿宋" w:eastAsia="仿宋"/>
          <w:bCs/>
          <w:sz w:val="28"/>
        </w:rPr>
        <w:t>年均风速          1.6</w:t>
      </w:r>
      <w:r>
        <w:rPr>
          <w:rFonts w:eastAsia="仿宋"/>
          <w:bCs/>
          <w:sz w:val="28"/>
        </w:rPr>
        <w:t>m/s</w:t>
      </w:r>
    </w:p>
    <w:p>
      <w:pPr>
        <w:adjustRightInd w:val="0"/>
        <w:snapToGrid w:val="0"/>
        <w:spacing w:line="560" w:lineRule="exact"/>
        <w:ind w:firstLine="560"/>
        <w:rPr>
          <w:rFonts w:ascii="仿宋" w:hAnsi="仿宋" w:eastAsia="仿宋"/>
          <w:bCs/>
          <w:sz w:val="28"/>
        </w:rPr>
      </w:pPr>
      <w:r>
        <w:rPr>
          <w:rFonts w:ascii="仿宋" w:hAnsi="仿宋" w:eastAsia="仿宋"/>
          <w:bCs/>
          <w:sz w:val="28"/>
        </w:rPr>
        <w:t>常年静风频率      19.17%</w:t>
      </w:r>
    </w:p>
    <w:p>
      <w:pPr>
        <w:spacing w:before="100" w:line="560" w:lineRule="exact"/>
        <w:ind w:firstLine="0" w:firstLineChars="0"/>
        <w:jc w:val="left"/>
        <w:outlineLvl w:val="2"/>
      </w:pPr>
      <w:r>
        <w:rPr>
          <w:rFonts w:hint="eastAsia" w:ascii="仿宋" w:hAnsi="仿宋" w:eastAsia="仿宋"/>
          <w:b/>
          <w:sz w:val="28"/>
        </w:rPr>
        <w:t>（三）水文</w:t>
      </w:r>
    </w:p>
    <w:p>
      <w:pPr>
        <w:adjustRightInd w:val="0"/>
        <w:snapToGrid w:val="0"/>
        <w:spacing w:line="560" w:lineRule="exact"/>
        <w:ind w:firstLine="560"/>
        <w:rPr>
          <w:rFonts w:ascii="仿宋" w:hAnsi="仿宋" w:eastAsia="仿宋"/>
          <w:bCs/>
          <w:sz w:val="28"/>
        </w:rPr>
      </w:pPr>
      <w:r>
        <w:rPr>
          <w:rFonts w:ascii="仿宋" w:hAnsi="仿宋" w:eastAsia="仿宋"/>
          <w:bCs/>
          <w:sz w:val="28"/>
        </w:rPr>
        <w:t>秀山县境内河流如树枝状分布，河流流向与构造线基本一致，多发育成顺向谷，支流则发育成逆向谷，与构造线正交或斜交。谷底切割强烈，具有溪流短，坡度大，岸坡陡等特点。秀山县主要河流属于长江流域沅江水系</w:t>
      </w:r>
      <w:r>
        <w:rPr>
          <w:rFonts w:hint="eastAsia" w:ascii="仿宋" w:hAnsi="仿宋" w:eastAsia="仿宋"/>
          <w:bCs/>
          <w:sz w:val="28"/>
        </w:rPr>
        <w:t>-</w:t>
      </w:r>
      <w:r>
        <w:rPr>
          <w:rFonts w:ascii="仿宋" w:hAnsi="仿宋" w:eastAsia="仿宋"/>
          <w:bCs/>
          <w:sz w:val="28"/>
        </w:rPr>
        <w:t>酉水河流域</w:t>
      </w:r>
      <w:r>
        <w:rPr>
          <w:rFonts w:hint="eastAsia" w:ascii="仿宋" w:hAnsi="仿宋" w:eastAsia="仿宋"/>
          <w:bCs/>
          <w:sz w:val="28"/>
        </w:rPr>
        <w:t>，</w:t>
      </w:r>
      <w:r>
        <w:rPr>
          <w:rFonts w:ascii="仿宋" w:hAnsi="仿宋" w:eastAsia="仿宋"/>
          <w:bCs/>
          <w:sz w:val="28"/>
        </w:rPr>
        <w:t>主要支流有梅江河</w:t>
      </w:r>
      <w:r>
        <w:rPr>
          <w:rFonts w:hint="eastAsia" w:ascii="仿宋" w:hAnsi="仿宋" w:eastAsia="仿宋"/>
          <w:bCs/>
          <w:sz w:val="28"/>
        </w:rPr>
        <w:t>、</w:t>
      </w:r>
      <w:r>
        <w:rPr>
          <w:rFonts w:ascii="仿宋" w:hAnsi="仿宋" w:eastAsia="仿宋"/>
          <w:bCs/>
          <w:sz w:val="28"/>
        </w:rPr>
        <w:t>平江河</w:t>
      </w:r>
      <w:r>
        <w:rPr>
          <w:rFonts w:hint="eastAsia" w:ascii="仿宋" w:hAnsi="仿宋" w:eastAsia="仿宋"/>
          <w:bCs/>
          <w:sz w:val="28"/>
        </w:rPr>
        <w:t>、</w:t>
      </w:r>
      <w:r>
        <w:rPr>
          <w:rFonts w:ascii="仿宋" w:hAnsi="仿宋" w:eastAsia="仿宋"/>
          <w:bCs/>
          <w:sz w:val="28"/>
        </w:rPr>
        <w:t>洪安河</w:t>
      </w:r>
      <w:r>
        <w:rPr>
          <w:rFonts w:hint="eastAsia" w:ascii="仿宋" w:hAnsi="仿宋" w:eastAsia="仿宋"/>
          <w:bCs/>
          <w:sz w:val="28"/>
        </w:rPr>
        <w:t>、</w:t>
      </w:r>
      <w:r>
        <w:rPr>
          <w:rFonts w:ascii="仿宋" w:hAnsi="仿宋" w:eastAsia="仿宋"/>
          <w:bCs/>
          <w:sz w:val="28"/>
        </w:rPr>
        <w:t>溶溪河等</w:t>
      </w:r>
      <w:r>
        <w:rPr>
          <w:rFonts w:hint="eastAsia" w:ascii="仿宋" w:hAnsi="仿宋" w:eastAsia="仿宋"/>
          <w:bCs/>
          <w:sz w:val="28"/>
        </w:rPr>
        <w:t>，</w:t>
      </w:r>
      <w:r>
        <w:rPr>
          <w:rFonts w:ascii="仿宋" w:hAnsi="仿宋" w:eastAsia="仿宋"/>
          <w:bCs/>
          <w:sz w:val="28"/>
        </w:rPr>
        <w:t>流域面积大于</w:t>
      </w:r>
      <w:r>
        <w:rPr>
          <w:rFonts w:hint="eastAsia" w:ascii="仿宋" w:hAnsi="仿宋" w:eastAsia="仿宋"/>
          <w:bCs/>
          <w:sz w:val="28"/>
        </w:rPr>
        <w:t>50</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的河流有14条。贵郎沟属于乌江水系。</w:t>
      </w:r>
    </w:p>
    <w:p>
      <w:pPr>
        <w:adjustRightInd w:val="0"/>
        <w:snapToGrid w:val="0"/>
        <w:spacing w:line="560" w:lineRule="exact"/>
        <w:ind w:firstLine="560"/>
        <w:rPr>
          <w:rFonts w:ascii="仿宋" w:hAnsi="仿宋" w:eastAsia="仿宋"/>
          <w:bCs/>
          <w:sz w:val="28"/>
        </w:rPr>
      </w:pPr>
      <w:r>
        <w:rPr>
          <w:rFonts w:ascii="仿宋" w:hAnsi="仿宋" w:eastAsia="仿宋"/>
          <w:bCs/>
          <w:sz w:val="28"/>
        </w:rPr>
        <w:t>梅江河是酉水的一级支流</w:t>
      </w:r>
      <w:r>
        <w:rPr>
          <w:rFonts w:hint="eastAsia" w:ascii="仿宋" w:hAnsi="仿宋" w:eastAsia="仿宋"/>
          <w:bCs/>
          <w:sz w:val="28"/>
        </w:rPr>
        <w:t>，</w:t>
      </w:r>
      <w:r>
        <w:rPr>
          <w:rFonts w:ascii="仿宋" w:hAnsi="仿宋" w:eastAsia="仿宋"/>
          <w:bCs/>
          <w:sz w:val="28"/>
        </w:rPr>
        <w:t>沅江的二级支流，秀山境内最大河流，发源于秀山县钟灵镇云隘山，由西南向东北流经钟灵镇、梅江镇、石耶镇、平凯街道、中和街道、乌杨街道、官庄街道、龙池镇、妙泉镇、宋农镇，至石堤镇汇入沅江一级支流酉水河，全长137.8</w:t>
      </w:r>
      <w:r>
        <w:rPr>
          <w:rFonts w:eastAsia="仿宋"/>
          <w:bCs/>
          <w:sz w:val="28"/>
        </w:rPr>
        <w:t>km</w:t>
      </w:r>
      <w:r>
        <w:rPr>
          <w:rFonts w:ascii="仿宋" w:hAnsi="仿宋" w:eastAsia="仿宋"/>
          <w:bCs/>
          <w:sz w:val="28"/>
        </w:rPr>
        <w:t>，贯穿秀山全境，流域面积2890</w:t>
      </w:r>
      <w:r>
        <w:rPr>
          <w:rFonts w:eastAsia="仿宋"/>
          <w:bCs/>
          <w:sz w:val="28"/>
        </w:rPr>
        <w:t>km</w:t>
      </w:r>
      <w:r>
        <w:rPr>
          <w:rFonts w:ascii="仿宋" w:hAnsi="仿宋" w:eastAsia="仿宋"/>
          <w:bCs/>
          <w:sz w:val="28"/>
          <w:vertAlign w:val="superscript"/>
        </w:rPr>
        <w:t>2</w:t>
      </w:r>
      <w:r>
        <w:rPr>
          <w:rFonts w:ascii="仿宋" w:hAnsi="仿宋" w:eastAsia="仿宋"/>
          <w:bCs/>
          <w:sz w:val="28"/>
        </w:rPr>
        <w:t>，多年平均流量80.5</w:t>
      </w:r>
      <w:r>
        <w:rPr>
          <w:rFonts w:eastAsia="仿宋"/>
          <w:bCs/>
          <w:sz w:val="28"/>
        </w:rPr>
        <w:t>m</w:t>
      </w:r>
      <w:r>
        <w:rPr>
          <w:rFonts w:ascii="仿宋" w:hAnsi="仿宋" w:eastAsia="仿宋"/>
          <w:bCs/>
          <w:sz w:val="28"/>
          <w:vertAlign w:val="superscript"/>
        </w:rPr>
        <w:t>3</w:t>
      </w:r>
      <w:r>
        <w:rPr>
          <w:rFonts w:ascii="仿宋" w:hAnsi="仿宋" w:eastAsia="仿宋"/>
          <w:bCs/>
          <w:sz w:val="28"/>
        </w:rPr>
        <w:t>/</w:t>
      </w:r>
      <w:r>
        <w:rPr>
          <w:rFonts w:eastAsia="仿宋"/>
          <w:bCs/>
          <w:sz w:val="28"/>
        </w:rPr>
        <w:t>s</w:t>
      </w:r>
      <w:r>
        <w:rPr>
          <w:rFonts w:ascii="仿宋" w:hAnsi="仿宋" w:eastAsia="仿宋"/>
          <w:bCs/>
          <w:sz w:val="28"/>
        </w:rPr>
        <w:t>，枯水期流量25.5</w:t>
      </w:r>
      <w:r>
        <w:rPr>
          <w:rFonts w:eastAsia="仿宋"/>
          <w:bCs/>
          <w:sz w:val="28"/>
        </w:rPr>
        <w:t>m</w:t>
      </w:r>
      <w:r>
        <w:rPr>
          <w:rFonts w:ascii="仿宋" w:hAnsi="仿宋" w:eastAsia="仿宋"/>
          <w:bCs/>
          <w:sz w:val="28"/>
          <w:vertAlign w:val="superscript"/>
        </w:rPr>
        <w:t>3</w:t>
      </w:r>
      <w:r>
        <w:rPr>
          <w:rFonts w:ascii="仿宋" w:hAnsi="仿宋" w:eastAsia="仿宋"/>
          <w:bCs/>
          <w:sz w:val="28"/>
        </w:rPr>
        <w:t>/</w:t>
      </w:r>
      <w:r>
        <w:rPr>
          <w:rFonts w:eastAsia="仿宋"/>
          <w:bCs/>
          <w:sz w:val="28"/>
        </w:rPr>
        <w:t>s</w:t>
      </w:r>
      <w:r>
        <w:rPr>
          <w:rFonts w:ascii="仿宋" w:hAnsi="仿宋" w:eastAsia="仿宋"/>
          <w:bCs/>
          <w:sz w:val="28"/>
        </w:rPr>
        <w:t>，全河总落差697</w:t>
      </w:r>
      <w:r>
        <w:rPr>
          <w:rFonts w:eastAsia="仿宋"/>
          <w:bCs/>
          <w:sz w:val="28"/>
        </w:rPr>
        <w:t>m</w:t>
      </w:r>
      <w:r>
        <w:rPr>
          <w:rFonts w:ascii="仿宋" w:hAnsi="仿宋" w:eastAsia="仿宋"/>
          <w:bCs/>
          <w:sz w:val="28"/>
        </w:rPr>
        <w:t>，河道平均比降</w:t>
      </w:r>
      <w:r>
        <w:rPr>
          <w:rFonts w:hint="eastAsia" w:ascii="仿宋" w:hAnsi="仿宋" w:eastAsia="仿宋"/>
          <w:bCs/>
          <w:sz w:val="28"/>
        </w:rPr>
        <w:t>5.16‰，</w:t>
      </w:r>
      <w:r>
        <w:rPr>
          <w:rFonts w:ascii="仿宋" w:hAnsi="仿宋" w:eastAsia="仿宋"/>
          <w:bCs/>
          <w:sz w:val="28"/>
        </w:rPr>
        <w:t>汇集了秀山80%以上水系，是秀山县工农业生产总动脉，秀山人民的母亲河。</w:t>
      </w:r>
    </w:p>
    <w:p>
      <w:pPr>
        <w:adjustRightInd w:val="0"/>
        <w:snapToGrid w:val="0"/>
        <w:spacing w:line="560" w:lineRule="exact"/>
        <w:ind w:firstLine="560"/>
        <w:rPr>
          <w:rFonts w:ascii="仿宋" w:hAnsi="仿宋" w:eastAsia="仿宋"/>
          <w:bCs/>
          <w:sz w:val="28"/>
        </w:rPr>
      </w:pPr>
      <w:r>
        <w:rPr>
          <w:rFonts w:ascii="仿宋" w:hAnsi="仿宋" w:eastAsia="仿宋"/>
          <w:bCs/>
          <w:sz w:val="28"/>
        </w:rPr>
        <w:t>酉水</w:t>
      </w:r>
      <w:r>
        <w:rPr>
          <w:rFonts w:hint="eastAsia" w:ascii="仿宋" w:hAnsi="仿宋" w:eastAsia="仿宋"/>
          <w:bCs/>
          <w:sz w:val="28"/>
        </w:rPr>
        <w:t>河</w:t>
      </w:r>
      <w:r>
        <w:rPr>
          <w:rFonts w:ascii="仿宋" w:hAnsi="仿宋" w:eastAsia="仿宋"/>
          <w:bCs/>
          <w:sz w:val="28"/>
        </w:rPr>
        <w:t>又称白河，属沅水一级支流，是秀山县过境的最大河流</w:t>
      </w:r>
      <w:r>
        <w:rPr>
          <w:rFonts w:hint="eastAsia" w:ascii="仿宋" w:hAnsi="仿宋" w:eastAsia="仿宋"/>
          <w:bCs/>
          <w:sz w:val="28"/>
        </w:rPr>
        <w:t>，</w:t>
      </w:r>
      <w:r>
        <w:rPr>
          <w:rFonts w:ascii="仿宋" w:hAnsi="仿宋" w:eastAsia="仿宋"/>
          <w:bCs/>
          <w:sz w:val="28"/>
        </w:rPr>
        <w:t>从</w:t>
      </w:r>
      <w:r>
        <w:fldChar w:fldCharType="begin"/>
      </w:r>
      <w:r>
        <w:instrText xml:space="preserve"> HYPERLINK "https://baike.baidu.com/item/%E4%BF%9D%E9%9D%96%E5%8E%BF" \t "_blank" </w:instrText>
      </w:r>
      <w:r>
        <w:fldChar w:fldCharType="separate"/>
      </w:r>
      <w:r>
        <w:rPr>
          <w:rFonts w:ascii="仿宋" w:hAnsi="仿宋" w:eastAsia="仿宋"/>
          <w:bCs/>
          <w:sz w:val="28"/>
        </w:rPr>
        <w:t>保靖县</w:t>
      </w:r>
      <w:r>
        <w:rPr>
          <w:rFonts w:ascii="仿宋" w:hAnsi="仿宋" w:eastAsia="仿宋"/>
          <w:bCs/>
          <w:sz w:val="28"/>
        </w:rPr>
        <w:fldChar w:fldCharType="end"/>
      </w:r>
      <w:r>
        <w:rPr>
          <w:rFonts w:ascii="仿宋" w:hAnsi="仿宋" w:eastAsia="仿宋"/>
          <w:bCs/>
          <w:sz w:val="28"/>
        </w:rPr>
        <w:t>境西北部</w:t>
      </w:r>
      <w:r>
        <w:fldChar w:fldCharType="begin"/>
      </w:r>
      <w:r>
        <w:instrText xml:space="preserve"> HYPERLINK "https://baike.baidu.com/item/%E6%B8%85%E6%B0%B4%E5%9D%AA%E9%95%87" \t "_blank" </w:instrText>
      </w:r>
      <w:r>
        <w:fldChar w:fldCharType="separate"/>
      </w:r>
      <w:r>
        <w:rPr>
          <w:rFonts w:ascii="仿宋" w:hAnsi="仿宋" w:eastAsia="仿宋"/>
          <w:bCs/>
          <w:sz w:val="28"/>
        </w:rPr>
        <w:t>清水坪镇</w:t>
      </w:r>
      <w:r>
        <w:rPr>
          <w:rFonts w:ascii="仿宋" w:hAnsi="仿宋" w:eastAsia="仿宋"/>
          <w:bCs/>
          <w:sz w:val="28"/>
        </w:rPr>
        <w:fldChar w:fldCharType="end"/>
      </w:r>
      <w:r>
        <w:rPr>
          <w:rFonts w:ascii="仿宋" w:hAnsi="仿宋" w:eastAsia="仿宋"/>
          <w:bCs/>
          <w:sz w:val="28"/>
        </w:rPr>
        <w:t>大桥村入境，流经县境黄连、比耳、隆头、拔茅、昂洞、复兴、大妥、迁陵、龙溪、梅花等八乡两镇，经</w:t>
      </w:r>
      <w:r>
        <w:fldChar w:fldCharType="begin"/>
      </w:r>
      <w:r>
        <w:instrText xml:space="preserve"> HYPERLINK "https://baike.baidu.com/item/%E8%BF%81%E9%99%B5%E9%95%87" \t "_blank" </w:instrText>
      </w:r>
      <w:r>
        <w:fldChar w:fldCharType="separate"/>
      </w:r>
      <w:r>
        <w:rPr>
          <w:rFonts w:ascii="仿宋" w:hAnsi="仿宋" w:eastAsia="仿宋"/>
          <w:bCs/>
          <w:sz w:val="28"/>
        </w:rPr>
        <w:t>迁陵镇</w:t>
      </w:r>
      <w:r>
        <w:rPr>
          <w:rFonts w:ascii="仿宋" w:hAnsi="仿宋" w:eastAsia="仿宋"/>
          <w:bCs/>
          <w:sz w:val="28"/>
        </w:rPr>
        <w:fldChar w:fldCharType="end"/>
      </w:r>
      <w:r>
        <w:rPr>
          <w:rFonts w:ascii="仿宋" w:hAnsi="仿宋" w:eastAsia="仿宋"/>
          <w:bCs/>
          <w:sz w:val="28"/>
        </w:rPr>
        <w:t>杨家村出境，县境段长81.1</w:t>
      </w:r>
      <w:r>
        <w:rPr>
          <w:rFonts w:eastAsia="仿宋"/>
          <w:bCs/>
          <w:sz w:val="28"/>
        </w:rPr>
        <w:t>km</w:t>
      </w:r>
      <w:r>
        <w:rPr>
          <w:rFonts w:ascii="仿宋" w:hAnsi="仿宋" w:eastAsia="仿宋"/>
          <w:bCs/>
          <w:sz w:val="28"/>
        </w:rPr>
        <w:t>，年均流量453.6</w:t>
      </w:r>
      <w:r>
        <w:rPr>
          <w:rFonts w:eastAsia="仿宋"/>
          <w:bCs/>
          <w:sz w:val="28"/>
        </w:rPr>
        <w:t>m</w:t>
      </w:r>
      <w:r>
        <w:rPr>
          <w:rFonts w:ascii="仿宋" w:hAnsi="仿宋" w:eastAsia="仿宋"/>
          <w:bCs/>
          <w:sz w:val="28"/>
          <w:vertAlign w:val="superscript"/>
        </w:rPr>
        <w:t>3</w:t>
      </w:r>
      <w:r>
        <w:rPr>
          <w:rFonts w:ascii="仿宋" w:hAnsi="仿宋" w:eastAsia="仿宋"/>
          <w:bCs/>
          <w:sz w:val="28"/>
        </w:rPr>
        <w:t>/</w:t>
      </w:r>
      <w:r>
        <w:rPr>
          <w:rFonts w:eastAsia="仿宋"/>
          <w:bCs/>
          <w:sz w:val="28"/>
        </w:rPr>
        <w:t>s</w:t>
      </w:r>
      <w:r>
        <w:rPr>
          <w:rFonts w:ascii="仿宋" w:hAnsi="仿宋" w:eastAsia="仿宋"/>
          <w:bCs/>
          <w:sz w:val="28"/>
        </w:rPr>
        <w:t>，最大流量为1.52万</w:t>
      </w:r>
      <w:r>
        <w:rPr>
          <w:rFonts w:eastAsia="仿宋"/>
          <w:bCs/>
          <w:sz w:val="28"/>
        </w:rPr>
        <w:t>m</w:t>
      </w:r>
      <w:r>
        <w:rPr>
          <w:rFonts w:ascii="仿宋" w:hAnsi="仿宋" w:eastAsia="仿宋"/>
          <w:bCs/>
          <w:sz w:val="28"/>
          <w:vertAlign w:val="superscript"/>
        </w:rPr>
        <w:t>3</w:t>
      </w:r>
      <w:r>
        <w:rPr>
          <w:rFonts w:ascii="仿宋" w:hAnsi="仿宋" w:eastAsia="仿宋"/>
          <w:bCs/>
          <w:sz w:val="28"/>
        </w:rPr>
        <w:t>/</w:t>
      </w:r>
      <w:r>
        <w:rPr>
          <w:rFonts w:eastAsia="仿宋"/>
          <w:bCs/>
          <w:sz w:val="28"/>
        </w:rPr>
        <w:t>s</w:t>
      </w:r>
      <w:r>
        <w:rPr>
          <w:rFonts w:ascii="仿宋" w:hAnsi="仿宋" w:eastAsia="仿宋"/>
          <w:bCs/>
          <w:sz w:val="28"/>
        </w:rPr>
        <w:t>，枯水季节流量33.9</w:t>
      </w:r>
      <w:r>
        <w:rPr>
          <w:rFonts w:eastAsia="仿宋"/>
          <w:bCs/>
          <w:sz w:val="28"/>
        </w:rPr>
        <w:t>m</w:t>
      </w:r>
      <w:r>
        <w:rPr>
          <w:rFonts w:ascii="仿宋" w:hAnsi="仿宋" w:eastAsia="仿宋"/>
          <w:bCs/>
          <w:sz w:val="28"/>
          <w:vertAlign w:val="superscript"/>
        </w:rPr>
        <w:t>3</w:t>
      </w:r>
      <w:r>
        <w:rPr>
          <w:rFonts w:ascii="仿宋" w:hAnsi="仿宋" w:eastAsia="仿宋"/>
          <w:bCs/>
          <w:sz w:val="28"/>
        </w:rPr>
        <w:t>/</w:t>
      </w:r>
      <w:r>
        <w:rPr>
          <w:rFonts w:eastAsia="仿宋"/>
          <w:bCs/>
          <w:sz w:val="28"/>
        </w:rPr>
        <w:t>s</w:t>
      </w:r>
      <w:r>
        <w:rPr>
          <w:rFonts w:ascii="仿宋" w:hAnsi="仿宋" w:eastAsia="仿宋"/>
          <w:bCs/>
          <w:sz w:val="28"/>
        </w:rPr>
        <w:t>。</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平江河是梅江河的一级支流，发源于龙凤区隘口的大尖峰下，以北东流向经隘口、龙凤、清溪场、三合场至鸳鸯嘴注入梅江。全长45.8</w:t>
      </w:r>
      <w:r>
        <w:rPr>
          <w:rFonts w:eastAsia="仿宋"/>
          <w:bCs/>
          <w:sz w:val="28"/>
        </w:rPr>
        <w:t>km</w:t>
      </w:r>
      <w:r>
        <w:rPr>
          <w:rFonts w:hint="eastAsia" w:ascii="仿宋" w:hAnsi="仿宋" w:eastAsia="仿宋"/>
          <w:bCs/>
          <w:sz w:val="28"/>
        </w:rPr>
        <w:t>，流域面积385.53</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，出口多年平均流量10.46</w:t>
      </w:r>
      <w:r>
        <w:rPr>
          <w:rFonts w:eastAsia="仿宋"/>
          <w:bCs/>
          <w:sz w:val="28"/>
        </w:rPr>
        <w:t>m</w:t>
      </w:r>
      <w:r>
        <w:rPr>
          <w:rFonts w:hint="eastAsia" w:ascii="仿宋" w:hAnsi="仿宋" w:eastAsia="仿宋"/>
          <w:bCs/>
          <w:sz w:val="28"/>
          <w:vertAlign w:val="superscript"/>
        </w:rPr>
        <w:t>3</w:t>
      </w:r>
      <w:r>
        <w:rPr>
          <w:rFonts w:hint="eastAsia" w:ascii="仿宋" w:hAnsi="仿宋" w:eastAsia="仿宋"/>
          <w:bCs/>
          <w:sz w:val="28"/>
        </w:rPr>
        <w:t>/</w:t>
      </w:r>
      <w:r>
        <w:rPr>
          <w:rFonts w:eastAsia="仿宋"/>
          <w:bCs/>
          <w:sz w:val="28"/>
        </w:rPr>
        <w:t>s</w:t>
      </w:r>
      <w:r>
        <w:rPr>
          <w:rFonts w:hint="eastAsia" w:ascii="仿宋" w:hAnsi="仿宋" w:eastAsia="仿宋"/>
          <w:bCs/>
          <w:sz w:val="28"/>
        </w:rPr>
        <w:t>，河床平均比降8.3‰，总落差875.5</w:t>
      </w:r>
      <w:r>
        <w:rPr>
          <w:rFonts w:eastAsia="仿宋"/>
          <w:bCs/>
          <w:sz w:val="28"/>
        </w:rPr>
        <w:t>m</w:t>
      </w:r>
      <w:r>
        <w:rPr>
          <w:rFonts w:hint="eastAsia" w:ascii="仿宋" w:hAnsi="仿宋" w:eastAsia="仿宋"/>
          <w:bCs/>
          <w:sz w:val="28"/>
        </w:rPr>
        <w:t>。流域内隘口以上比降哒，滩陡水急、落差集中，部分河谷呈“</w:t>
      </w:r>
      <w:r>
        <w:rPr>
          <w:rFonts w:eastAsia="仿宋"/>
          <w:bCs/>
          <w:sz w:val="28"/>
        </w:rPr>
        <w:t>V</w:t>
      </w:r>
      <w:r>
        <w:rPr>
          <w:rFonts w:hint="eastAsia" w:ascii="仿宋" w:hAnsi="仿宋" w:eastAsia="仿宋"/>
          <w:bCs/>
          <w:sz w:val="28"/>
        </w:rPr>
        <w:t>”形，龙凤以下河床平坦，河谷宽阔，沿岸分布的清溪、三合平坝是秀山有名的粮仓。</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龙潭河属梅江河左岸一级支流，酉水二级支流，发源于酉阳县泔溪镇桃平村北圆梁山，由北向南流，经甘溪、麻旺、龙潭、苦竹，至秀山县妙泉镇汇入梅江河。从上到下其主要支流有：腴地沟，渤海沟（王家河），溶溪河，龙潭河上游较陡，下游较缓，两岸平坦宽阔。流域内呈岩溶景观。槽谷与盆地充填粘土，形成平坝，以龙潭坝为最宽。主河道全长58.3</w:t>
      </w:r>
      <w:r>
        <w:rPr>
          <w:rFonts w:eastAsia="仿宋"/>
          <w:bCs/>
          <w:sz w:val="28"/>
        </w:rPr>
        <w:t>km</w:t>
      </w:r>
      <w:r>
        <w:rPr>
          <w:rFonts w:hint="eastAsia" w:ascii="仿宋" w:hAnsi="仿宋" w:eastAsia="仿宋"/>
          <w:bCs/>
          <w:sz w:val="28"/>
        </w:rPr>
        <w:t>，流域面积1260</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溶溪河为龙潭河一级支流、梅江的二级支流，河源由南、北两支组成，南支山岗河为正源，发源于贵州省松桃苗族自治县焦溪场，流向南西至北东，流经贵州松桃的十子，在秀山的齐心进入县境，沿途经过桐梓、水田在老寨与北支茅坡溪汇合，继续沿北东向经车田坝、膏田、溶溪、玉屏、溪口后进入酉阳县境，至苦竹折向东流，于双龙桥汇入龙潭河，合流约2.5</w:t>
      </w:r>
      <w:r>
        <w:rPr>
          <w:rFonts w:eastAsia="仿宋"/>
          <w:bCs/>
          <w:sz w:val="28"/>
        </w:rPr>
        <w:t>km</w:t>
      </w:r>
      <w:r>
        <w:rPr>
          <w:rFonts w:hint="eastAsia" w:ascii="仿宋" w:hAnsi="仿宋" w:eastAsia="仿宋"/>
          <w:bCs/>
          <w:sz w:val="28"/>
        </w:rPr>
        <w:t>至妙泉汇入梅江。河流全长54</w:t>
      </w:r>
      <w:r>
        <w:rPr>
          <w:rFonts w:eastAsia="仿宋"/>
          <w:bCs/>
          <w:sz w:val="28"/>
        </w:rPr>
        <w:t>km</w:t>
      </w:r>
      <w:r>
        <w:rPr>
          <w:rFonts w:hint="eastAsia" w:ascii="仿宋" w:hAnsi="仿宋" w:eastAsia="仿宋"/>
          <w:bCs/>
          <w:sz w:val="28"/>
        </w:rPr>
        <w:t>，流域面积524</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河床平均比降5.90‰。溶溪河在贵州省境内流程短，两岸山高坡陡，河谷狭窄，河床比降较陡；中下游地区河谷宽阔，地势平缓，两岸阶地发育，农耕发达，是秀山县的主要产粮区之一。流域水系呈不对称树枝状，以左岸水系较为发育。溶溪河流域为少数民族聚集区，流域经济主要以矿业、农、林业为主。</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洪安河为花垣河一级支流、酉水的二级支流，发源于贵州省松桃县长兴区九龙乡的庵堂坡，至中寨流入县境，经雅江至洪安汇入花垣河。全长30.4</w:t>
      </w:r>
      <w:r>
        <w:rPr>
          <w:rFonts w:eastAsia="仿宋"/>
          <w:bCs/>
          <w:sz w:val="28"/>
        </w:rPr>
        <w:t>km</w:t>
      </w:r>
      <w:r>
        <w:rPr>
          <w:rFonts w:hint="eastAsia" w:ascii="仿宋" w:hAnsi="仿宋" w:eastAsia="仿宋"/>
          <w:bCs/>
          <w:sz w:val="28"/>
        </w:rPr>
        <w:t>，流域面积220.5</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，总落差334.0</w:t>
      </w:r>
      <w:r>
        <w:rPr>
          <w:rFonts w:eastAsia="仿宋"/>
          <w:bCs/>
          <w:sz w:val="28"/>
        </w:rPr>
        <w:t>m</w:t>
      </w:r>
      <w:r>
        <w:rPr>
          <w:rFonts w:hint="eastAsia" w:ascii="仿宋" w:hAnsi="仿宋" w:eastAsia="仿宋"/>
          <w:bCs/>
          <w:sz w:val="28"/>
        </w:rPr>
        <w:t>，河道平均比降7.68‰。</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贵郎沟为甘龙河一级支流、乌江二级支流，发源于秀山县隘口镇仙山，河源高程1456</w:t>
      </w:r>
      <w:r>
        <w:rPr>
          <w:rFonts w:eastAsia="仿宋"/>
          <w:bCs/>
          <w:sz w:val="28"/>
        </w:rPr>
        <w:t>m</w:t>
      </w:r>
      <w:r>
        <w:rPr>
          <w:rFonts w:hint="eastAsia" w:ascii="仿宋" w:hAnsi="仿宋" w:eastAsia="仿宋"/>
          <w:bCs/>
          <w:sz w:val="28"/>
        </w:rPr>
        <w:t>，由西南向北流经上寨、堡上，于猫儿洞出县境进入贵州省，县境内河长8.9</w:t>
      </w:r>
      <w:r>
        <w:rPr>
          <w:rFonts w:eastAsia="仿宋"/>
          <w:bCs/>
          <w:sz w:val="28"/>
        </w:rPr>
        <w:t>km</w:t>
      </w:r>
      <w:r>
        <w:rPr>
          <w:rFonts w:hint="eastAsia" w:ascii="仿宋" w:hAnsi="仿宋" w:eastAsia="仿宋"/>
          <w:bCs/>
          <w:sz w:val="28"/>
        </w:rPr>
        <w:t>，流域面积18.42</w:t>
      </w:r>
      <w:r>
        <w:rPr>
          <w:rFonts w:eastAsia="仿宋"/>
          <w:bCs/>
          <w:sz w:val="28"/>
        </w:rPr>
        <w:t>km</w:t>
      </w:r>
      <w:r>
        <w:rPr>
          <w:rFonts w:hint="eastAsia" w:ascii="仿宋" w:hAnsi="仿宋" w:eastAsia="仿宋"/>
          <w:bCs/>
          <w:sz w:val="28"/>
          <w:vertAlign w:val="superscript"/>
        </w:rPr>
        <w:t>2</w:t>
      </w:r>
      <w:r>
        <w:rPr>
          <w:rFonts w:hint="eastAsia" w:ascii="仿宋" w:hAnsi="仿宋" w:eastAsia="仿宋"/>
          <w:bCs/>
          <w:sz w:val="28"/>
        </w:rPr>
        <w:t>。</w:t>
      </w:r>
    </w:p>
    <w:p>
      <w:pPr>
        <w:spacing w:before="100" w:line="560" w:lineRule="exact"/>
        <w:ind w:firstLine="0" w:firstLineChars="0"/>
        <w:jc w:val="left"/>
        <w:outlineLvl w:val="2"/>
      </w:pPr>
      <w:r>
        <w:rPr>
          <w:rFonts w:hint="eastAsia" w:ascii="仿宋" w:hAnsi="仿宋" w:eastAsia="仿宋"/>
          <w:b/>
          <w:sz w:val="28"/>
        </w:rPr>
        <w:t>（四）资源及生物多样性</w:t>
      </w:r>
    </w:p>
    <w:p>
      <w:pPr>
        <w:spacing w:line="560" w:lineRule="exact"/>
        <w:ind w:firstLine="562"/>
        <w:outlineLvl w:val="3"/>
        <w:rPr>
          <w:rFonts w:ascii="仿宋" w:hAnsi="仿宋" w:eastAsia="仿宋"/>
          <w:b/>
          <w:sz w:val="28"/>
        </w:rPr>
      </w:pPr>
      <w:r>
        <w:rPr>
          <w:rFonts w:hint="eastAsia" w:ascii="仿宋" w:hAnsi="仿宋" w:eastAsia="仿宋"/>
          <w:b/>
          <w:sz w:val="28"/>
        </w:rPr>
        <w:t>1、土壤</w:t>
      </w:r>
    </w:p>
    <w:p>
      <w:pPr>
        <w:adjustRightInd w:val="0"/>
        <w:snapToGrid w:val="0"/>
        <w:spacing w:line="560" w:lineRule="exact"/>
        <w:ind w:firstLine="560"/>
        <w:rPr>
          <w:rFonts w:ascii="仿宋" w:hAnsi="仿宋" w:eastAsia="仿宋"/>
          <w:bCs/>
          <w:sz w:val="28"/>
        </w:rPr>
      </w:pPr>
      <w:r>
        <w:rPr>
          <w:rFonts w:hint="eastAsia" w:ascii="仿宋" w:hAnsi="仿宋" w:eastAsia="仿宋"/>
          <w:bCs/>
          <w:sz w:val="28"/>
        </w:rPr>
        <w:t>秀山</w:t>
      </w:r>
      <w:r>
        <w:rPr>
          <w:rFonts w:ascii="仿宋" w:hAnsi="仿宋" w:eastAsia="仿宋"/>
          <w:bCs/>
          <w:sz w:val="28"/>
        </w:rPr>
        <w:t>县地层复杂</w:t>
      </w:r>
      <w:r>
        <w:rPr>
          <w:rFonts w:hint="eastAsia" w:ascii="仿宋" w:hAnsi="仿宋" w:eastAsia="仿宋"/>
          <w:bCs/>
          <w:sz w:val="28"/>
        </w:rPr>
        <w:t>，</w:t>
      </w:r>
      <w:r>
        <w:rPr>
          <w:rFonts w:ascii="仿宋" w:hAnsi="仿宋" w:eastAsia="仿宋"/>
          <w:bCs/>
          <w:sz w:val="28"/>
        </w:rPr>
        <w:t>岩石种类多。成土母质主要有灰岩风化母质</w:t>
      </w:r>
      <w:r>
        <w:rPr>
          <w:rFonts w:hint="eastAsia" w:ascii="仿宋" w:hAnsi="仿宋" w:eastAsia="仿宋"/>
          <w:bCs/>
          <w:sz w:val="28"/>
        </w:rPr>
        <w:t>、</w:t>
      </w:r>
      <w:r>
        <w:rPr>
          <w:rFonts w:ascii="仿宋" w:hAnsi="仿宋" w:eastAsia="仿宋"/>
          <w:bCs/>
          <w:sz w:val="28"/>
        </w:rPr>
        <w:t>砂页岩风化母质</w:t>
      </w:r>
      <w:r>
        <w:rPr>
          <w:rFonts w:hint="eastAsia" w:ascii="仿宋" w:hAnsi="仿宋" w:eastAsia="仿宋"/>
          <w:bCs/>
          <w:sz w:val="28"/>
        </w:rPr>
        <w:t>、</w:t>
      </w:r>
      <w:r>
        <w:rPr>
          <w:rFonts w:ascii="仿宋" w:hAnsi="仿宋" w:eastAsia="仿宋"/>
          <w:bCs/>
          <w:sz w:val="28"/>
        </w:rPr>
        <w:t>变质砂页岩风化母质以及第四纪红色粘土和新冲积物</w:t>
      </w:r>
      <w:r>
        <w:rPr>
          <w:rFonts w:hint="eastAsia" w:ascii="仿宋" w:hAnsi="仿宋" w:eastAsia="仿宋"/>
          <w:bCs/>
          <w:sz w:val="28"/>
        </w:rPr>
        <w:t>、</w:t>
      </w:r>
      <w:r>
        <w:rPr>
          <w:rFonts w:ascii="仿宋" w:hAnsi="仿宋" w:eastAsia="仿宋"/>
          <w:bCs/>
          <w:sz w:val="28"/>
        </w:rPr>
        <w:t>洪积物等</w:t>
      </w:r>
      <w:r>
        <w:rPr>
          <w:rFonts w:hint="eastAsia" w:ascii="仿宋" w:hAnsi="仿宋" w:eastAsia="仿宋"/>
          <w:bCs/>
          <w:sz w:val="28"/>
        </w:rPr>
        <w:t>。经土壤普查，农耕地化为水稻土、黄壤、红壤、紫色土、石灰岩土、潮土等6个土类、11个亚类、17个土属、63个土种、77个变种。水稻土广泛分布在海拔500</w:t>
      </w:r>
      <w:r>
        <w:rPr>
          <w:rFonts w:eastAsia="仿宋"/>
          <w:bCs/>
          <w:sz w:val="28"/>
        </w:rPr>
        <w:t>m</w:t>
      </w:r>
      <w:r>
        <w:rPr>
          <w:rFonts w:hint="eastAsia" w:ascii="仿宋" w:hAnsi="仿宋" w:eastAsia="仿宋"/>
          <w:bCs/>
          <w:sz w:val="28"/>
        </w:rPr>
        <w:t>以下的浅丘、低中区；黄壤土是分布较广的地带性土壤，主要分布在海拔500~1000</w:t>
      </w:r>
      <w:r>
        <w:rPr>
          <w:rFonts w:eastAsia="仿宋"/>
          <w:bCs/>
          <w:sz w:val="28"/>
        </w:rPr>
        <w:t>m</w:t>
      </w:r>
      <w:r>
        <w:rPr>
          <w:rFonts w:hint="eastAsia" w:ascii="仿宋" w:hAnsi="仿宋" w:eastAsia="仿宋"/>
          <w:bCs/>
          <w:sz w:val="28"/>
        </w:rPr>
        <w:t>的浅切割的低山；红壤土主要分布在中部坝区，南部梅江槽谷区，洪安-雅安槽谷区，西部溶溪槽谷坝区；紫色土主要呈带状分布于浅丘、低山山岭；石灰岩土零星分布于二迭系、三迭系、奥陶系、寒武系灰岩溶区；潮土主要分布于梅江、平江、溶溪河河流两岸。</w:t>
      </w:r>
    </w:p>
    <w:p>
      <w:pPr>
        <w:spacing w:line="560" w:lineRule="exact"/>
        <w:ind w:firstLine="562"/>
        <w:outlineLvl w:val="3"/>
        <w:rPr>
          <w:rFonts w:ascii="仿宋" w:hAnsi="仿宋" w:eastAsia="仿宋"/>
          <w:b/>
          <w:sz w:val="28"/>
        </w:rPr>
      </w:pPr>
      <w:r>
        <w:rPr>
          <w:rFonts w:hint="eastAsia" w:ascii="仿宋" w:hAnsi="仿宋" w:eastAsia="仿宋"/>
          <w:b/>
          <w:sz w:val="28"/>
        </w:rPr>
        <w:t>2、植被</w:t>
      </w:r>
    </w:p>
    <w:p>
      <w:pPr>
        <w:adjustRightInd w:val="0"/>
        <w:snapToGrid w:val="0"/>
        <w:spacing w:line="560" w:lineRule="exact"/>
        <w:ind w:firstLine="560"/>
        <w:rPr>
          <w:rFonts w:ascii="仿宋" w:hAnsi="仿宋" w:eastAsia="仿宋"/>
          <w:bCs/>
          <w:sz w:val="28"/>
        </w:rPr>
      </w:pPr>
      <w:r>
        <w:rPr>
          <w:rFonts w:ascii="仿宋" w:hAnsi="仿宋" w:eastAsia="仿宋"/>
          <w:bCs/>
          <w:sz w:val="28"/>
        </w:rPr>
        <w:t>秀山县境内植被类型属亚热带常绿针叶、阔叶混交林，县域内森林由用材林、经济林、薪炭林、防护林和特用林等组成。林地面积182.07万亩，占幅员面积的49.22%，全县森林覆盖率38.15%。县内森林植物种类丰富，木本植物有96科、234属、657种，其中有14种国家重点保护的木本植物。</w:t>
      </w:r>
    </w:p>
    <w:p>
      <w:pPr>
        <w:adjustRightInd w:val="0"/>
        <w:snapToGrid w:val="0"/>
        <w:spacing w:line="560" w:lineRule="exact"/>
        <w:ind w:firstLine="560"/>
        <w:rPr>
          <w:rFonts w:ascii="仿宋" w:hAnsi="仿宋" w:eastAsia="仿宋"/>
          <w:bCs/>
          <w:sz w:val="28"/>
        </w:rPr>
      </w:pPr>
      <w:r>
        <w:rPr>
          <w:rFonts w:ascii="仿宋" w:hAnsi="仿宋" w:eastAsia="仿宋"/>
          <w:bCs/>
          <w:sz w:val="28"/>
        </w:rPr>
        <w:t>用材林主要有马尾松、杉木、柏木等；果树经济林以柑桔为主，桃、李次之；灌木林资源主要有马桑、盐肤木、火棘等；竹类以少量楠竹为主；草本、藤本植物主要有白茅、巴茅、虎耳草、葛藤、爬山虎，厥类植物主要有铁线草、金厥、倒挂草；苔藓植物资源主要有平苔、葫芦苔等。</w:t>
      </w:r>
    </w:p>
    <w:p>
      <w:pPr>
        <w:spacing w:line="560" w:lineRule="exact"/>
        <w:ind w:firstLine="562"/>
        <w:outlineLvl w:val="3"/>
        <w:rPr>
          <w:rFonts w:ascii="仿宋" w:hAnsi="仿宋" w:eastAsia="仿宋"/>
          <w:b/>
          <w:sz w:val="28"/>
        </w:rPr>
      </w:pPr>
      <w:r>
        <w:rPr>
          <w:rFonts w:hint="eastAsia" w:ascii="仿宋" w:hAnsi="仿宋" w:eastAsia="仿宋"/>
          <w:b/>
          <w:sz w:val="28"/>
        </w:rPr>
        <w:t>3、动物</w:t>
      </w:r>
    </w:p>
    <w:p>
      <w:pPr>
        <w:adjustRightInd w:val="0"/>
        <w:snapToGrid w:val="0"/>
        <w:spacing w:line="560" w:lineRule="exact"/>
        <w:ind w:firstLine="560"/>
        <w:rPr>
          <w:rFonts w:ascii="仿宋" w:hAnsi="仿宋" w:eastAsia="仿宋"/>
          <w:bCs/>
          <w:sz w:val="28"/>
        </w:rPr>
      </w:pPr>
      <w:r>
        <w:rPr>
          <w:rFonts w:ascii="仿宋" w:hAnsi="仿宋" w:eastAsia="仿宋"/>
          <w:bCs/>
          <w:sz w:val="28"/>
        </w:rPr>
        <w:t>秀山县境内野生动物种类较多，门类齐全，全县兽类40余种，鸟类200多种，鱼类有72种，分属6个目13个科。此外，无脊椎动物中还有不少是有经济价值的昆虫，如白腊虫、五信子等。</w:t>
      </w:r>
    </w:p>
    <w:p>
      <w:pPr>
        <w:spacing w:line="560" w:lineRule="exact"/>
        <w:ind w:firstLine="562"/>
        <w:outlineLvl w:val="3"/>
        <w:rPr>
          <w:rFonts w:ascii="仿宋" w:hAnsi="仿宋" w:eastAsia="仿宋"/>
          <w:b/>
          <w:sz w:val="28"/>
        </w:rPr>
      </w:pPr>
      <w:r>
        <w:rPr>
          <w:rFonts w:hint="eastAsia" w:ascii="仿宋" w:hAnsi="仿宋" w:eastAsia="仿宋"/>
          <w:b/>
          <w:sz w:val="28"/>
        </w:rPr>
        <w:t>4、中药材资源</w:t>
      </w:r>
    </w:p>
    <w:p>
      <w:pPr>
        <w:adjustRightInd w:val="0"/>
        <w:snapToGrid w:val="0"/>
        <w:spacing w:line="560" w:lineRule="exact"/>
        <w:ind w:firstLine="560"/>
        <w:rPr>
          <w:rFonts w:ascii="仿宋" w:hAnsi="仿宋" w:eastAsia="仿宋"/>
          <w:bCs/>
          <w:sz w:val="28"/>
        </w:rPr>
      </w:pPr>
      <w:r>
        <w:rPr>
          <w:rFonts w:ascii="仿宋" w:hAnsi="仿宋" w:eastAsia="仿宋"/>
          <w:bCs/>
          <w:sz w:val="28"/>
        </w:rPr>
        <w:t>境内中草药资源1270种以上，其中中药材资源644种，达到国家和省级标准约有268种。珍贵药材有血角、天麻、八角莲、竹节人参、四参、灵芝、七叶一支花等，重点药材有玄参、白术、银花、姜黄、杜仲、黄柏、生地、杏仁、丹皮、黄精等品种。其中银花、姜黄、白术和玄参不仅产量大，而且品质好，是极具代表性的中药材资源和龙头产品。</w:t>
      </w:r>
    </w:p>
    <w:p>
      <w:pPr>
        <w:spacing w:line="560" w:lineRule="exact"/>
        <w:ind w:firstLine="562"/>
        <w:outlineLvl w:val="3"/>
        <w:rPr>
          <w:rFonts w:ascii="仿宋" w:hAnsi="仿宋" w:eastAsia="仿宋"/>
          <w:b/>
          <w:sz w:val="28"/>
        </w:rPr>
      </w:pPr>
      <w:r>
        <w:rPr>
          <w:rFonts w:hint="eastAsia" w:ascii="仿宋" w:hAnsi="仿宋" w:eastAsia="仿宋"/>
          <w:b/>
          <w:sz w:val="28"/>
        </w:rPr>
        <w:t>5、土地资源</w:t>
      </w:r>
    </w:p>
    <w:p>
      <w:pPr>
        <w:adjustRightInd w:val="0"/>
        <w:snapToGrid w:val="0"/>
        <w:spacing w:line="560" w:lineRule="exact"/>
        <w:ind w:firstLine="560"/>
        <w:rPr>
          <w:rFonts w:ascii="仿宋" w:hAnsi="仿宋" w:eastAsia="仿宋"/>
          <w:bCs/>
          <w:sz w:val="28"/>
        </w:rPr>
      </w:pPr>
      <w:r>
        <w:rPr>
          <w:rFonts w:ascii="仿宋" w:hAnsi="仿宋" w:eastAsia="仿宋"/>
          <w:bCs/>
          <w:sz w:val="28"/>
        </w:rPr>
        <w:t>秀山土地总面积2462</w:t>
      </w:r>
      <w:r>
        <w:rPr>
          <w:rFonts w:eastAsia="仿宋"/>
          <w:bCs/>
          <w:sz w:val="28"/>
        </w:rPr>
        <w:t>km</w:t>
      </w:r>
      <w:r>
        <w:rPr>
          <w:rFonts w:ascii="仿宋" w:hAnsi="仿宋" w:eastAsia="仿宋"/>
          <w:bCs/>
          <w:sz w:val="28"/>
          <w:vertAlign w:val="superscript"/>
        </w:rPr>
        <w:t>2</w:t>
      </w:r>
      <w:r>
        <w:rPr>
          <w:rFonts w:ascii="仿宋" w:hAnsi="仿宋" w:eastAsia="仿宋"/>
          <w:bCs/>
          <w:sz w:val="28"/>
        </w:rPr>
        <w:t>，折合369.3万亩；人均土地面积6.26亩。其中：耕地95708亩，占25.84%；园地5475亩，占0.42%；林地1820745亩，占49.22%；牧草地745亩，占0.02%；城镇村工矿用地154955亩，占4.19%；交通用地14803亩，占0.4%；水域65955亩，占1.78%；未利用地67085亩，占18.13%。耕地（净耕地）、园林、牧草地等农业用地合计2792673亩，占土地总面积的75.49%，土地利用方式以农业为主。在全县耕地中，旱地面积521971.5亩，占耕地总面积的54.62%；水田面积433736.3亩，占45.38%。农业人口人均耕地1.9亩。水田主要分布在平坝和丘陵地区，其次是低山和中山区的沟谷和坡度较小的山坡地带。尤其是秀山平原和溶溪喀斯特槽谷平坝，水田数量大、分布集中、灌溉方便、自然条件优越、生产水平高。</w:t>
      </w:r>
    </w:p>
    <w:p>
      <w:pPr>
        <w:spacing w:line="560" w:lineRule="exact"/>
        <w:ind w:firstLine="562"/>
        <w:outlineLvl w:val="3"/>
        <w:rPr>
          <w:rFonts w:ascii="仿宋" w:hAnsi="仿宋" w:eastAsia="仿宋"/>
          <w:b/>
          <w:sz w:val="28"/>
        </w:rPr>
      </w:pPr>
      <w:r>
        <w:rPr>
          <w:rFonts w:hint="eastAsia" w:ascii="仿宋" w:hAnsi="仿宋" w:eastAsia="仿宋"/>
          <w:b/>
          <w:sz w:val="28"/>
        </w:rPr>
        <w:t>6、矿产资源</w:t>
      </w:r>
    </w:p>
    <w:p>
      <w:pPr>
        <w:adjustRightInd w:val="0"/>
        <w:snapToGrid w:val="0"/>
        <w:spacing w:line="560" w:lineRule="exact"/>
        <w:ind w:firstLine="560"/>
        <w:rPr>
          <w:rFonts w:ascii="仿宋" w:hAnsi="仿宋" w:eastAsia="仿宋"/>
          <w:bCs/>
          <w:sz w:val="28"/>
        </w:rPr>
      </w:pPr>
      <w:r>
        <w:rPr>
          <w:rFonts w:ascii="仿宋" w:hAnsi="仿宋" w:eastAsia="仿宋"/>
          <w:bCs/>
          <w:sz w:val="28"/>
        </w:rPr>
        <w:t>秀山县探明可开采的矿藏有汞矿、锰矿、铅锌矿、硫铁矿、锑矿、煤矿、磷矿、滑石、大理石、石英石、白云石、石灰石、重晶石等。其中：汞金属储量1.04万吨，矿石平均品位0.132%，属全国特大型汞矿床；锰矿远景储量5000万吨以上，品位介于</w:t>
      </w:r>
      <w:r>
        <w:rPr>
          <w:rFonts w:hint="eastAsia" w:ascii="仿宋" w:hAnsi="仿宋" w:eastAsia="仿宋"/>
          <w:bCs/>
          <w:sz w:val="28"/>
        </w:rPr>
        <w:t>10%~</w:t>
      </w:r>
      <w:r>
        <w:rPr>
          <w:rFonts w:ascii="仿宋" w:hAnsi="仿宋" w:eastAsia="仿宋"/>
          <w:bCs/>
          <w:sz w:val="28"/>
        </w:rPr>
        <w:t>2</w:t>
      </w:r>
      <w:r>
        <w:rPr>
          <w:rFonts w:hint="eastAsia" w:ascii="仿宋" w:hAnsi="仿宋" w:eastAsia="仿宋"/>
          <w:bCs/>
          <w:sz w:val="28"/>
        </w:rPr>
        <w:t>0</w:t>
      </w:r>
      <w:r>
        <w:rPr>
          <w:rFonts w:ascii="仿宋" w:hAnsi="仿宋" w:eastAsia="仿宋"/>
          <w:bCs/>
          <w:sz w:val="28"/>
        </w:rPr>
        <w:t>%；硫铁矿储量605万吨，洗选后品位可达36%；磷矿储量250万吨，平均品位14.5%；滑石2000万吨，平均品位为含二氧化硅61%，氧化镁30%以上；硅石储量2000万吨，二氧化硅含量96%；大理石储量157万</w:t>
      </w:r>
      <w:r>
        <w:rPr>
          <w:rFonts w:eastAsia="仿宋"/>
          <w:bCs/>
          <w:sz w:val="28"/>
        </w:rPr>
        <w:t>m</w:t>
      </w:r>
      <w:r>
        <w:rPr>
          <w:rFonts w:ascii="仿宋" w:hAnsi="仿宋" w:eastAsia="仿宋"/>
          <w:bCs/>
          <w:sz w:val="28"/>
          <w:vertAlign w:val="superscript"/>
        </w:rPr>
        <w:t>3</w:t>
      </w:r>
      <w:r>
        <w:rPr>
          <w:rFonts w:ascii="仿宋" w:hAnsi="仿宋" w:eastAsia="仿宋"/>
          <w:bCs/>
          <w:sz w:val="28"/>
        </w:rPr>
        <w:t>。秀山县地处渝湘黔交界处</w:t>
      </w:r>
      <w:r>
        <w:rPr>
          <w:rFonts w:hint="eastAsia" w:ascii="仿宋" w:hAnsi="仿宋" w:eastAsia="仿宋"/>
          <w:bCs/>
          <w:sz w:val="28"/>
        </w:rPr>
        <w:t>，</w:t>
      </w:r>
      <w:r>
        <w:rPr>
          <w:rFonts w:ascii="仿宋" w:hAnsi="仿宋" w:eastAsia="仿宋"/>
          <w:bCs/>
          <w:sz w:val="28"/>
        </w:rPr>
        <w:t>其与湖南花垣县</w:t>
      </w:r>
      <w:r>
        <w:rPr>
          <w:rFonts w:hint="eastAsia" w:ascii="仿宋" w:hAnsi="仿宋" w:eastAsia="仿宋"/>
          <w:bCs/>
          <w:sz w:val="28"/>
        </w:rPr>
        <w:t>、</w:t>
      </w:r>
      <w:r>
        <w:rPr>
          <w:rFonts w:ascii="仿宋" w:hAnsi="仿宋" w:eastAsia="仿宋"/>
          <w:bCs/>
          <w:sz w:val="28"/>
        </w:rPr>
        <w:t>贵州松桃县并称为中国</w:t>
      </w:r>
      <w:r>
        <w:rPr>
          <w:rFonts w:hint="eastAsia" w:ascii="仿宋" w:hAnsi="仿宋" w:eastAsia="仿宋"/>
          <w:bCs/>
          <w:sz w:val="28"/>
        </w:rPr>
        <w:t>“锰三角”。截至2020年底，秀山县锰矿保有储量约6000万吨，全县共有锰矿29家，设计生产能力约136万吨/年，实际年产锰矿石约110万吨。</w:t>
      </w:r>
    </w:p>
    <w:p>
      <w:pPr>
        <w:pStyle w:val="173"/>
        <w:numPr>
          <w:ilvl w:val="0"/>
          <w:numId w:val="0"/>
        </w:numPr>
        <w:spacing w:before="200" w:after="100" w:afterLines="0" w:line="560" w:lineRule="exact"/>
        <w:jc w:val="left"/>
        <w:outlineLvl w:val="1"/>
      </w:pPr>
      <w:bookmarkStart w:id="15" w:name="_Toc75186121"/>
      <w:r>
        <w:rPr>
          <w:rFonts w:hint="eastAsia" w:ascii="仿宋" w:hAnsi="仿宋" w:eastAsia="仿宋"/>
          <w:color w:val="auto"/>
          <w:sz w:val="32"/>
        </w:rPr>
        <w:t>二、社会环境</w:t>
      </w:r>
      <w:bookmarkEnd w:id="15"/>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（一）行政区划</w:t>
      </w:r>
    </w:p>
    <w:bookmarkEnd w:id="14"/>
    <w:p>
      <w:pPr>
        <w:spacing w:line="560" w:lineRule="exact"/>
        <w:ind w:firstLine="560"/>
        <w:rPr>
          <w:rFonts w:ascii="仿宋" w:hAnsi="仿宋" w:eastAsia="仿宋"/>
          <w:bCs/>
          <w:sz w:val="28"/>
        </w:rPr>
      </w:pPr>
      <w:r>
        <w:rPr>
          <w:rFonts w:ascii="仿宋" w:hAnsi="仿宋" w:eastAsia="仿宋"/>
          <w:bCs/>
          <w:sz w:val="28"/>
        </w:rPr>
        <w:t>秀山县辖</w:t>
      </w:r>
      <w:r>
        <w:rPr>
          <w:rFonts w:hint="eastAsia" w:ascii="仿宋" w:hAnsi="仿宋" w:eastAsia="仿宋"/>
          <w:bCs/>
          <w:sz w:val="28"/>
        </w:rPr>
        <w:t>4</w:t>
      </w:r>
      <w:r>
        <w:rPr>
          <w:rFonts w:ascii="仿宋" w:hAnsi="仿宋" w:eastAsia="仿宋"/>
          <w:bCs/>
          <w:sz w:val="28"/>
        </w:rPr>
        <w:t>个街道、1</w:t>
      </w:r>
      <w:r>
        <w:rPr>
          <w:rFonts w:hint="eastAsia" w:ascii="仿宋" w:hAnsi="仿宋" w:eastAsia="仿宋"/>
          <w:bCs/>
          <w:sz w:val="28"/>
        </w:rPr>
        <w:t>7</w:t>
      </w:r>
      <w:r>
        <w:rPr>
          <w:rFonts w:ascii="仿宋" w:hAnsi="仿宋" w:eastAsia="仿宋"/>
          <w:bCs/>
          <w:sz w:val="28"/>
        </w:rPr>
        <w:t>个镇、6个乡：中和街道、乌杨街道、平凯街道</w:t>
      </w:r>
      <w:r>
        <w:rPr>
          <w:rFonts w:hint="eastAsia" w:ascii="仿宋" w:hAnsi="仿宋" w:eastAsia="仿宋"/>
          <w:bCs/>
          <w:sz w:val="28"/>
        </w:rPr>
        <w:t>、</w:t>
      </w:r>
      <w:r>
        <w:rPr>
          <w:rFonts w:ascii="仿宋" w:hAnsi="仿宋" w:eastAsia="仿宋"/>
          <w:bCs/>
          <w:sz w:val="28"/>
        </w:rPr>
        <w:t>官庄街道</w:t>
      </w:r>
      <w:r>
        <w:rPr>
          <w:rFonts w:hint="eastAsia" w:ascii="仿宋" w:hAnsi="仿宋" w:eastAsia="仿宋"/>
          <w:bCs/>
          <w:sz w:val="28"/>
        </w:rPr>
        <w:t>、</w:t>
      </w:r>
      <w:r>
        <w:rPr>
          <w:rFonts w:ascii="仿宋" w:hAnsi="仿宋" w:eastAsia="仿宋"/>
          <w:bCs/>
          <w:sz w:val="28"/>
        </w:rPr>
        <w:t>清溪场镇、隘口镇、溶溪镇、龙池镇、石堤镇、峨溶镇、洪安镇、雅江镇、石耶镇、梅江镇、兰桥镇、膏田镇、溪口镇、妙泉镇、宋农镇、里仁镇、钟灵镇</w:t>
      </w:r>
      <w:r>
        <w:rPr>
          <w:rFonts w:hint="eastAsia" w:ascii="仿宋" w:hAnsi="仿宋" w:eastAsia="仿宋"/>
          <w:bCs/>
          <w:sz w:val="28"/>
        </w:rPr>
        <w:t>、</w:t>
      </w:r>
      <w:r>
        <w:rPr>
          <w:rFonts w:ascii="仿宋" w:hAnsi="仿宋" w:eastAsia="仿宋"/>
          <w:bCs/>
          <w:sz w:val="28"/>
        </w:rPr>
        <w:t>孝溪乡、海洋乡、大溪乡、涌洞乡、中平乡、岑溪乡</w:t>
      </w:r>
      <w:r>
        <w:rPr>
          <w:rFonts w:hint="eastAsia" w:ascii="仿宋" w:hAnsi="仿宋" w:eastAsia="仿宋"/>
          <w:bCs/>
          <w:sz w:val="28"/>
        </w:rPr>
        <w:t>。</w:t>
      </w:r>
      <w:r>
        <w:rPr>
          <w:rFonts w:ascii="仿宋" w:hAnsi="仿宋" w:eastAsia="仿宋"/>
          <w:bCs/>
          <w:sz w:val="28"/>
        </w:rPr>
        <w:t>县政府驻中和街道。</w:t>
      </w:r>
    </w:p>
    <w:p>
      <w:pPr>
        <w:spacing w:line="560" w:lineRule="exact"/>
        <w:ind w:firstLine="560"/>
        <w:rPr>
          <w:rFonts w:ascii="仿宋" w:hAnsi="仿宋" w:eastAsia="仿宋"/>
          <w:bCs/>
          <w:sz w:val="28"/>
        </w:rPr>
      </w:pPr>
      <w:r>
        <w:rPr>
          <w:rFonts w:ascii="仿宋" w:hAnsi="仿宋" w:eastAsia="仿宋"/>
          <w:bCs/>
          <w:sz w:val="28"/>
        </w:rPr>
        <w:t>秀山县是以土家族、苗族为主的少数民族自治县</w:t>
      </w:r>
      <w:r>
        <w:rPr>
          <w:rFonts w:hint="eastAsia" w:ascii="仿宋" w:hAnsi="仿宋" w:eastAsia="仿宋"/>
          <w:bCs/>
          <w:sz w:val="28"/>
        </w:rPr>
        <w:t>，</w:t>
      </w:r>
      <w:r>
        <w:rPr>
          <w:rFonts w:ascii="仿宋" w:hAnsi="仿宋" w:eastAsia="仿宋"/>
          <w:bCs/>
          <w:sz w:val="28"/>
        </w:rPr>
        <w:t>少数民族主要有土家族、苗族外、瑶族、侗族、壮族、白族、回族、满族、布依族等。201</w:t>
      </w:r>
      <w:r>
        <w:rPr>
          <w:rFonts w:hint="eastAsia" w:ascii="仿宋" w:hAnsi="仿宋" w:eastAsia="仿宋"/>
          <w:bCs/>
          <w:sz w:val="28"/>
        </w:rPr>
        <w:t>9</w:t>
      </w:r>
      <w:r>
        <w:rPr>
          <w:rFonts w:ascii="仿宋" w:hAnsi="仿宋" w:eastAsia="仿宋"/>
          <w:bCs/>
          <w:sz w:val="28"/>
        </w:rPr>
        <w:t>年年末全县常住人口</w:t>
      </w:r>
      <w:r>
        <w:rPr>
          <w:rFonts w:hint="eastAsia" w:ascii="仿宋" w:hAnsi="仿宋" w:eastAsia="仿宋"/>
          <w:bCs/>
          <w:sz w:val="28"/>
        </w:rPr>
        <w:t>48.69万人；常住人口城镇化43.46%。年末</w:t>
      </w:r>
      <w:r>
        <w:rPr>
          <w:rFonts w:ascii="仿宋" w:hAnsi="仿宋" w:eastAsia="仿宋"/>
          <w:bCs/>
          <w:sz w:val="28"/>
        </w:rPr>
        <w:t>户籍总户数为</w:t>
      </w:r>
      <w:r>
        <w:rPr>
          <w:rFonts w:hint="eastAsia" w:ascii="仿宋" w:hAnsi="仿宋" w:eastAsia="仿宋"/>
          <w:bCs/>
          <w:sz w:val="28"/>
        </w:rPr>
        <w:t>21.23万户，</w:t>
      </w:r>
      <w:r>
        <w:rPr>
          <w:rFonts w:ascii="仿宋" w:hAnsi="仿宋" w:eastAsia="仿宋"/>
          <w:bCs/>
          <w:sz w:val="28"/>
        </w:rPr>
        <w:t>总人口为</w:t>
      </w:r>
      <w:r>
        <w:rPr>
          <w:rFonts w:hint="eastAsia" w:ascii="仿宋" w:hAnsi="仿宋" w:eastAsia="仿宋"/>
          <w:bCs/>
          <w:sz w:val="28"/>
        </w:rPr>
        <w:t>67.07万人，其中：城镇人口20.79万人，乡村人口46.28万人。全年人口出生率为9.65‰，死亡率为4.98‰，人口自然增长率为4.67‰。</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（二）社会经济</w:t>
      </w:r>
    </w:p>
    <w:p>
      <w:pPr>
        <w:spacing w:line="560" w:lineRule="exact"/>
        <w:ind w:firstLine="560"/>
        <w:rPr>
          <w:rFonts w:ascii="仿宋" w:hAnsi="仿宋" w:eastAsia="仿宋"/>
          <w:bCs/>
          <w:sz w:val="28"/>
        </w:rPr>
      </w:pPr>
      <w:r>
        <w:rPr>
          <w:rFonts w:ascii="仿宋" w:hAnsi="仿宋" w:eastAsia="仿宋"/>
          <w:bCs/>
          <w:sz w:val="28"/>
        </w:rPr>
        <w:t>20</w:t>
      </w:r>
      <w:r>
        <w:rPr>
          <w:rFonts w:hint="eastAsia" w:ascii="仿宋" w:hAnsi="仿宋" w:eastAsia="仿宋"/>
          <w:bCs/>
          <w:sz w:val="28"/>
        </w:rPr>
        <w:t>20</w:t>
      </w:r>
      <w:r>
        <w:rPr>
          <w:rFonts w:ascii="仿宋" w:hAnsi="仿宋" w:eastAsia="仿宋"/>
          <w:bCs/>
          <w:sz w:val="28"/>
        </w:rPr>
        <w:t>年，秀山县全县实现地区生产总值</w:t>
      </w:r>
      <w:r>
        <w:rPr>
          <w:rFonts w:hint="eastAsia" w:ascii="仿宋" w:hAnsi="仿宋" w:eastAsia="仿宋"/>
          <w:bCs/>
          <w:sz w:val="28"/>
        </w:rPr>
        <w:t>3012682万元，比上年增长3.9%。按产业分：第一产业增加值为315723万元，增长5.1%；第二产业增加值为1187002万元，增长2.5%；第三产业增加值为1509957万元，增长4.9%。三次产业分别拉动GDP增长0.5，1.0，2.4个百分点，三次产业结构比为10.5</w:t>
      </w:r>
      <w:r>
        <w:rPr>
          <w:rFonts w:ascii="仿宋" w:hAnsi="仿宋" w:eastAsia="仿宋"/>
          <w:bCs/>
          <w:sz w:val="28"/>
        </w:rPr>
        <w:t>:</w:t>
      </w:r>
      <w:r>
        <w:rPr>
          <w:rFonts w:hint="eastAsia" w:ascii="仿宋" w:hAnsi="仿宋" w:eastAsia="仿宋"/>
          <w:bCs/>
          <w:sz w:val="28"/>
        </w:rPr>
        <w:t>39.4:50.1。</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（三）通讯、交通</w:t>
      </w:r>
    </w:p>
    <w:p>
      <w:pPr>
        <w:spacing w:line="560" w:lineRule="exact"/>
        <w:ind w:firstLine="560"/>
        <w:rPr>
          <w:rFonts w:ascii="仿宋" w:hAnsi="仿宋" w:eastAsia="仿宋"/>
          <w:bCs/>
          <w:sz w:val="28"/>
        </w:rPr>
      </w:pPr>
      <w:r>
        <w:rPr>
          <w:rFonts w:ascii="仿宋" w:hAnsi="仿宋" w:eastAsia="仿宋"/>
          <w:bCs/>
          <w:sz w:val="28"/>
        </w:rPr>
        <w:t>秀山县位于重庆市东南部，是重庆经济区连接“珠三角”和“长三角”经济圈的重要通道、西部地区承接东南沿海产业转移的“桥头堡”。</w:t>
      </w:r>
      <w:r>
        <w:rPr>
          <w:rFonts w:hint="eastAsia" w:ascii="仿宋" w:hAnsi="仿宋" w:eastAsia="仿宋"/>
          <w:bCs/>
          <w:sz w:val="28"/>
        </w:rPr>
        <w:t>2019年全县道路运输总周转量完成33649.4万吨公里，比上年增长9.4%，其中：公路客运周转量完成27504万人公里，下降16.8%；公路货运周转量完成30899万吨公里，比上年增长12.6%。铁路旅客发送量93.96万人；铁路旅客到达量87.26万人；铁路货物发送量8.36万吨；铁路货物到达量11.97万吨。公路通车里程4614公里，其中等级公路3870公里。开工建设公路246公里，其中农村公里完工205公里。农村客运招呼站733个。全县共有各型营运车辆2521辆，其中：客运车辆631辆。载货车辆1890辆；客运车辆中班线客运车辆344辆、出租车220辆、公交车67辆。道路运输经营业户1588户，其中：客运企业1家、出租车公司2家、城区客运站2个、农村客运站19个、危货运输企业4家、普通运输企业131家、个体货运业户1328户。全县已开通客运线路91条，其中：省际及超长客运线路26条、县际客运线路7条、县内客运线路48条、公交线路10条。行政村通达率达100%，通畅率达100%。</w:t>
      </w:r>
    </w:p>
    <w:p>
      <w:pPr>
        <w:spacing w:line="560" w:lineRule="exact"/>
        <w:ind w:firstLine="560"/>
        <w:rPr>
          <w:rFonts w:ascii="仿宋" w:hAnsi="仿宋" w:eastAsia="仿宋"/>
          <w:bCs/>
          <w:sz w:val="28"/>
        </w:rPr>
      </w:pPr>
      <w:r>
        <w:rPr>
          <w:rFonts w:hint="eastAsia" w:ascii="仿宋" w:hAnsi="仿宋" w:eastAsia="仿宋"/>
          <w:bCs/>
          <w:sz w:val="28"/>
        </w:rPr>
        <w:t>全县共有邮政局（所）32个，实现邮政业务总收入10701万元，比上年增长20.6%。年末全县拥有移动电话48.88万户，比上年增长4.9%，国际互联网用户15.03万户，比上年增长10.4%。</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（四）科教文卫</w:t>
      </w:r>
    </w:p>
    <w:p>
      <w:pPr>
        <w:spacing w:line="560" w:lineRule="exact"/>
        <w:ind w:firstLine="560"/>
        <w:rPr>
          <w:rFonts w:ascii="仿宋" w:hAnsi="仿宋" w:eastAsia="仿宋"/>
          <w:bCs/>
          <w:sz w:val="28"/>
        </w:rPr>
      </w:pPr>
      <w:r>
        <w:rPr>
          <w:rFonts w:ascii="仿宋" w:hAnsi="仿宋" w:eastAsia="仿宋"/>
          <w:bCs/>
          <w:sz w:val="28"/>
        </w:rPr>
        <w:t>秀山县全县共有各类学校</w:t>
      </w:r>
      <w:r>
        <w:rPr>
          <w:rFonts w:hint="eastAsia" w:ascii="仿宋" w:hAnsi="仿宋" w:eastAsia="仿宋"/>
          <w:bCs/>
          <w:sz w:val="28"/>
        </w:rPr>
        <w:t>280所，其中：教育部门办学校155所，民办学校125所。教育部门办学校中：幼儿园80所，小学51所，普通中学21所，职业高中1所，特殊教育学校1所，教师进修校1所。民办学校中：民办幼儿园125所，民办中学4所。全县各类学校中共有在职职工8365人，其中：教育部门办学在职职工5944人；民办学校教职工2124人。全县共有各类在校学生106036人，其中：学前教育学生22436人，在校小学生45898人，初中学生23657人，普通高中生9740人，职业高中学生3825人，特色教育学生106人。全县中小学有微机12128台，图书藏量182.84万册。</w:t>
      </w:r>
    </w:p>
    <w:p>
      <w:pPr>
        <w:spacing w:line="560" w:lineRule="exact"/>
        <w:ind w:firstLine="560"/>
        <w:rPr>
          <w:rFonts w:ascii="仿宋" w:hAnsi="仿宋" w:eastAsia="仿宋"/>
          <w:bCs/>
          <w:sz w:val="28"/>
        </w:rPr>
      </w:pPr>
      <w:r>
        <w:rPr>
          <w:rFonts w:hint="eastAsia" w:ascii="仿宋" w:hAnsi="仿宋" w:eastAsia="仿宋"/>
          <w:bCs/>
          <w:sz w:val="28"/>
        </w:rPr>
        <w:t>全县拥有卫生机构355个，其中医院、卫生院39个。卫生机构床位3331张，医院、卫生院病床2938张。有专业卫生技术人员3034人，其中医生1033人。</w:t>
      </w:r>
    </w:p>
    <w:p>
      <w:pPr>
        <w:spacing w:line="560" w:lineRule="exact"/>
        <w:ind w:firstLine="560"/>
        <w:rPr>
          <w:rFonts w:ascii="仿宋" w:hAnsi="仿宋" w:eastAsia="仿宋"/>
          <w:bCs/>
          <w:sz w:val="28"/>
        </w:rPr>
      </w:pPr>
      <w:r>
        <w:rPr>
          <w:rFonts w:hint="eastAsia" w:ascii="仿宋" w:hAnsi="仿宋" w:eastAsia="仿宋"/>
          <w:bCs/>
          <w:sz w:val="28"/>
        </w:rPr>
        <w:t>全县共有文化馆（站）28个，剧场、影剧院3家，公共图书馆1个，</w:t>
      </w:r>
      <w:r>
        <w:rPr>
          <w:rFonts w:ascii="仿宋" w:hAnsi="仿宋" w:eastAsia="仿宋"/>
          <w:bCs/>
          <w:sz w:val="28"/>
        </w:rPr>
        <w:t>公共图书馆藏书</w:t>
      </w:r>
      <w:r>
        <w:rPr>
          <w:rFonts w:hint="eastAsia" w:ascii="仿宋" w:hAnsi="仿宋" w:eastAsia="仿宋"/>
          <w:bCs/>
          <w:sz w:val="28"/>
        </w:rPr>
        <w:t>18.81万册，广播电视台1个，电视人口覆盖率99.97%，每百户农村家庭拥有电视机101台，举办群众运动会175次，群众运动会参加人数达21.5万人次。</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（五）旅游资源</w:t>
      </w:r>
    </w:p>
    <w:p>
      <w:pPr>
        <w:spacing w:line="560" w:lineRule="exact"/>
        <w:ind w:firstLine="560"/>
        <w:rPr>
          <w:rFonts w:ascii="仿宋" w:hAnsi="仿宋" w:eastAsia="仿宋"/>
          <w:bCs/>
          <w:sz w:val="28"/>
        </w:rPr>
      </w:pPr>
      <w:r>
        <w:rPr>
          <w:rFonts w:ascii="仿宋" w:hAnsi="仿宋" w:eastAsia="仿宋"/>
          <w:bCs/>
          <w:sz w:val="28"/>
        </w:rPr>
        <w:t>秀山县旅游资源相对集中，类型和数量较多。按照旅游资源国家分类标准：秀山县有一级旅游资源秀山花灯；二级旅游资源14个，为苗王墓、龙凤客寨桥、保安渔洞、九溪十八洞起义遗址等；三级旅游资源24个；四级旅游资源43个。同时，秀山位于三省交界之地，除去区位地理边缘外，还有其衍生的边缘经济、边缘文化。这些使秀山县的旅游资源呈现出别具一格，独有特色的一面，避免了与周边景区的雷同，比较优势十分明显。</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（六）区域优势及定位</w:t>
      </w:r>
    </w:p>
    <w:p>
      <w:pPr>
        <w:spacing w:line="560" w:lineRule="exact"/>
        <w:ind w:firstLine="560"/>
        <w:rPr>
          <w:rFonts w:ascii="仿宋" w:hAnsi="仿宋" w:eastAsia="仿宋"/>
          <w:bCs/>
          <w:sz w:val="28"/>
        </w:rPr>
      </w:pPr>
      <w:r>
        <w:rPr>
          <w:rFonts w:hint="eastAsia" w:ascii="仿宋" w:hAnsi="仿宋" w:eastAsia="仿宋"/>
          <w:bCs/>
          <w:sz w:val="28"/>
        </w:rPr>
        <w:t>秀山县位于渝东南边陲、武陵山腹部地区，历来是渝、湘、黔、鄂四省（市）边区物资集散地，处在重庆、贵阳、南宁、长沙等大城市经济辐射圈内。秀山县是重庆市“一圈两翼”发展新格局中特色而重要的渝东南翼和渝东南生态保护发展区，区位优势较为明显。秀山人民紧紧围绕把秀山建设成为“生态保护发展区及武陵山区经济强县和中心城市”这一定位，全力实施“生态立县、工业强县、商贸兴县、文化活县”战略，力争通过5到10年的努力，成为渝东南经济强县和渝、鄂、湘、黔交汇地区的少数民族商贸中心及渝东南-武陵山区旅游中转地，综合经济实力领先周边县，建成区域性中心城市。</w:t>
      </w:r>
    </w:p>
    <w:p>
      <w:pPr>
        <w:spacing w:line="500" w:lineRule="exact"/>
        <w:ind w:firstLine="480"/>
        <w:rPr>
          <w:rFonts w:ascii="仿宋" w:hAnsi="仿宋" w:eastAsia="仿宋"/>
        </w:rPr>
      </w:pPr>
    </w:p>
    <w:p>
      <w:pPr>
        <w:spacing w:line="500" w:lineRule="exact"/>
        <w:ind w:firstLine="480"/>
        <w:rPr>
          <w:rFonts w:ascii="仿宋" w:hAnsi="仿宋" w:eastAsia="仿宋"/>
        </w:rPr>
      </w:pPr>
    </w:p>
    <w:p>
      <w:pPr>
        <w:spacing w:line="500" w:lineRule="exact"/>
        <w:ind w:firstLine="480"/>
        <w:rPr>
          <w:rFonts w:ascii="仿宋" w:hAnsi="仿宋" w:eastAsia="仿宋"/>
        </w:rPr>
      </w:pPr>
    </w:p>
    <w:p>
      <w:pPr>
        <w:spacing w:before="120" w:beforeLines="50" w:line="500" w:lineRule="exact"/>
        <w:ind w:firstLine="480"/>
        <w:jc w:val="center"/>
        <w:rPr>
          <w:rFonts w:ascii="仿宋" w:hAnsi="仿宋" w:eastAsia="仿宋"/>
        </w:rPr>
      </w:pPr>
    </w:p>
    <w:p>
      <w:pPr>
        <w:spacing w:line="500" w:lineRule="exact"/>
        <w:ind w:firstLine="480"/>
        <w:jc w:val="center"/>
        <w:rPr>
          <w:rFonts w:ascii="仿宋" w:hAnsi="仿宋" w:eastAsia="仿宋"/>
        </w:rPr>
      </w:pPr>
    </w:p>
    <w:p>
      <w:pPr>
        <w:spacing w:line="500" w:lineRule="exact"/>
        <w:ind w:firstLine="480"/>
        <w:rPr>
          <w:rFonts w:ascii="仿宋" w:hAnsi="仿宋" w:eastAsia="仿宋"/>
        </w:rPr>
      </w:pPr>
    </w:p>
    <w:p>
      <w:pPr>
        <w:spacing w:line="500" w:lineRule="exact"/>
        <w:ind w:firstLine="482" w:firstLineChars="0"/>
        <w:rPr>
          <w:rFonts w:ascii="仿宋" w:hAnsi="仿宋" w:eastAsia="仿宋"/>
        </w:rPr>
      </w:pPr>
    </w:p>
    <w:p>
      <w:pPr>
        <w:spacing w:line="360" w:lineRule="auto"/>
        <w:ind w:firstLine="480"/>
        <w:contextualSpacing/>
        <w:rPr>
          <w:rFonts w:ascii="仿宋" w:hAnsi="仿宋" w:eastAsia="仿宋"/>
          <w:highlight w:val="yellow"/>
        </w:rPr>
        <w:sectPr>
          <w:headerReference r:id="rId9" w:type="default"/>
          <w:footerReference r:id="rId10" w:type="default"/>
          <w:pgSz w:w="11907" w:h="16840"/>
          <w:pgMar w:top="1418" w:right="1418" w:bottom="1418" w:left="1418" w:header="1134" w:footer="1049" w:gutter="0"/>
          <w:pgNumType w:start="1"/>
          <w:cols w:space="425" w:num="1"/>
          <w:docGrid w:linePitch="326" w:charSpace="0"/>
        </w:sectPr>
      </w:pPr>
    </w:p>
    <w:p>
      <w:pPr>
        <w:pStyle w:val="173"/>
        <w:spacing w:before="300" w:after="200" w:afterLines="0" w:line="560" w:lineRule="exact"/>
        <w:ind w:left="0"/>
      </w:pPr>
      <w:bookmarkStart w:id="16" w:name="_Toc75186122"/>
      <w:r>
        <w:rPr>
          <w:rFonts w:hint="eastAsia"/>
        </w:rPr>
        <w:t>原规划回顾与分析</w:t>
      </w:r>
      <w:bookmarkEnd w:id="16"/>
    </w:p>
    <w:p>
      <w:pPr>
        <w:pStyle w:val="173"/>
        <w:numPr>
          <w:ilvl w:val="0"/>
          <w:numId w:val="0"/>
        </w:numPr>
        <w:spacing w:before="200" w:after="100" w:afterLines="0" w:line="560" w:lineRule="exact"/>
        <w:jc w:val="left"/>
        <w:outlineLvl w:val="1"/>
      </w:pPr>
      <w:bookmarkStart w:id="17" w:name="_Toc75186123"/>
      <w:r>
        <w:rPr>
          <w:rFonts w:hint="eastAsia" w:ascii="仿宋" w:hAnsi="仿宋" w:eastAsia="仿宋"/>
          <w:color w:val="auto"/>
          <w:sz w:val="32"/>
        </w:rPr>
        <w:t>一、原规划方案回顾（摘录）</w:t>
      </w:r>
      <w:bookmarkEnd w:id="17"/>
    </w:p>
    <w:p>
      <w:pPr>
        <w:spacing w:line="560" w:lineRule="exact"/>
        <w:ind w:firstLine="560"/>
        <w:rPr>
          <w:rFonts w:ascii="仿宋" w:hAnsi="仿宋" w:eastAsia="仿宋"/>
          <w:bCs/>
          <w:sz w:val="28"/>
        </w:rPr>
      </w:pPr>
      <w:r>
        <w:rPr>
          <w:rFonts w:hint="eastAsia" w:ascii="仿宋" w:hAnsi="仿宋" w:eastAsia="仿宋"/>
          <w:bCs/>
          <w:sz w:val="28"/>
        </w:rPr>
        <w:t>经实施产业结构调整后，秀山县电解锰产能控制在30万吨/年以内，企业总数控制在7家以内，集中布局在9个点以内。</w:t>
      </w:r>
    </w:p>
    <w:p>
      <w:pPr>
        <w:spacing w:before="100" w:line="560" w:lineRule="exact"/>
        <w:ind w:firstLine="0" w:firstLineChars="0"/>
        <w:jc w:val="left"/>
        <w:outlineLvl w:val="2"/>
        <w:rPr>
          <w:rFonts w:ascii="仿宋" w:hAnsi="仿宋" w:eastAsia="仿宋"/>
          <w:b/>
          <w:sz w:val="28"/>
        </w:rPr>
      </w:pPr>
      <w:bookmarkStart w:id="18" w:name="_Toc203193653"/>
      <w:bookmarkStart w:id="19" w:name="_Toc136951769"/>
      <w:bookmarkStart w:id="20" w:name="_Toc249438662"/>
      <w:bookmarkStart w:id="21" w:name="_Toc160973839"/>
      <w:bookmarkStart w:id="22" w:name="_Toc109643411"/>
      <w:bookmarkStart w:id="23" w:name="_Toc109643236"/>
      <w:bookmarkStart w:id="24" w:name="_Toc124679820"/>
      <w:r>
        <w:rPr>
          <w:rFonts w:hint="eastAsia" w:ascii="仿宋" w:hAnsi="仿宋" w:eastAsia="仿宋"/>
          <w:b/>
          <w:sz w:val="28"/>
        </w:rPr>
        <w:t>（一）电解锰企业准入条件</w:t>
      </w:r>
    </w:p>
    <w:p>
      <w:pPr>
        <w:spacing w:line="560" w:lineRule="exact"/>
        <w:ind w:firstLine="560"/>
        <w:rPr>
          <w:rFonts w:ascii="仿宋" w:hAnsi="仿宋" w:eastAsia="仿宋"/>
          <w:bCs/>
          <w:sz w:val="28"/>
        </w:rPr>
      </w:pPr>
      <w:r>
        <w:rPr>
          <w:rFonts w:hint="eastAsia" w:ascii="仿宋" w:hAnsi="仿宋" w:eastAsia="仿宋"/>
          <w:bCs/>
          <w:sz w:val="28"/>
        </w:rPr>
        <w:t>环保部制定了《电解金属锰企业环境守法导则》，国家发展改革委员会制订了《电解金属锰行业准入条件》（2008年修订），2001年出台了《产业结构调整指导目录》（2011本），环境保护部颁布了《清洁生产标准电解锰行业》（</w:t>
      </w:r>
      <w:r>
        <w:rPr>
          <w:rFonts w:eastAsia="仿宋"/>
          <w:bCs/>
          <w:sz w:val="28"/>
        </w:rPr>
        <w:t>HJ/T</w:t>
      </w:r>
      <w:r>
        <w:rPr>
          <w:rFonts w:hint="eastAsia" w:ascii="仿宋" w:hAnsi="仿宋" w:eastAsia="仿宋"/>
          <w:bCs/>
          <w:sz w:val="28"/>
        </w:rPr>
        <w:t xml:space="preserve"> 357-2007），结合秀山县电解锰企业生产现状及整合要求，确定秀山县电解锰企业准入条件。</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（二）淘汰落后产能，依法关停规模小、生产与环保设施落后电解锰生产企业</w:t>
      </w:r>
    </w:p>
    <w:p>
      <w:pPr>
        <w:spacing w:line="560" w:lineRule="exact"/>
        <w:ind w:firstLine="560"/>
        <w:rPr>
          <w:rFonts w:ascii="仿宋" w:hAnsi="仿宋" w:eastAsia="仿宋"/>
          <w:bCs/>
          <w:sz w:val="28"/>
        </w:rPr>
      </w:pPr>
      <w:r>
        <w:rPr>
          <w:rFonts w:hint="eastAsia" w:ascii="仿宋" w:hAnsi="仿宋" w:eastAsia="仿宋"/>
          <w:bCs/>
          <w:sz w:val="28"/>
        </w:rPr>
        <w:t>秀山县现有电解锰生产企业18家，设计总规模24.2万吨/年，其中设计生产能力3万吨/年以上的有两家，设计生产能力2万吨/年有两家，设计生产能力1.2万吨/年一家，设计生产能力1万吨/年共13家，18家企业分布于县境溶溪河流域、平江河流域、梅江河流域，其中溶溪河流域6家，设计产能10.2万吨/年，平江河流域5家，设计产能5万吨/年，梅江河流域7家，设计产能9万吨/年。电解企业主要以秀山县境内产的碳酸锰矿为原料，通过硫酸浸取-电解的工艺生产金属锰，而秀山县所产碳酸锰矿石中锰品位约17%，导致电解锰生产中废渣排放量较大，达7吨/吨金属锰左右，产生废渣来源于酸浸工序，渣体中可溶性锰、铵含量较高，属</w:t>
      </w:r>
      <w:r>
        <w:rPr>
          <w:rFonts w:eastAsia="仿宋"/>
          <w:bCs/>
          <w:sz w:val="28"/>
        </w:rPr>
        <w:t>Ⅱ</w:t>
      </w:r>
      <w:r>
        <w:rPr>
          <w:rFonts w:hint="eastAsia" w:ascii="仿宋" w:hAnsi="仿宋" w:eastAsia="仿宋"/>
          <w:bCs/>
          <w:sz w:val="28"/>
        </w:rPr>
        <w:t>类一般工业固体废物，废渣易于受降雨淋溶产生含锰废水，由于各个电解锰生产厂对所产生的废渣都采用抛弃法处置，即直接将废渣堆存渣场，由于渣场底部普遍未采取人工防渗设计来收集渣中含水和降雨淋溶产生的渗滤液，而依靠天然防渗却无法控制渗滤液对土壤、地下水及地表水的污染。因此，经过多年的生产积存大量的含锰废渣，对地表水环境造成了明显得污染。</w:t>
      </w:r>
    </w:p>
    <w:p>
      <w:pPr>
        <w:spacing w:line="560" w:lineRule="exact"/>
        <w:ind w:firstLine="560"/>
        <w:rPr>
          <w:rFonts w:ascii="仿宋" w:hAnsi="仿宋" w:eastAsia="仿宋"/>
          <w:bCs/>
          <w:sz w:val="28"/>
        </w:rPr>
      </w:pPr>
      <w:r>
        <w:rPr>
          <w:rFonts w:hint="eastAsia" w:ascii="仿宋" w:hAnsi="仿宋" w:eastAsia="仿宋"/>
          <w:bCs/>
          <w:sz w:val="28"/>
        </w:rPr>
        <w:t>秀山县现有电解锰生产企业18家中，鉴于天雄锰业、武陵锰业生产能力达3万吨/a且生产与环保设施设备较为先进完善，企业及生产线予以保留；新峰、恒丰两家企业在锰污染集中整治过程进行了“推倒”式重建，生产与环保设施较为先进完善，其现有生产线予以保留；其余生产企业由于生产与环保设施较为落后，其生产线予以淘汰；除天雄锰业、武陵锰业以外的16家企业规模较小，进行整合重组重建后予以依法关停，组建大型企业。</w:t>
      </w:r>
    </w:p>
    <w:p>
      <w:pPr>
        <w:spacing w:line="560" w:lineRule="exact"/>
        <w:ind w:firstLine="560"/>
        <w:rPr>
          <w:rFonts w:ascii="仿宋" w:hAnsi="仿宋" w:eastAsia="仿宋"/>
          <w:bCs/>
          <w:sz w:val="28"/>
        </w:rPr>
      </w:pPr>
      <w:r>
        <w:rPr>
          <w:rFonts w:hint="eastAsia" w:ascii="仿宋" w:hAnsi="仿宋" w:eastAsia="仿宋"/>
          <w:bCs/>
          <w:sz w:val="28"/>
        </w:rPr>
        <w:t>综上所述，产能保留：现有产能保留8.5万吨/年产能，包括武陵锰业3万吨，天雄锰业3万吨，新峰锰业1万吨，恒丰锰业1.5万吨。淘汰落后产能：对嘉源矿业、秀山三润矿业、瑞兴电解锰厂、磊鑫电化厂、长江电解锰厂、鑫发电解金属锰厂、秀山县锰业制品厂、秀山县望明锰业、秀山宝精锰业、益立锰业、重庆市鑫翔达锰业、宋农电解锰厂、鑫辉三角滩锰业、秀山金星锰业等14家电解锰生产企业的现有16.2万吨产能予以淘汰，按产业政策和环保的要求进行选址重建。整合重组与关停企业：现有18家企业进行整合重组，除武陵锰业、天雄锰业之外的16家企业全部进行整合重组后，依法予以关停，重新组建现代化大型电解锰生产企业。</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（三）电解锰产能布局调整规划</w:t>
      </w:r>
    </w:p>
    <w:p>
      <w:pPr>
        <w:spacing w:line="560" w:lineRule="exact"/>
        <w:ind w:firstLine="560"/>
        <w:rPr>
          <w:rFonts w:ascii="仿宋" w:hAnsi="仿宋" w:eastAsia="仿宋"/>
          <w:bCs/>
          <w:sz w:val="28"/>
        </w:rPr>
      </w:pPr>
      <w:r>
        <w:rPr>
          <w:rFonts w:hint="eastAsia" w:ascii="仿宋" w:hAnsi="仿宋" w:eastAsia="仿宋"/>
          <w:bCs/>
          <w:sz w:val="28"/>
        </w:rPr>
        <w:t>改变现有电解锰企业布局散乱的状况，提高电解锰企业布局的“集中度”，促进产业升级。整合后的厂址按“生产线集中、不新征用或少征用农地、尽量远离出境断面”的原则，合理布局。按照电解锰行业企业的技术条件和经济规模的要求，在一个集中点的规模不宜太大，根据我县现有电解锰企业的实际，为解决建设用地问题，充分利用现有建设用地，同时尽量解决现有企业当地工人的就业问题，维护社会稳定，整合后企业厂址优先选择在有建设条件的原厂址上按环保要求进行建设，如现有厂址无法满足整合建厂条件，另新征用土地建厂。布局调整方案见表3.1-1。</w:t>
      </w:r>
    </w:p>
    <w:p>
      <w:pPr>
        <w:spacing w:line="560" w:lineRule="exact"/>
        <w:ind w:firstLine="0" w:firstLineChars="0"/>
        <w:jc w:val="center"/>
        <w:rPr>
          <w:rFonts w:ascii="仿宋" w:hAnsi="仿宋" w:eastAsia="仿宋"/>
          <w:b/>
        </w:rPr>
      </w:pPr>
      <w:r>
        <w:rPr>
          <w:rFonts w:hint="eastAsia" w:ascii="仿宋" w:hAnsi="仿宋" w:eastAsia="仿宋"/>
          <w:b/>
        </w:rPr>
        <w:t>表3.1-1  秀山县电解锰产能布局调整方案</w:t>
      </w:r>
    </w:p>
    <w:tbl>
      <w:tblPr>
        <w:tblStyle w:val="5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2693"/>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insideH w:val="nil"/>
              <w:insideV w:val="nil"/>
              <w:tl2br w:val="nil"/>
              <w:tr2bl w:val="nil"/>
            </w:tcBorders>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i w:val="0"/>
                <w:color w:val="auto"/>
                <w:sz w:val="21"/>
                <w:szCs w:val="21"/>
              </w:rPr>
            </w:pPr>
            <w:r>
              <w:rPr>
                <w:rFonts w:hint="eastAsia" w:ascii="仿宋" w:hAnsi="仿宋" w:eastAsia="仿宋"/>
                <w:b w:val="0"/>
                <w:i w:val="0"/>
                <w:color w:val="auto"/>
                <w:sz w:val="21"/>
                <w:szCs w:val="21"/>
              </w:rPr>
              <w:t>序号</w:t>
            </w:r>
          </w:p>
        </w:tc>
        <w:tc>
          <w:tcPr>
            <w:tcW w:w="3260"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i w:val="0"/>
                <w:color w:val="auto"/>
                <w:sz w:val="21"/>
                <w:szCs w:val="21"/>
              </w:rPr>
            </w:pPr>
            <w:r>
              <w:rPr>
                <w:rFonts w:hint="eastAsia" w:ascii="仿宋" w:hAnsi="仿宋" w:eastAsia="仿宋"/>
                <w:b w:val="0"/>
                <w:i w:val="0"/>
                <w:color w:val="auto"/>
                <w:sz w:val="21"/>
                <w:szCs w:val="21"/>
              </w:rPr>
              <w:t>规划厂址</w:t>
            </w:r>
          </w:p>
        </w:tc>
        <w:tc>
          <w:tcPr>
            <w:tcW w:w="2693"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i w:val="0"/>
                <w:color w:val="auto"/>
                <w:sz w:val="21"/>
                <w:szCs w:val="21"/>
              </w:rPr>
            </w:pPr>
            <w:r>
              <w:rPr>
                <w:rFonts w:hint="eastAsia" w:ascii="仿宋" w:hAnsi="仿宋" w:eastAsia="仿宋"/>
                <w:b w:val="0"/>
                <w:i w:val="0"/>
                <w:color w:val="auto"/>
                <w:sz w:val="21"/>
                <w:szCs w:val="21"/>
              </w:rPr>
              <w:t>整合企业</w:t>
            </w:r>
          </w:p>
        </w:tc>
        <w:tc>
          <w:tcPr>
            <w:tcW w:w="2375"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i w:val="0"/>
                <w:color w:val="auto"/>
                <w:sz w:val="21"/>
                <w:szCs w:val="21"/>
              </w:rPr>
            </w:pPr>
            <w:r>
              <w:rPr>
                <w:rFonts w:hint="eastAsia" w:ascii="仿宋" w:hAnsi="仿宋" w:eastAsia="仿宋"/>
                <w:b w:val="0"/>
                <w:i w:val="0"/>
                <w:color w:val="auto"/>
                <w:sz w:val="21"/>
                <w:szCs w:val="21"/>
              </w:rPr>
              <w:t>规划规模（万吨/年）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一</w:t>
            </w:r>
          </w:p>
        </w:tc>
        <w:tc>
          <w:tcPr>
            <w:tcW w:w="3260"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溶溪河流域</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1</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①武陵锰业现有厂址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武陵锰业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2</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②天雄锰业现有厂址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天雄锰业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3</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③三润矿业现有厂址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三润矿业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vAlign w:val="center"/>
          </w:tcPr>
          <w:p>
            <w:pPr>
              <w:spacing w:before="0" w:after="0" w:line="560" w:lineRule="exact"/>
              <w:ind w:firstLine="0" w:firstLineChars="0"/>
              <w:rPr>
                <w:rFonts w:ascii="仿宋" w:hAnsi="仿宋" w:eastAsia="仿宋"/>
                <w:b w:val="0"/>
                <w:i w:val="0"/>
                <w:color w:val="auto"/>
                <w:sz w:val="21"/>
                <w:szCs w:val="21"/>
              </w:rPr>
            </w:pP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④新峰锰业现有厂址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新峰锰业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4</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⑤溪口镇龙洞村</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紫金锰业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二</w:t>
            </w:r>
          </w:p>
        </w:tc>
        <w:tc>
          <w:tcPr>
            <w:tcW w:w="3260"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平江河流域</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5</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⑥宝精锰业、望明锰业两家企业现有厂址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宝精、望明、溶溪瑞兴、鑫发、鑫翔达锰业</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三</w:t>
            </w:r>
          </w:p>
        </w:tc>
        <w:tc>
          <w:tcPr>
            <w:tcW w:w="3260"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梅江河流域</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6</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⑦嘉源矿业现有厂址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嘉源矿业、磊鑫电化厂</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7</w:t>
            </w: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⑧原三角滩厂址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益立、金星、宋农、锰业制品厂、三角滩</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vAlign w:val="center"/>
          </w:tcPr>
          <w:p>
            <w:pPr>
              <w:spacing w:before="0" w:after="0" w:line="560" w:lineRule="exact"/>
              <w:ind w:firstLine="0" w:firstLineChars="0"/>
              <w:rPr>
                <w:rFonts w:ascii="仿宋" w:hAnsi="仿宋" w:eastAsia="仿宋"/>
                <w:b w:val="0"/>
                <w:i w:val="0"/>
                <w:color w:val="auto"/>
                <w:sz w:val="21"/>
                <w:szCs w:val="21"/>
              </w:rPr>
            </w:pPr>
          </w:p>
        </w:tc>
        <w:tc>
          <w:tcPr>
            <w:tcW w:w="3260" w:type="dxa"/>
            <w:shd w:val="clear" w:color="auto" w:fill="auto"/>
            <w:vAlign w:val="center"/>
          </w:tcPr>
          <w:p>
            <w:pPr>
              <w:spacing w:before="0" w:after="0" w:line="560" w:lineRule="exact"/>
              <w:ind w:firstLine="0" w:firstLineChars="0"/>
              <w:jc w:val="left"/>
              <w:rPr>
                <w:rFonts w:ascii="仿宋" w:hAnsi="仿宋" w:eastAsia="仿宋"/>
                <w:color w:val="auto"/>
                <w:sz w:val="21"/>
                <w:szCs w:val="21"/>
              </w:rPr>
            </w:pPr>
            <w:r>
              <w:rPr>
                <w:rFonts w:hint="eastAsia" w:ascii="仿宋" w:hAnsi="仿宋" w:eastAsia="仿宋"/>
                <w:color w:val="auto"/>
                <w:sz w:val="21"/>
                <w:szCs w:val="21"/>
              </w:rPr>
              <w:t>⑨恒丰锰业现有厂址</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恒丰、长江电解锰厂</w:t>
            </w: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before="0" w:after="0" w:line="560" w:lineRule="exact"/>
              <w:ind w:firstLine="0" w:firstLineChars="0"/>
              <w:rPr>
                <w:rFonts w:ascii="仿宋" w:hAnsi="仿宋" w:eastAsia="仿宋"/>
                <w:b w:val="0"/>
                <w:i w:val="0"/>
                <w:color w:val="auto"/>
                <w:sz w:val="21"/>
                <w:szCs w:val="21"/>
              </w:rPr>
            </w:pPr>
            <w:r>
              <w:rPr>
                <w:rFonts w:hint="eastAsia" w:ascii="仿宋" w:hAnsi="仿宋" w:eastAsia="仿宋"/>
                <w:b w:val="0"/>
                <w:i w:val="0"/>
                <w:color w:val="auto"/>
                <w:sz w:val="21"/>
                <w:szCs w:val="21"/>
              </w:rPr>
              <w:t>合计</w:t>
            </w:r>
          </w:p>
        </w:tc>
        <w:tc>
          <w:tcPr>
            <w:tcW w:w="3260"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7家企业、9个点</w:t>
            </w:r>
          </w:p>
        </w:tc>
        <w:tc>
          <w:tcPr>
            <w:tcW w:w="2693" w:type="dxa"/>
            <w:shd w:val="clear" w:color="auto" w:fill="auto"/>
            <w:vAlign w:val="center"/>
          </w:tcPr>
          <w:p>
            <w:pPr>
              <w:spacing w:before="0" w:after="0" w:line="560" w:lineRule="exact"/>
              <w:ind w:firstLine="0" w:firstLineChars="0"/>
              <w:rPr>
                <w:rFonts w:ascii="仿宋" w:hAnsi="仿宋" w:eastAsia="仿宋"/>
                <w:color w:val="auto"/>
                <w:sz w:val="21"/>
                <w:szCs w:val="21"/>
              </w:rPr>
            </w:pPr>
          </w:p>
        </w:tc>
        <w:tc>
          <w:tcPr>
            <w:tcW w:w="2375"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29.7</w:t>
            </w:r>
          </w:p>
        </w:tc>
      </w:tr>
    </w:tbl>
    <w:p>
      <w:pPr>
        <w:spacing w:line="560" w:lineRule="exact"/>
        <w:ind w:firstLine="480"/>
        <w:rPr>
          <w:rFonts w:ascii="仿宋" w:hAnsi="仿宋" w:eastAsia="仿宋"/>
        </w:rPr>
      </w:pP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（四）电解锰企业组织结构调整规划（企业整合重组规划）</w:t>
      </w:r>
    </w:p>
    <w:p>
      <w:pPr>
        <w:spacing w:line="560" w:lineRule="exact"/>
        <w:ind w:firstLine="560"/>
        <w:rPr>
          <w:rFonts w:ascii="仿宋" w:hAnsi="仿宋" w:eastAsia="仿宋"/>
          <w:bCs/>
          <w:sz w:val="28"/>
        </w:rPr>
      </w:pPr>
      <w:r>
        <w:rPr>
          <w:rFonts w:hint="eastAsia" w:ascii="仿宋" w:hAnsi="仿宋" w:eastAsia="仿宋"/>
          <w:bCs/>
          <w:sz w:val="28"/>
        </w:rPr>
        <w:t>按照产业政策关于“新建电解锰企业生产规模应在3万吨/年以上”的规定，30万吨规模可组建10个企业。根据以上所述产能布局规划和现有电解锰企业所有制性质的实际情况，全县现有18家企业本着“自愿、互惠互利”的原则，通过市场机制的手段进行整合重组，重组后的企业个数控制在6个以内，重组企业在选择的规划布局点上进行重建。同时，按30万吨总产能发展规划，在现有企业重组为6个的基础上，再新建布局1家企业。因此，全县30万吨总规模的企业个数控制在7家以内。</w:t>
      </w:r>
    </w:p>
    <w:p>
      <w:pPr>
        <w:pStyle w:val="173"/>
        <w:numPr>
          <w:ilvl w:val="0"/>
          <w:numId w:val="0"/>
        </w:numPr>
        <w:spacing w:before="200" w:after="100" w:afterLines="0" w:line="560" w:lineRule="exact"/>
        <w:jc w:val="left"/>
        <w:outlineLvl w:val="1"/>
      </w:pPr>
      <w:bookmarkStart w:id="25" w:name="_Toc75186124"/>
      <w:r>
        <w:rPr>
          <w:rFonts w:hint="eastAsia" w:ascii="仿宋" w:hAnsi="仿宋" w:eastAsia="仿宋"/>
          <w:color w:val="auto"/>
          <w:sz w:val="32"/>
        </w:rPr>
        <w:t>二、锰产业（电解金属锰）发展现状</w:t>
      </w:r>
      <w:bookmarkEnd w:id="25"/>
    </w:p>
    <w:p>
      <w:pPr>
        <w:spacing w:line="560" w:lineRule="exact"/>
        <w:ind w:firstLine="560"/>
        <w:rPr>
          <w:rFonts w:ascii="仿宋" w:hAnsi="仿宋" w:eastAsia="仿宋"/>
          <w:bCs/>
          <w:sz w:val="28"/>
        </w:rPr>
      </w:pPr>
      <w:r>
        <w:rPr>
          <w:rFonts w:hint="eastAsia" w:ascii="仿宋" w:hAnsi="仿宋" w:eastAsia="仿宋"/>
          <w:bCs/>
          <w:sz w:val="28"/>
        </w:rPr>
        <w:t>重庆市锰矿资源储量</w:t>
      </w:r>
      <w:r>
        <w:rPr>
          <w:rFonts w:ascii="仿宋" w:hAnsi="仿宋" w:eastAsia="仿宋"/>
          <w:bCs/>
          <w:sz w:val="28"/>
        </w:rPr>
        <w:t>位居全国第5位，集中分布在渝东南秀山县和酉阳县、渝东北的城口县等地。截至</w:t>
      </w:r>
      <w:r>
        <w:rPr>
          <w:rFonts w:hint="eastAsia" w:ascii="仿宋" w:hAnsi="仿宋" w:eastAsia="仿宋"/>
          <w:bCs/>
          <w:sz w:val="28"/>
        </w:rPr>
        <w:t>2020</w:t>
      </w:r>
      <w:r>
        <w:rPr>
          <w:rFonts w:ascii="仿宋" w:hAnsi="仿宋" w:eastAsia="仿宋"/>
          <w:bCs/>
          <w:sz w:val="28"/>
        </w:rPr>
        <w:t>年底，秀山县锰矿保有储量约</w:t>
      </w:r>
      <w:r>
        <w:rPr>
          <w:rFonts w:hint="eastAsia" w:ascii="仿宋" w:hAnsi="仿宋" w:eastAsia="仿宋"/>
          <w:bCs/>
          <w:sz w:val="28"/>
        </w:rPr>
        <w:t>6000</w:t>
      </w:r>
      <w:r>
        <w:rPr>
          <w:rFonts w:ascii="仿宋" w:hAnsi="仿宋" w:eastAsia="仿宋"/>
          <w:bCs/>
          <w:sz w:val="28"/>
        </w:rPr>
        <w:t>万吨</w:t>
      </w:r>
      <w:r>
        <w:rPr>
          <w:rFonts w:hint="eastAsia" w:ascii="仿宋" w:hAnsi="仿宋" w:eastAsia="仿宋"/>
          <w:bCs/>
          <w:sz w:val="28"/>
        </w:rPr>
        <w:t>；秀山县</w:t>
      </w:r>
      <w:r>
        <w:rPr>
          <w:rFonts w:ascii="仿宋" w:hAnsi="仿宋" w:eastAsia="仿宋"/>
          <w:bCs/>
          <w:sz w:val="28"/>
        </w:rPr>
        <w:t>锰矿企业</w:t>
      </w:r>
      <w:r>
        <w:rPr>
          <w:rFonts w:hint="eastAsia" w:ascii="仿宋" w:hAnsi="仿宋" w:eastAsia="仿宋"/>
          <w:bCs/>
          <w:sz w:val="28"/>
        </w:rPr>
        <w:t>29家，设计生产能力136</w:t>
      </w:r>
      <w:r>
        <w:rPr>
          <w:rFonts w:ascii="仿宋" w:hAnsi="仿宋" w:eastAsia="仿宋"/>
          <w:bCs/>
          <w:sz w:val="28"/>
        </w:rPr>
        <w:t>万吨/年，年产锰矿石约</w:t>
      </w:r>
      <w:r>
        <w:rPr>
          <w:rFonts w:hint="eastAsia" w:ascii="仿宋" w:hAnsi="仿宋" w:eastAsia="仿宋"/>
          <w:bCs/>
          <w:sz w:val="28"/>
        </w:rPr>
        <w:t>110</w:t>
      </w:r>
      <w:r>
        <w:rPr>
          <w:rFonts w:ascii="仿宋" w:hAnsi="仿宋" w:eastAsia="仿宋"/>
          <w:bCs/>
          <w:sz w:val="28"/>
        </w:rPr>
        <w:t>万吨</w:t>
      </w:r>
      <w:r>
        <w:rPr>
          <w:rFonts w:hint="eastAsia" w:ascii="仿宋" w:hAnsi="仿宋" w:eastAsia="仿宋"/>
          <w:bCs/>
          <w:sz w:val="28"/>
        </w:rPr>
        <w:t>；秀山县共有电解锰企业7家9个点，</w:t>
      </w:r>
      <w:r>
        <w:rPr>
          <w:rFonts w:ascii="仿宋" w:hAnsi="仿宋" w:eastAsia="仿宋"/>
          <w:bCs/>
          <w:sz w:val="28"/>
        </w:rPr>
        <w:t>产能</w:t>
      </w:r>
      <w:r>
        <w:rPr>
          <w:rFonts w:hint="eastAsia" w:ascii="仿宋" w:hAnsi="仿宋" w:eastAsia="仿宋"/>
          <w:bCs/>
          <w:sz w:val="28"/>
        </w:rPr>
        <w:t>22.</w:t>
      </w:r>
      <w:r>
        <w:rPr>
          <w:rFonts w:ascii="仿宋" w:hAnsi="仿宋" w:eastAsia="仿宋"/>
          <w:bCs/>
          <w:sz w:val="28"/>
        </w:rPr>
        <w:t>2万吨/年，实际在产点</w:t>
      </w:r>
      <w:r>
        <w:rPr>
          <w:rFonts w:hint="eastAsia" w:ascii="仿宋" w:hAnsi="仿宋" w:eastAsia="仿宋"/>
          <w:bCs/>
          <w:sz w:val="28"/>
        </w:rPr>
        <w:t>5个，2020</w:t>
      </w:r>
      <w:r>
        <w:rPr>
          <w:rFonts w:ascii="仿宋" w:hAnsi="仿宋" w:eastAsia="仿宋"/>
          <w:bCs/>
          <w:sz w:val="28"/>
        </w:rPr>
        <w:t>年实际产量</w:t>
      </w:r>
      <w:r>
        <w:rPr>
          <w:rFonts w:hint="eastAsia" w:ascii="仿宋" w:hAnsi="仿宋" w:eastAsia="仿宋"/>
          <w:bCs/>
          <w:sz w:val="28"/>
        </w:rPr>
        <w:t>7.8</w:t>
      </w:r>
      <w:r>
        <w:rPr>
          <w:rFonts w:ascii="仿宋" w:hAnsi="仿宋" w:eastAsia="仿宋"/>
          <w:bCs/>
          <w:sz w:val="28"/>
        </w:rPr>
        <w:t>万吨</w:t>
      </w:r>
      <w:r>
        <w:rPr>
          <w:rFonts w:hint="eastAsia" w:ascii="仿宋" w:hAnsi="仿宋" w:eastAsia="仿宋"/>
          <w:bCs/>
          <w:sz w:val="28"/>
        </w:rPr>
        <w:t>。</w:t>
      </w:r>
    </w:p>
    <w:p>
      <w:pPr>
        <w:spacing w:line="560" w:lineRule="exact"/>
        <w:ind w:firstLine="560"/>
        <w:rPr>
          <w:rFonts w:ascii="仿宋" w:hAnsi="仿宋" w:eastAsia="仿宋"/>
          <w:bCs/>
          <w:sz w:val="28"/>
        </w:rPr>
      </w:pPr>
      <w:r>
        <w:rPr>
          <w:rFonts w:hint="eastAsia" w:ascii="仿宋" w:hAnsi="仿宋" w:eastAsia="仿宋"/>
          <w:bCs/>
          <w:sz w:val="28"/>
        </w:rPr>
        <w:t>2020年重庆市电解锰企业9家，用工人数1976人；实际产能25.6万吨/年，电解锰产能占全国比重约10.7%；产量16.2万吨，同比增长14.3%，产量占全国比重约10%，产品主要在国内销售；实现产值19亿元，利润0.88亿元，税收0.57亿。产业分布主要集中在秀山县，共有电解锰企业7家（9个点），从业人数1775人，从业人员占比89.8%；实际建成产能22.2万吨，产能占比90.6%；2020年产量约15.64万吨（含锰锭等），产量占比96.5%；实现产值18.5亿元，利润0.96亿元，税收0.56亿元。电解锰主要消费市场在福建、江浙、广东、山西等地，重庆市需求量极少，每年不到2万吨。</w:t>
      </w:r>
    </w:p>
    <w:p>
      <w:pPr>
        <w:pStyle w:val="173"/>
        <w:numPr>
          <w:ilvl w:val="0"/>
          <w:numId w:val="0"/>
        </w:numPr>
        <w:spacing w:before="200" w:after="100" w:afterLines="0" w:line="560" w:lineRule="exact"/>
        <w:jc w:val="left"/>
        <w:outlineLvl w:val="1"/>
      </w:pPr>
      <w:bookmarkStart w:id="26" w:name="_Toc75186125"/>
      <w:r>
        <w:rPr>
          <w:rFonts w:hint="eastAsia" w:ascii="仿宋" w:hAnsi="仿宋" w:eastAsia="仿宋"/>
          <w:color w:val="auto"/>
          <w:sz w:val="32"/>
        </w:rPr>
        <w:t>三、锰产业（电解金属锰）行业存在问题</w:t>
      </w:r>
      <w:bookmarkEnd w:id="26"/>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（一）粗放无序发展的产业格局仍未改变</w:t>
      </w:r>
    </w:p>
    <w:p>
      <w:pPr>
        <w:spacing w:line="560" w:lineRule="exact"/>
        <w:ind w:firstLine="560"/>
        <w:rPr>
          <w:rFonts w:ascii="仿宋" w:hAnsi="仿宋" w:eastAsia="仿宋"/>
          <w:bCs/>
          <w:sz w:val="28"/>
        </w:rPr>
      </w:pPr>
      <w:r>
        <w:rPr>
          <w:rFonts w:hint="eastAsia" w:ascii="仿宋" w:hAnsi="仿宋" w:eastAsia="仿宋"/>
          <w:bCs/>
          <w:sz w:val="28"/>
        </w:rPr>
        <w:t>一方面无序发展致使产业结构失衡且难以调整，未形成市场聚焦，行业整体环境污染防治水平低。另一方面产能严重过剩且开工率低，全球每年电解锰用量约150万吨，2020年我国开工企业产能却高达257万吨/年，</w:t>
      </w:r>
      <w:r>
        <w:rPr>
          <w:rFonts w:ascii="仿宋" w:hAnsi="仿宋" w:eastAsia="仿宋"/>
          <w:bCs/>
          <w:sz w:val="28"/>
        </w:rPr>
        <w:t>秀山县共有电解锰企业7家（9个点），2</w:t>
      </w:r>
      <w:r>
        <w:rPr>
          <w:rFonts w:hint="eastAsia" w:ascii="仿宋" w:hAnsi="仿宋" w:eastAsia="仿宋"/>
          <w:bCs/>
          <w:sz w:val="28"/>
        </w:rPr>
        <w:t>020</w:t>
      </w:r>
      <w:r>
        <w:rPr>
          <w:rFonts w:ascii="仿宋" w:hAnsi="仿宋" w:eastAsia="仿宋"/>
          <w:bCs/>
          <w:sz w:val="28"/>
        </w:rPr>
        <w:t>年产量</w:t>
      </w:r>
      <w:r>
        <w:rPr>
          <w:rFonts w:hint="eastAsia" w:ascii="仿宋" w:hAnsi="仿宋" w:eastAsia="仿宋"/>
          <w:bCs/>
          <w:sz w:val="28"/>
        </w:rPr>
        <w:t>约7.8</w:t>
      </w:r>
      <w:r>
        <w:rPr>
          <w:rFonts w:ascii="仿宋" w:hAnsi="仿宋" w:eastAsia="仿宋"/>
          <w:bCs/>
          <w:sz w:val="28"/>
        </w:rPr>
        <w:t>万吨（正常生产企业5家）</w:t>
      </w:r>
      <w:r>
        <w:rPr>
          <w:rFonts w:hint="eastAsia" w:ascii="仿宋" w:hAnsi="仿宋" w:eastAsia="仿宋"/>
          <w:bCs/>
          <w:sz w:val="28"/>
        </w:rPr>
        <w:t>。此外，秀山县为资源型城市，缺少其它优势产业，发展后劲不足，可持续性差。</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（二）产业工装水平不高</w:t>
      </w:r>
    </w:p>
    <w:p>
      <w:pPr>
        <w:spacing w:line="560" w:lineRule="exact"/>
        <w:ind w:firstLine="560"/>
        <w:rPr>
          <w:rFonts w:ascii="仿宋" w:hAnsi="仿宋" w:eastAsia="仿宋"/>
          <w:bCs/>
          <w:sz w:val="28"/>
        </w:rPr>
      </w:pPr>
      <w:r>
        <w:rPr>
          <w:rFonts w:hint="eastAsia" w:ascii="仿宋" w:hAnsi="仿宋" w:eastAsia="仿宋"/>
          <w:bCs/>
          <w:sz w:val="28"/>
        </w:rPr>
        <w:t>秀山县电解锰生产企业在工艺技术装备、环保安全措施、生产管理水平上总体偏弱，与先进企业存在一定差距，不符合高质量发展的要求。</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（三）企业竞争力不足</w:t>
      </w:r>
    </w:p>
    <w:p>
      <w:pPr>
        <w:spacing w:line="560" w:lineRule="exact"/>
        <w:ind w:firstLine="560"/>
        <w:rPr>
          <w:rFonts w:ascii="仿宋" w:hAnsi="仿宋" w:eastAsia="仿宋"/>
          <w:bCs/>
          <w:sz w:val="28"/>
        </w:rPr>
      </w:pPr>
      <w:r>
        <w:rPr>
          <w:rFonts w:hint="eastAsia" w:ascii="仿宋" w:hAnsi="仿宋" w:eastAsia="仿宋"/>
          <w:bCs/>
          <w:sz w:val="28"/>
        </w:rPr>
        <w:t>秀山县电解锰企业散、乱、弱突出，除武陵锰业、嘉源矿业外，其余企业规模都不大，从业人员素质普遍不高，高水平发展认识不够，不能形成集约化、标准化、规模化生产，经济效益、环保效益低下。</w:t>
      </w:r>
    </w:p>
    <w:p>
      <w:pPr>
        <w:pStyle w:val="173"/>
        <w:numPr>
          <w:ilvl w:val="0"/>
          <w:numId w:val="0"/>
        </w:numPr>
        <w:spacing w:before="200" w:after="100" w:afterLines="0" w:line="560" w:lineRule="exact"/>
        <w:jc w:val="left"/>
        <w:outlineLvl w:val="1"/>
      </w:pPr>
      <w:bookmarkStart w:id="27" w:name="_Toc75186126"/>
      <w:r>
        <w:rPr>
          <w:rFonts w:hint="eastAsia" w:ascii="仿宋" w:hAnsi="仿宋" w:eastAsia="仿宋"/>
          <w:color w:val="auto"/>
          <w:sz w:val="32"/>
        </w:rPr>
        <w:t>四、锰产业（电解金属锰）行业制约因素</w:t>
      </w:r>
      <w:bookmarkEnd w:id="27"/>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（一）锰矿石品位下降，生产成本居高不下</w:t>
      </w:r>
    </w:p>
    <w:p>
      <w:pPr>
        <w:spacing w:line="560" w:lineRule="exact"/>
        <w:ind w:firstLine="560"/>
        <w:rPr>
          <w:rFonts w:ascii="仿宋" w:hAnsi="仿宋" w:eastAsia="仿宋"/>
          <w:bCs/>
          <w:sz w:val="28"/>
        </w:rPr>
      </w:pPr>
      <w:r>
        <w:rPr>
          <w:rFonts w:hint="eastAsia" w:ascii="仿宋" w:hAnsi="仿宋" w:eastAsia="仿宋"/>
          <w:bCs/>
          <w:sz w:val="28"/>
        </w:rPr>
        <w:t>据调查，秀山县锰矿石平均品位10－20%，生产1吨电解金属锰需6－10吨锰粉，导致物耗、电耗、人工、财务成本上升，企业赢利空间进一步收窄，企业面临严重生存危机。</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（二）渣场隐患较大</w:t>
      </w:r>
    </w:p>
    <w:p>
      <w:pPr>
        <w:spacing w:line="560" w:lineRule="exact"/>
        <w:ind w:firstLine="560"/>
        <w:rPr>
          <w:rFonts w:ascii="仿宋" w:hAnsi="仿宋" w:eastAsia="仿宋"/>
          <w:bCs/>
          <w:sz w:val="28"/>
        </w:rPr>
      </w:pPr>
      <w:r>
        <w:rPr>
          <w:rFonts w:hint="eastAsia" w:ascii="仿宋" w:hAnsi="仿宋" w:eastAsia="仿宋"/>
          <w:bCs/>
          <w:sz w:val="28"/>
        </w:rPr>
        <w:t>秀山县现有电解锰渣场长期运行存在一定的环境、安全隐患。同时，因秀山县为喀斯特多山地貌，渣场选址困难，可能存在渗漏、溃坝等风险。</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（三）锰渣综合利用尚未形成规模化</w:t>
      </w:r>
    </w:p>
    <w:p>
      <w:pPr>
        <w:spacing w:line="560" w:lineRule="exact"/>
        <w:ind w:firstLine="560"/>
        <w:rPr>
          <w:rFonts w:ascii="仿宋" w:hAnsi="仿宋" w:eastAsia="仿宋"/>
          <w:bCs/>
          <w:sz w:val="28"/>
        </w:rPr>
      </w:pPr>
      <w:r>
        <w:rPr>
          <w:rFonts w:hint="eastAsia" w:ascii="仿宋" w:hAnsi="仿宋" w:eastAsia="仿宋"/>
          <w:bCs/>
          <w:sz w:val="28"/>
        </w:rPr>
        <w:t>1、锰渣综合利用尚处于探索研发阶段，无成型技术和成套设备，短期内尚不具备大规模处理能力。</w:t>
      </w:r>
    </w:p>
    <w:p>
      <w:pPr>
        <w:spacing w:line="560" w:lineRule="exact"/>
        <w:ind w:firstLine="560"/>
        <w:rPr>
          <w:rFonts w:ascii="仿宋" w:hAnsi="仿宋" w:eastAsia="仿宋"/>
          <w:bCs/>
          <w:sz w:val="28"/>
        </w:rPr>
      </w:pPr>
      <w:r>
        <w:rPr>
          <w:rFonts w:hint="eastAsia" w:ascii="仿宋" w:hAnsi="仿宋" w:eastAsia="仿宋"/>
          <w:bCs/>
          <w:sz w:val="28"/>
        </w:rPr>
        <w:t>2、锰渣综合利用技术处理成本高，产成品市场价格低于成本价，以锰废渣生产水泥缓凝剂为例，锰渣处理生产成本约200元/吨，水泥厂购水泥缓凝剂或掺合料120－130元/吨，价差约70－80元/吨，若政府不出台补贴政策，企业生产难以为继。</w:t>
      </w:r>
    </w:p>
    <w:p>
      <w:pPr>
        <w:spacing w:line="560" w:lineRule="exact"/>
        <w:ind w:firstLine="560"/>
        <w:rPr>
          <w:rFonts w:ascii="仿宋" w:hAnsi="仿宋" w:eastAsia="仿宋"/>
          <w:bCs/>
          <w:sz w:val="28"/>
        </w:rPr>
      </w:pPr>
      <w:r>
        <w:rPr>
          <w:rFonts w:hint="eastAsia" w:ascii="仿宋" w:hAnsi="仿宋" w:eastAsia="仿宋"/>
          <w:bCs/>
          <w:sz w:val="28"/>
        </w:rPr>
        <w:t>3、成产品市场应用前景不乐观，锰渣产品成本高，使用范围受局限，秀山县及周边区县年销售量约20万吨，产品外销受物流成本影响较大，产品辐射范围较窄。</w:t>
      </w:r>
    </w:p>
    <w:p>
      <w:pPr>
        <w:pStyle w:val="173"/>
        <w:numPr>
          <w:ilvl w:val="0"/>
          <w:numId w:val="0"/>
        </w:numPr>
        <w:spacing w:before="200" w:after="100" w:afterLines="0" w:line="560" w:lineRule="exact"/>
        <w:jc w:val="left"/>
        <w:outlineLvl w:val="1"/>
      </w:pPr>
      <w:bookmarkStart w:id="28" w:name="_Toc75186127"/>
      <w:r>
        <w:rPr>
          <w:rFonts w:hint="eastAsia" w:ascii="仿宋" w:hAnsi="仿宋" w:eastAsia="仿宋"/>
          <w:color w:val="auto"/>
          <w:sz w:val="32"/>
        </w:rPr>
        <w:t>五、锰产业（电解金属锰）主要环境问题和制约因素</w:t>
      </w:r>
      <w:bookmarkEnd w:id="28"/>
    </w:p>
    <w:p>
      <w:pPr>
        <w:spacing w:line="560" w:lineRule="exact"/>
        <w:ind w:firstLine="560"/>
        <w:rPr>
          <w:rFonts w:ascii="仿宋" w:hAnsi="仿宋" w:eastAsia="仿宋"/>
          <w:bCs/>
          <w:sz w:val="28"/>
        </w:rPr>
      </w:pPr>
      <w:r>
        <w:rPr>
          <w:rFonts w:ascii="仿宋" w:hAnsi="仿宋" w:eastAsia="仿宋"/>
          <w:bCs/>
          <w:sz w:val="28"/>
        </w:rPr>
        <w:t>由于长期以来秀山县锰产业</w:t>
      </w:r>
      <w:r>
        <w:rPr>
          <w:rFonts w:hint="eastAsia" w:ascii="仿宋" w:hAnsi="仿宋" w:eastAsia="仿宋"/>
          <w:bCs/>
          <w:sz w:val="28"/>
        </w:rPr>
        <w:t>（电解金属锰）</w:t>
      </w:r>
      <w:r>
        <w:rPr>
          <w:rFonts w:ascii="仿宋" w:hAnsi="仿宋" w:eastAsia="仿宋"/>
          <w:bCs/>
          <w:sz w:val="28"/>
        </w:rPr>
        <w:t>低水平、扩张式发展，导致其与生态环境保护严重失调，锰污染已在全县生态系统中大量累积，并持续向地表水体、土壤等环境中释放，主要环境问题和制约因素主要表现为以下方面。</w:t>
      </w:r>
    </w:p>
    <w:p>
      <w:pPr>
        <w:spacing w:before="100" w:line="560" w:lineRule="exact"/>
        <w:ind w:firstLine="0" w:firstLineChars="0"/>
        <w:jc w:val="left"/>
        <w:outlineLvl w:val="2"/>
        <w:rPr>
          <w:rFonts w:ascii="仿宋" w:hAnsi="仿宋" w:eastAsia="仿宋"/>
          <w:b/>
          <w:sz w:val="28"/>
        </w:rPr>
      </w:pPr>
      <w:r>
        <w:rPr>
          <w:rFonts w:ascii="仿宋" w:hAnsi="仿宋" w:eastAsia="仿宋"/>
          <w:b/>
          <w:sz w:val="28"/>
        </w:rPr>
        <w:t>（</w:t>
      </w:r>
      <w:r>
        <w:rPr>
          <w:rFonts w:hint="eastAsia" w:ascii="仿宋" w:hAnsi="仿宋" w:eastAsia="仿宋"/>
          <w:b/>
          <w:sz w:val="28"/>
        </w:rPr>
        <w:t>一</w:t>
      </w:r>
      <w:r>
        <w:rPr>
          <w:rFonts w:ascii="仿宋" w:hAnsi="仿宋" w:eastAsia="仿宋"/>
          <w:b/>
          <w:sz w:val="28"/>
        </w:rPr>
        <w:t>）历史欠账较多，环境隐患突出</w:t>
      </w:r>
    </w:p>
    <w:p>
      <w:pPr>
        <w:spacing w:line="560" w:lineRule="exact"/>
        <w:ind w:firstLine="560"/>
        <w:rPr>
          <w:rFonts w:ascii="仿宋" w:hAnsi="仿宋" w:eastAsia="仿宋"/>
          <w:bCs/>
          <w:sz w:val="28"/>
        </w:rPr>
      </w:pPr>
      <w:r>
        <w:rPr>
          <w:rFonts w:ascii="仿宋" w:hAnsi="仿宋" w:eastAsia="仿宋"/>
          <w:bCs/>
          <w:sz w:val="28"/>
        </w:rPr>
        <w:t>由于历史原因，电解金属锰企业规模小，布点分散，产业集中度不高，生产和环保设备、设施陈旧落后，清洁生产水平低，跑冒滴漏现象普遍，导致关停企业原址场地土壤锰、铬、石油烃污染和酸化程度较高。此外，电解锰渣产生量大，渣场选址和建设不科学、不规范，后期管理松散，监测频次较低，与地表水及地下水中“锰”污染关系密切。同时关停企业原址场地环境风险评估工作未全面开展，场地土壤及地下水环境状况尚未明确，污染尚未得到治理修复，对周边环境及人群健康存在较大威胁。</w:t>
      </w:r>
    </w:p>
    <w:p>
      <w:pPr>
        <w:spacing w:before="100" w:line="560" w:lineRule="exact"/>
        <w:ind w:firstLine="0" w:firstLineChars="0"/>
        <w:jc w:val="left"/>
        <w:outlineLvl w:val="2"/>
        <w:rPr>
          <w:rFonts w:ascii="仿宋" w:hAnsi="仿宋" w:eastAsia="仿宋"/>
          <w:b/>
          <w:sz w:val="28"/>
        </w:rPr>
      </w:pPr>
      <w:r>
        <w:rPr>
          <w:rFonts w:ascii="仿宋" w:hAnsi="仿宋" w:eastAsia="仿宋"/>
          <w:b/>
          <w:sz w:val="28"/>
        </w:rPr>
        <w:t>（</w:t>
      </w:r>
      <w:r>
        <w:rPr>
          <w:rFonts w:hint="eastAsia" w:ascii="仿宋" w:hAnsi="仿宋" w:eastAsia="仿宋"/>
          <w:b/>
          <w:sz w:val="28"/>
        </w:rPr>
        <w:t>二</w:t>
      </w:r>
      <w:r>
        <w:rPr>
          <w:rFonts w:ascii="仿宋" w:hAnsi="仿宋" w:eastAsia="仿宋"/>
          <w:b/>
          <w:sz w:val="28"/>
        </w:rPr>
        <w:t>）环境污染问题突出，治理资金缺口大</w:t>
      </w:r>
    </w:p>
    <w:p>
      <w:pPr>
        <w:spacing w:line="560" w:lineRule="exact"/>
        <w:ind w:firstLine="560"/>
        <w:rPr>
          <w:rFonts w:ascii="仿宋" w:hAnsi="仿宋" w:eastAsia="仿宋"/>
          <w:bCs/>
          <w:sz w:val="28"/>
        </w:rPr>
      </w:pPr>
      <w:r>
        <w:rPr>
          <w:rFonts w:ascii="仿宋" w:hAnsi="仿宋" w:eastAsia="仿宋"/>
          <w:bCs/>
          <w:sz w:val="28"/>
        </w:rPr>
        <w:t>近年由于产业布局调整，全县关闭了一批先天基础条件差，规模小，管理水平低，布局分散，废水跑冒滴漏严重的电解锰企业，同时封场了一批防渗设施差的渣场。然而，由于产业升级改造和企业整合，部分关停企业业主跑路或破产，导致关停企业原址场地和部分老旧封场渣场的环境综合治理难以落实，这导致其对周边地下水及下游地表水体水质造成不利影响，甚至对集中式生活饮用地表水水源地造成严重威胁。同时，由于排放锰因子呈墨绿色的特征，对地表水水体感官影响较大，并可能会影响水系下游水质。但是，锰污染防治是一项系统工程，治理修复电解锰产业发展带来的一系列环境问题需要大量的资金投入，就当前来看要想对秀山县锰污染防治开展综合整治存在巨大的资金缺口。</w:t>
      </w:r>
    </w:p>
    <w:p>
      <w:pPr>
        <w:spacing w:before="100" w:line="560" w:lineRule="exact"/>
        <w:ind w:firstLine="0" w:firstLineChars="0"/>
        <w:jc w:val="left"/>
        <w:outlineLvl w:val="2"/>
        <w:rPr>
          <w:rFonts w:ascii="仿宋" w:hAnsi="仿宋" w:eastAsia="仿宋"/>
          <w:b/>
          <w:sz w:val="28"/>
        </w:rPr>
      </w:pPr>
      <w:r>
        <w:rPr>
          <w:rFonts w:ascii="仿宋" w:hAnsi="仿宋" w:eastAsia="仿宋"/>
          <w:b/>
          <w:sz w:val="28"/>
        </w:rPr>
        <w:t>（</w:t>
      </w:r>
      <w:r>
        <w:rPr>
          <w:rFonts w:hint="eastAsia" w:ascii="仿宋" w:hAnsi="仿宋" w:eastAsia="仿宋"/>
          <w:b/>
          <w:sz w:val="28"/>
        </w:rPr>
        <w:t>三</w:t>
      </w:r>
      <w:r>
        <w:rPr>
          <w:rFonts w:ascii="仿宋" w:hAnsi="仿宋" w:eastAsia="仿宋"/>
          <w:b/>
          <w:sz w:val="28"/>
        </w:rPr>
        <w:t>）环境监管能力有待提高</w:t>
      </w:r>
    </w:p>
    <w:p>
      <w:pPr>
        <w:spacing w:line="560" w:lineRule="exact"/>
        <w:ind w:firstLine="560"/>
        <w:rPr>
          <w:rFonts w:ascii="仿宋" w:hAnsi="仿宋" w:eastAsia="仿宋"/>
          <w:bCs/>
          <w:sz w:val="28"/>
        </w:rPr>
      </w:pPr>
      <w:r>
        <w:rPr>
          <w:rFonts w:ascii="仿宋" w:hAnsi="仿宋" w:eastAsia="仿宋"/>
          <w:bCs/>
          <w:sz w:val="28"/>
        </w:rPr>
        <w:t>秀山县生态环境监测站已具备水中铅、汞、镉、六价铬和砷等5项重金属指标的监测能力，持有铅、镉、汞、铬、砷5项指标排放源废水及地表水监测上岗证，但目前土壤环境监测能力方面严重不足，实验设施与仪器设备配置不齐，持证专业技术人员不足，难以满足当前土壤污染防治的监管要求。污染地块及渣场的后期管理较为松散，监测频次较低，目前企业周边居住人群尚未开展体检工作，人群健康风险防范体系尚未建立，但重金属元素具有较强的迁移、富集和隐藏性，土壤重金属污染累积含量超过一定的限度会对人体健康造成危害。同时，对现有渣场、尾矿库和电解锰企业周边的土壤监测网络尚未完全建立，难以及时准确的掌握企业生产对周边土壤环境的影响。因此，为降低土壤污染对周边环境及人群健康的威胁，需加紧建立起与新时期土壤环境监管相配套的能力支撑体系。</w:t>
      </w:r>
    </w:p>
    <w:p>
      <w:pPr>
        <w:spacing w:line="560" w:lineRule="exact"/>
        <w:ind w:firstLine="560"/>
        <w:rPr>
          <w:rFonts w:ascii="仿宋" w:hAnsi="仿宋" w:eastAsia="仿宋"/>
          <w:bCs/>
          <w:sz w:val="28"/>
        </w:rPr>
      </w:pPr>
      <w:r>
        <w:rPr>
          <w:rFonts w:hint="eastAsia" w:ascii="仿宋" w:hAnsi="仿宋" w:eastAsia="仿宋"/>
          <w:bCs/>
          <w:sz w:val="28"/>
        </w:rPr>
        <w:t>历史遗留的电解锰渣得不到规范处置或处置不符合环境保护要求是秀山电解锰污染的关键，电解锰渣污染是本次规划环评重点关注环境问题。</w:t>
      </w:r>
    </w:p>
    <w:p>
      <w:pPr>
        <w:pStyle w:val="23"/>
        <w:spacing w:line="560" w:lineRule="exact"/>
        <w:ind w:firstLine="480"/>
        <w:jc w:val="left"/>
        <w:rPr>
          <w:rFonts w:ascii="仿宋" w:hAnsi="仿宋" w:eastAsia="仿宋"/>
          <w:bCs/>
          <w:szCs w:val="24"/>
        </w:rPr>
      </w:pPr>
    </w:p>
    <w:p>
      <w:pPr>
        <w:pStyle w:val="23"/>
        <w:spacing w:line="560" w:lineRule="exact"/>
        <w:ind w:firstLine="480"/>
        <w:jc w:val="left"/>
        <w:rPr>
          <w:rFonts w:ascii="仿宋" w:hAnsi="仿宋" w:eastAsia="仿宋"/>
          <w:bCs/>
          <w:szCs w:val="24"/>
        </w:rPr>
      </w:pPr>
    </w:p>
    <w:bookmarkEnd w:id="18"/>
    <w:bookmarkEnd w:id="19"/>
    <w:bookmarkEnd w:id="20"/>
    <w:bookmarkEnd w:id="21"/>
    <w:bookmarkEnd w:id="22"/>
    <w:bookmarkEnd w:id="23"/>
    <w:bookmarkEnd w:id="24"/>
    <w:p>
      <w:pPr>
        <w:spacing w:line="500" w:lineRule="exact"/>
        <w:ind w:firstLine="480"/>
        <w:rPr>
          <w:rFonts w:ascii="仿宋" w:hAnsi="仿宋" w:eastAsia="仿宋"/>
          <w:szCs w:val="24"/>
        </w:rPr>
      </w:pPr>
      <w:bookmarkStart w:id="29" w:name="_Toc2151"/>
      <w:bookmarkStart w:id="30" w:name="_Toc2888"/>
    </w:p>
    <w:bookmarkEnd w:id="29"/>
    <w:bookmarkEnd w:id="30"/>
    <w:p>
      <w:pPr>
        <w:ind w:firstLine="480"/>
        <w:rPr>
          <w:rFonts w:ascii="仿宋" w:hAnsi="仿宋" w:eastAsia="仿宋"/>
        </w:rPr>
        <w:sectPr>
          <w:headerReference r:id="rId11" w:type="default"/>
          <w:headerReference r:id="rId12" w:type="even"/>
          <w:pgSz w:w="11907" w:h="16840"/>
          <w:pgMar w:top="1418" w:right="1418" w:bottom="1418" w:left="1418" w:header="1134" w:footer="1049" w:gutter="0"/>
          <w:cols w:space="425" w:num="1"/>
          <w:docGrid w:linePitch="326" w:charSpace="0"/>
        </w:sectPr>
      </w:pPr>
    </w:p>
    <w:p>
      <w:pPr>
        <w:pStyle w:val="173"/>
        <w:spacing w:before="300" w:after="200" w:afterLines="0" w:line="560" w:lineRule="exact"/>
        <w:ind w:left="0"/>
      </w:pPr>
      <w:bookmarkStart w:id="31" w:name="_Toc75186128"/>
      <w:r>
        <w:rPr>
          <w:rFonts w:hint="eastAsia"/>
        </w:rPr>
        <w:t>秀山县锰产业（电解金属锰）发展与布局规划</w:t>
      </w:r>
      <w:bookmarkEnd w:id="31"/>
    </w:p>
    <w:p>
      <w:pPr>
        <w:pStyle w:val="173"/>
        <w:numPr>
          <w:ilvl w:val="0"/>
          <w:numId w:val="0"/>
        </w:numPr>
        <w:spacing w:before="200" w:after="100" w:afterLines="0" w:line="560" w:lineRule="exact"/>
        <w:jc w:val="left"/>
        <w:outlineLvl w:val="1"/>
      </w:pPr>
      <w:bookmarkStart w:id="32" w:name="_Toc75186129"/>
      <w:r>
        <w:rPr>
          <w:rFonts w:hint="eastAsia" w:ascii="仿宋" w:hAnsi="仿宋" w:eastAsia="仿宋"/>
          <w:color w:val="auto"/>
          <w:sz w:val="32"/>
        </w:rPr>
        <w:t>一、总体目标</w:t>
      </w:r>
      <w:bookmarkEnd w:id="32"/>
    </w:p>
    <w:p>
      <w:pPr>
        <w:spacing w:line="560" w:lineRule="exact"/>
        <w:ind w:firstLine="560"/>
        <w:rPr>
          <w:rFonts w:ascii="仿宋" w:hAnsi="仿宋" w:eastAsia="仿宋"/>
          <w:bCs/>
          <w:sz w:val="28"/>
        </w:rPr>
      </w:pPr>
      <w:r>
        <w:rPr>
          <w:rFonts w:hint="eastAsia" w:ascii="仿宋" w:hAnsi="仿宋" w:eastAsia="仿宋"/>
          <w:bCs/>
          <w:sz w:val="28"/>
        </w:rPr>
        <w:t>坚持以习近平新时代中国特色社会主义思想为指导，全面贯彻党的十九大和十九届四中全会精神，运用和总结好“不忘初心、牢记使命”主题教育成果，以科学发展观统领锰产业（电解金属锰）发展全局，坚持资源利用、环保先行等原则，立足秀山县锰矿资源优势，科学规划秀山县锰产业，积极引进国内外资本和先进技术，着力开发下游锰产品、纵横延伸锰产业链，打造独具特色的生态循环型县域经济，实现由资源优势向经济优势的转变，提高资源利用率、降低对环境污染，做优做强秀山锰产业。</w:t>
      </w:r>
    </w:p>
    <w:p>
      <w:pPr>
        <w:spacing w:line="560" w:lineRule="exact"/>
        <w:ind w:firstLine="560"/>
        <w:rPr>
          <w:rFonts w:ascii="仿宋" w:hAnsi="仿宋" w:eastAsia="仿宋"/>
          <w:bCs/>
          <w:sz w:val="28"/>
        </w:rPr>
      </w:pPr>
      <w:r>
        <w:rPr>
          <w:rFonts w:hint="eastAsia" w:ascii="仿宋" w:hAnsi="仿宋" w:eastAsia="仿宋"/>
          <w:bCs/>
          <w:sz w:val="28"/>
        </w:rPr>
        <w:t>规划到2025年，以电解金属锰等生产线为基本意向，培育下游产业，提高产业附加值，推进锰矿加工向中高端转变，逐步自我消化电解金属锰剩余产能。推动工业硅冶炼、硅基新材料、锰硅新材料产品研究和开发，重点打造锰新材料产业，形成具有循环经济特色的产业集群模式，推动资源比较优势向产品竞争优势转化，建成具有特色的循环型锰矿产业示范基地。到2025年，电解锰产能控制在22.2万吨/年以下，传统电矿产业对工业总产值贡献率降到15%以内，秀山县锰产业及下游产业实现产值50亿元，利税10亿元以上。基本形成资源优化配置、规模优势明显、产业布局合理、链条有效衔接的新型锰产业（电解金属锰）格局。</w:t>
      </w:r>
    </w:p>
    <w:p>
      <w:pPr>
        <w:pStyle w:val="173"/>
        <w:numPr>
          <w:ilvl w:val="0"/>
          <w:numId w:val="0"/>
        </w:numPr>
        <w:spacing w:before="200" w:after="100" w:afterLines="0" w:line="560" w:lineRule="exact"/>
        <w:jc w:val="left"/>
        <w:outlineLvl w:val="1"/>
      </w:pPr>
      <w:bookmarkStart w:id="33" w:name="_Toc75186130"/>
      <w:r>
        <w:rPr>
          <w:rFonts w:hint="eastAsia" w:ascii="仿宋" w:hAnsi="仿宋" w:eastAsia="仿宋"/>
          <w:color w:val="auto"/>
          <w:sz w:val="32"/>
        </w:rPr>
        <w:t>二、近期目标和远期目标</w:t>
      </w:r>
      <w:bookmarkEnd w:id="33"/>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（一）近期目标（至2022年12月31日）</w:t>
      </w:r>
    </w:p>
    <w:p>
      <w:pPr>
        <w:spacing w:line="560" w:lineRule="exact"/>
        <w:ind w:firstLine="562"/>
        <w:outlineLvl w:val="3"/>
        <w:rPr>
          <w:rFonts w:ascii="仿宋" w:hAnsi="仿宋" w:eastAsia="仿宋"/>
          <w:b/>
          <w:sz w:val="28"/>
        </w:rPr>
      </w:pPr>
      <w:r>
        <w:rPr>
          <w:rFonts w:hint="eastAsia" w:ascii="仿宋" w:hAnsi="仿宋" w:eastAsia="仿宋"/>
          <w:b/>
          <w:sz w:val="28"/>
        </w:rPr>
        <w:t>1、基础设施</w:t>
      </w:r>
    </w:p>
    <w:p>
      <w:pPr>
        <w:spacing w:line="560" w:lineRule="exact"/>
        <w:ind w:firstLine="560"/>
        <w:rPr>
          <w:rFonts w:ascii="仿宋" w:hAnsi="仿宋" w:eastAsia="仿宋"/>
          <w:bCs/>
          <w:sz w:val="28"/>
        </w:rPr>
      </w:pPr>
      <w:r>
        <w:rPr>
          <w:rFonts w:hint="eastAsia" w:ascii="仿宋" w:hAnsi="仿宋" w:eastAsia="仿宋"/>
          <w:bCs/>
          <w:sz w:val="28"/>
        </w:rPr>
        <w:t>（1）建筑材料选用蕴能低、高性能、高耐久性和本地建材，减少建材在全生命周期中的能源消耗；室内空气质量宜符合</w:t>
      </w:r>
      <w:r>
        <w:rPr>
          <w:rFonts w:eastAsia="仿宋"/>
          <w:bCs/>
          <w:sz w:val="28"/>
        </w:rPr>
        <w:t>GB</w:t>
      </w:r>
      <w:r>
        <w:rPr>
          <w:rFonts w:hint="eastAsia" w:ascii="仿宋" w:hAnsi="仿宋" w:eastAsia="仿宋"/>
          <w:bCs/>
          <w:sz w:val="28"/>
        </w:rPr>
        <w:t>18883的要求。</w:t>
      </w:r>
    </w:p>
    <w:p>
      <w:pPr>
        <w:spacing w:line="560" w:lineRule="exact"/>
        <w:ind w:firstLine="560"/>
        <w:rPr>
          <w:rFonts w:ascii="仿宋" w:hAnsi="仿宋" w:eastAsia="仿宋"/>
          <w:bCs/>
          <w:sz w:val="28"/>
        </w:rPr>
      </w:pPr>
      <w:r>
        <w:rPr>
          <w:rFonts w:hint="eastAsia" w:ascii="仿宋" w:hAnsi="仿宋" w:eastAsia="仿宋"/>
          <w:bCs/>
          <w:sz w:val="28"/>
        </w:rPr>
        <w:t>（2）建筑结构采用钢结构、砌体结构等资源消耗和环境影响小的建筑结构体系。</w:t>
      </w:r>
    </w:p>
    <w:p>
      <w:pPr>
        <w:spacing w:line="560" w:lineRule="exact"/>
        <w:ind w:firstLine="560"/>
        <w:rPr>
          <w:rFonts w:ascii="仿宋" w:hAnsi="仿宋" w:eastAsia="仿宋"/>
          <w:bCs/>
          <w:sz w:val="28"/>
        </w:rPr>
      </w:pPr>
      <w:r>
        <w:rPr>
          <w:rFonts w:hint="eastAsia" w:ascii="仿宋" w:hAnsi="仿宋" w:eastAsia="仿宋"/>
          <w:bCs/>
          <w:sz w:val="28"/>
        </w:rPr>
        <w:t>（3）优先种植乡土植物，采用少维护、耐候性强的植物，减少日常维护的费用。投产区域绿化面积占总占地面积不低于20%。厂区道路必须采用作硬化处理，建议采用改性沥青路面。</w:t>
      </w:r>
    </w:p>
    <w:p>
      <w:pPr>
        <w:spacing w:line="560" w:lineRule="exact"/>
        <w:ind w:firstLine="560"/>
        <w:rPr>
          <w:rFonts w:ascii="仿宋" w:hAnsi="仿宋" w:eastAsia="仿宋"/>
          <w:bCs/>
          <w:sz w:val="28"/>
        </w:rPr>
      </w:pPr>
      <w:r>
        <w:rPr>
          <w:rFonts w:hint="eastAsia" w:ascii="仿宋" w:hAnsi="仿宋" w:eastAsia="仿宋"/>
          <w:bCs/>
          <w:sz w:val="28"/>
        </w:rPr>
        <w:t>（4）厂房区域内的办公楼内部装饰装修材料中醛、苯、氨、氡等有害物质必须符合国家和地方法律、标准要求。</w:t>
      </w:r>
    </w:p>
    <w:p>
      <w:pPr>
        <w:spacing w:line="560" w:lineRule="exact"/>
        <w:ind w:firstLine="560"/>
        <w:rPr>
          <w:rFonts w:ascii="仿宋" w:hAnsi="仿宋" w:eastAsia="仿宋"/>
          <w:bCs/>
          <w:sz w:val="28"/>
        </w:rPr>
      </w:pPr>
      <w:r>
        <w:rPr>
          <w:rFonts w:hint="eastAsia" w:ascii="仿宋" w:hAnsi="仿宋" w:eastAsia="仿宋"/>
          <w:bCs/>
          <w:sz w:val="28"/>
        </w:rPr>
        <w:t>（5）危险品仓库、有毒有害操作间、废弃物处置间等产生污染物的房价应独立设置，建设标准符合国家相关规范。</w:t>
      </w:r>
    </w:p>
    <w:p>
      <w:pPr>
        <w:spacing w:line="560" w:lineRule="exact"/>
        <w:ind w:firstLine="560"/>
        <w:rPr>
          <w:rFonts w:ascii="仿宋" w:hAnsi="仿宋" w:eastAsia="仿宋"/>
          <w:bCs/>
          <w:sz w:val="28"/>
        </w:rPr>
      </w:pPr>
      <w:r>
        <w:rPr>
          <w:rFonts w:hint="eastAsia" w:ascii="仿宋" w:hAnsi="仿宋" w:eastAsia="仿宋"/>
          <w:bCs/>
          <w:sz w:val="28"/>
        </w:rPr>
        <w:t>（6）厂区所有管网都需做出明确标记。</w:t>
      </w:r>
    </w:p>
    <w:p>
      <w:pPr>
        <w:spacing w:line="560" w:lineRule="exact"/>
        <w:ind w:firstLine="562"/>
        <w:outlineLvl w:val="3"/>
        <w:rPr>
          <w:rFonts w:ascii="仿宋" w:hAnsi="仿宋" w:eastAsia="仿宋"/>
          <w:b/>
          <w:sz w:val="28"/>
        </w:rPr>
      </w:pPr>
      <w:r>
        <w:rPr>
          <w:rFonts w:hint="eastAsia" w:ascii="仿宋" w:hAnsi="仿宋" w:eastAsia="仿宋"/>
          <w:b/>
          <w:sz w:val="28"/>
        </w:rPr>
        <w:t>2、工艺设备</w:t>
      </w:r>
    </w:p>
    <w:p>
      <w:pPr>
        <w:spacing w:line="560" w:lineRule="exact"/>
        <w:ind w:firstLine="560"/>
        <w:rPr>
          <w:rFonts w:ascii="仿宋" w:hAnsi="仿宋" w:eastAsia="仿宋"/>
          <w:bCs/>
          <w:sz w:val="28"/>
        </w:rPr>
      </w:pPr>
      <w:r>
        <w:rPr>
          <w:rFonts w:hint="eastAsia" w:ascii="仿宋" w:hAnsi="仿宋" w:eastAsia="仿宋"/>
          <w:bCs/>
          <w:sz w:val="28"/>
        </w:rPr>
        <w:t>（1）生产原料的贮存应根据原料性质，分别采用封闭或半封闭料场进行贮存，锰矿粉须采取封闭式贮存，有效防渗、防尘，原料加工处理、配料、上料等粉尘产生部位，配备除尘及回收处理装置。</w:t>
      </w:r>
    </w:p>
    <w:p>
      <w:pPr>
        <w:spacing w:line="560" w:lineRule="exact"/>
        <w:ind w:firstLine="560"/>
        <w:rPr>
          <w:rFonts w:ascii="仿宋" w:hAnsi="仿宋" w:eastAsia="仿宋"/>
          <w:bCs/>
          <w:sz w:val="28"/>
        </w:rPr>
      </w:pPr>
      <w:r>
        <w:rPr>
          <w:rFonts w:hint="eastAsia" w:ascii="仿宋" w:hAnsi="仿宋" w:eastAsia="仿宋"/>
          <w:bCs/>
          <w:sz w:val="28"/>
        </w:rPr>
        <w:t>（2）采用带收尘装置的自动上料系统。原料破碎、装卸运输等主要粉尘产生部位须配备除尘及回收处理装置。</w:t>
      </w:r>
    </w:p>
    <w:p>
      <w:pPr>
        <w:spacing w:line="560" w:lineRule="exact"/>
        <w:ind w:firstLine="560"/>
        <w:rPr>
          <w:rFonts w:ascii="仿宋" w:hAnsi="仿宋" w:eastAsia="仿宋"/>
          <w:bCs/>
          <w:sz w:val="28"/>
        </w:rPr>
      </w:pPr>
      <w:r>
        <w:rPr>
          <w:rFonts w:hint="eastAsia" w:ascii="仿宋" w:hAnsi="仿宋" w:eastAsia="仿宋"/>
          <w:bCs/>
          <w:sz w:val="28"/>
        </w:rPr>
        <w:t>（3）单条生产线（1台变压器）规模应达到10000吨/年及以上，单个化合槽有效容积≥250立方米，配备酸雾吸收处理装置。</w:t>
      </w:r>
    </w:p>
    <w:p>
      <w:pPr>
        <w:spacing w:line="560" w:lineRule="exact"/>
        <w:ind w:firstLine="560"/>
        <w:rPr>
          <w:rFonts w:ascii="仿宋" w:hAnsi="仿宋" w:eastAsia="仿宋"/>
          <w:bCs/>
          <w:sz w:val="28"/>
        </w:rPr>
      </w:pPr>
      <w:r>
        <w:rPr>
          <w:rFonts w:hint="eastAsia" w:ascii="仿宋" w:hAnsi="仿宋" w:eastAsia="仿宋"/>
          <w:bCs/>
          <w:sz w:val="28"/>
        </w:rPr>
        <w:t>（4）高压隔膜压滤等过滤设备满足锰渣滤饼含水率≤25%。</w:t>
      </w:r>
    </w:p>
    <w:p>
      <w:pPr>
        <w:spacing w:line="560" w:lineRule="exact"/>
        <w:ind w:firstLine="560"/>
        <w:rPr>
          <w:rFonts w:ascii="仿宋" w:hAnsi="仿宋" w:eastAsia="仿宋"/>
          <w:bCs/>
          <w:sz w:val="28"/>
        </w:rPr>
      </w:pPr>
      <w:r>
        <w:rPr>
          <w:rFonts w:hint="eastAsia" w:ascii="仿宋" w:hAnsi="仿宋" w:eastAsia="仿宋"/>
          <w:bCs/>
          <w:sz w:val="28"/>
        </w:rPr>
        <w:t>（5）电解槽必须采用耐腐蚀工程塑料或其他非木质耐腐蚀材料，且电解槽架空安装，新（改、扩）建项目架空高度不得低于180</w:t>
      </w:r>
      <w:r>
        <w:rPr>
          <w:rFonts w:eastAsia="仿宋"/>
          <w:bCs/>
          <w:sz w:val="28"/>
        </w:rPr>
        <w:t>cm</w:t>
      </w:r>
      <w:r>
        <w:rPr>
          <w:rFonts w:hint="eastAsia" w:ascii="仿宋" w:hAnsi="仿宋" w:eastAsia="仿宋"/>
          <w:bCs/>
          <w:sz w:val="28"/>
        </w:rPr>
        <w:t>。</w:t>
      </w:r>
    </w:p>
    <w:p>
      <w:pPr>
        <w:spacing w:line="560" w:lineRule="exact"/>
        <w:ind w:firstLine="560"/>
        <w:rPr>
          <w:rFonts w:ascii="仿宋" w:hAnsi="仿宋" w:eastAsia="仿宋"/>
          <w:bCs/>
          <w:sz w:val="28"/>
        </w:rPr>
      </w:pPr>
      <w:r>
        <w:rPr>
          <w:rFonts w:hint="eastAsia" w:ascii="仿宋" w:hAnsi="仿宋" w:eastAsia="仿宋"/>
          <w:bCs/>
          <w:sz w:val="28"/>
        </w:rPr>
        <w:t>（6）电解车间设置强制通风设施。</w:t>
      </w:r>
    </w:p>
    <w:p>
      <w:pPr>
        <w:spacing w:line="560" w:lineRule="exact"/>
        <w:ind w:firstLine="560"/>
        <w:rPr>
          <w:rFonts w:ascii="仿宋" w:hAnsi="仿宋" w:eastAsia="仿宋"/>
          <w:bCs/>
          <w:sz w:val="28"/>
        </w:rPr>
      </w:pPr>
      <w:r>
        <w:rPr>
          <w:rFonts w:hint="eastAsia" w:ascii="仿宋" w:hAnsi="仿宋" w:eastAsia="仿宋"/>
          <w:bCs/>
          <w:sz w:val="28"/>
        </w:rPr>
        <w:t>（7）后处理必须配备自动剥离设备。</w:t>
      </w:r>
    </w:p>
    <w:p>
      <w:pPr>
        <w:spacing w:line="560" w:lineRule="exact"/>
        <w:ind w:firstLine="562"/>
        <w:outlineLvl w:val="3"/>
        <w:rPr>
          <w:rFonts w:ascii="仿宋" w:hAnsi="仿宋" w:eastAsia="仿宋"/>
          <w:b/>
          <w:sz w:val="28"/>
        </w:rPr>
      </w:pPr>
      <w:r>
        <w:rPr>
          <w:rFonts w:hint="eastAsia" w:ascii="仿宋" w:hAnsi="仿宋" w:eastAsia="仿宋"/>
          <w:b/>
          <w:sz w:val="28"/>
        </w:rPr>
        <w:t>3、环保设施</w:t>
      </w:r>
    </w:p>
    <w:p>
      <w:pPr>
        <w:spacing w:line="560" w:lineRule="exact"/>
        <w:ind w:firstLine="560"/>
        <w:rPr>
          <w:rFonts w:ascii="仿宋" w:hAnsi="仿宋" w:eastAsia="仿宋"/>
          <w:bCs/>
          <w:sz w:val="28"/>
        </w:rPr>
      </w:pPr>
      <w:r>
        <w:rPr>
          <w:rFonts w:hint="eastAsia" w:ascii="仿宋" w:hAnsi="仿宋" w:eastAsia="仿宋"/>
          <w:bCs/>
          <w:sz w:val="28"/>
        </w:rPr>
        <w:t>（1）设废水处理站，处理后全部废水回用于工艺。建设事故应急池，确保事故废水不外排。</w:t>
      </w:r>
    </w:p>
    <w:p>
      <w:pPr>
        <w:spacing w:line="560" w:lineRule="exact"/>
        <w:ind w:firstLine="560"/>
        <w:rPr>
          <w:rFonts w:ascii="仿宋" w:hAnsi="仿宋" w:eastAsia="仿宋"/>
          <w:bCs/>
          <w:sz w:val="28"/>
        </w:rPr>
      </w:pPr>
      <w:r>
        <w:rPr>
          <w:rFonts w:hint="eastAsia" w:ascii="仿宋" w:hAnsi="仿宋" w:eastAsia="仿宋"/>
          <w:bCs/>
          <w:sz w:val="28"/>
        </w:rPr>
        <w:t>（2）渣坝下游渗滤池回收或处理后达标排放，排放口安装在线监测装置。</w:t>
      </w:r>
    </w:p>
    <w:p>
      <w:pPr>
        <w:spacing w:line="560" w:lineRule="exact"/>
        <w:ind w:firstLine="560"/>
        <w:rPr>
          <w:rFonts w:ascii="仿宋" w:hAnsi="仿宋" w:eastAsia="仿宋"/>
          <w:bCs/>
          <w:sz w:val="28"/>
        </w:rPr>
      </w:pPr>
      <w:r>
        <w:rPr>
          <w:rFonts w:hint="eastAsia" w:ascii="仿宋" w:hAnsi="仿宋" w:eastAsia="仿宋"/>
          <w:bCs/>
          <w:sz w:val="28"/>
        </w:rPr>
        <w:t>（3）阳极泥产生量低于100kg/t。</w:t>
      </w:r>
    </w:p>
    <w:p>
      <w:pPr>
        <w:spacing w:line="560" w:lineRule="exact"/>
        <w:ind w:firstLine="560"/>
        <w:rPr>
          <w:rFonts w:ascii="仿宋" w:hAnsi="仿宋" w:eastAsia="仿宋"/>
          <w:bCs/>
          <w:sz w:val="28"/>
        </w:rPr>
      </w:pPr>
      <w:r>
        <w:rPr>
          <w:rFonts w:hint="eastAsia" w:ascii="仿宋" w:hAnsi="仿宋" w:eastAsia="仿宋"/>
          <w:bCs/>
          <w:sz w:val="28"/>
        </w:rPr>
        <w:t>（4）采用有铬钝化的企业须配备含铬废水处理设施，确保废水稳定达标排放；生产厂区内污水收集和排放管线要设置清晰，采取雨污分流和污水分流系统，杜绝跑、冒、滴、漏现象。生产车间地面要采取防渗、防漏和防腐措施。</w:t>
      </w:r>
    </w:p>
    <w:p>
      <w:pPr>
        <w:spacing w:line="560" w:lineRule="exact"/>
        <w:ind w:firstLine="562"/>
        <w:outlineLvl w:val="3"/>
        <w:rPr>
          <w:rFonts w:ascii="仿宋" w:hAnsi="仿宋" w:eastAsia="仿宋"/>
          <w:b/>
          <w:sz w:val="28"/>
        </w:rPr>
      </w:pPr>
      <w:r>
        <w:rPr>
          <w:rFonts w:hint="eastAsia" w:ascii="仿宋" w:hAnsi="仿宋" w:eastAsia="仿宋"/>
          <w:b/>
          <w:sz w:val="28"/>
        </w:rPr>
        <w:t>4、渣库</w:t>
      </w:r>
    </w:p>
    <w:p>
      <w:pPr>
        <w:spacing w:line="560" w:lineRule="exact"/>
        <w:ind w:firstLine="560"/>
        <w:rPr>
          <w:rFonts w:ascii="仿宋" w:hAnsi="仿宋" w:eastAsia="仿宋"/>
          <w:bCs/>
          <w:sz w:val="28"/>
        </w:rPr>
      </w:pPr>
      <w:r>
        <w:rPr>
          <w:rFonts w:hint="eastAsia" w:ascii="仿宋" w:hAnsi="仿宋" w:eastAsia="仿宋"/>
          <w:bCs/>
          <w:sz w:val="28"/>
        </w:rPr>
        <w:t>（1）配备锰渣库，严禁任意排放锰渣。锰渣库的建设、运行、回采、闭库及安全管理与监督应符合《中华人民共和国固体废物污染环境防治法》、《一般工业固体废物贮存、处置场污染控制标准》</w:t>
      </w:r>
      <w:r>
        <w:rPr>
          <w:rFonts w:eastAsia="仿宋"/>
          <w:bCs/>
          <w:sz w:val="28"/>
        </w:rPr>
        <w:t>GB</w:t>
      </w:r>
      <w:r>
        <w:rPr>
          <w:rFonts w:hint="eastAsia" w:ascii="仿宋" w:hAnsi="仿宋" w:eastAsia="仿宋"/>
          <w:bCs/>
          <w:sz w:val="28"/>
        </w:rPr>
        <w:t>18599等相关规章、标准、规范的要求。</w:t>
      </w:r>
    </w:p>
    <w:p>
      <w:pPr>
        <w:spacing w:line="560" w:lineRule="exact"/>
        <w:ind w:firstLine="560"/>
        <w:rPr>
          <w:rFonts w:ascii="仿宋" w:hAnsi="仿宋" w:eastAsia="仿宋"/>
          <w:bCs/>
          <w:sz w:val="28"/>
        </w:rPr>
      </w:pPr>
      <w:r>
        <w:rPr>
          <w:rFonts w:hint="eastAsia" w:ascii="仿宋" w:hAnsi="仿宋" w:eastAsia="仿宋"/>
          <w:bCs/>
          <w:sz w:val="28"/>
        </w:rPr>
        <w:t>（2）锰渣库周边设置导流渠，防止雨水径流进入锰渣库；锰渣坝下游设渗滤液收集装置，将渗滤液引入生产废水处理池或就地处理后回用或达标排放，禁止渗滤液直接外排。冲洗压滤机滤布后的污水须回收处理，严禁压滤机和滤布冲洗水混入压滤渣或排往锰渣库。</w:t>
      </w:r>
    </w:p>
    <w:p>
      <w:pPr>
        <w:spacing w:line="560" w:lineRule="exact"/>
        <w:ind w:firstLine="562"/>
        <w:outlineLvl w:val="3"/>
        <w:rPr>
          <w:rFonts w:ascii="仿宋" w:hAnsi="仿宋" w:eastAsia="仿宋"/>
          <w:b/>
          <w:sz w:val="28"/>
        </w:rPr>
      </w:pPr>
      <w:r>
        <w:rPr>
          <w:rFonts w:hint="eastAsia" w:ascii="仿宋" w:hAnsi="仿宋" w:eastAsia="仿宋"/>
          <w:b/>
          <w:sz w:val="28"/>
        </w:rPr>
        <w:t>5、管理体系</w:t>
      </w:r>
    </w:p>
    <w:p>
      <w:pPr>
        <w:spacing w:line="560" w:lineRule="exact"/>
        <w:ind w:firstLine="560"/>
        <w:rPr>
          <w:rFonts w:ascii="仿宋" w:hAnsi="仿宋" w:eastAsia="仿宋"/>
          <w:bCs/>
          <w:sz w:val="28"/>
        </w:rPr>
      </w:pPr>
      <w:r>
        <w:rPr>
          <w:rFonts w:hint="eastAsia" w:ascii="仿宋" w:hAnsi="仿宋" w:eastAsia="仿宋"/>
          <w:bCs/>
          <w:sz w:val="28"/>
        </w:rPr>
        <w:t>（1）没有国家明令禁止或列入禁止、淘汰目录的装备和生产线。</w:t>
      </w:r>
    </w:p>
    <w:p>
      <w:pPr>
        <w:spacing w:line="560" w:lineRule="exact"/>
        <w:ind w:firstLine="560"/>
        <w:rPr>
          <w:rFonts w:ascii="仿宋" w:hAnsi="仿宋" w:eastAsia="仿宋"/>
          <w:bCs/>
          <w:sz w:val="28"/>
        </w:rPr>
      </w:pPr>
      <w:r>
        <w:rPr>
          <w:rFonts w:hint="eastAsia" w:ascii="仿宋" w:hAnsi="仿宋" w:eastAsia="仿宋"/>
          <w:bCs/>
          <w:sz w:val="28"/>
        </w:rPr>
        <w:t>（2）落实环保“三同时”制度，手续不齐的补齐。</w:t>
      </w:r>
    </w:p>
    <w:p>
      <w:pPr>
        <w:spacing w:line="560" w:lineRule="exact"/>
        <w:ind w:firstLine="560"/>
        <w:rPr>
          <w:rFonts w:ascii="仿宋" w:hAnsi="仿宋" w:eastAsia="仿宋"/>
          <w:bCs/>
          <w:sz w:val="28"/>
        </w:rPr>
      </w:pPr>
      <w:r>
        <w:rPr>
          <w:rFonts w:hint="eastAsia" w:ascii="仿宋" w:hAnsi="仿宋" w:eastAsia="仿宋"/>
          <w:bCs/>
          <w:sz w:val="28"/>
        </w:rPr>
        <w:t>（3）建立、健全内部管理制度、保证资料完整性。</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（二）远期目标（至2025年12月31日）</w:t>
      </w:r>
    </w:p>
    <w:p>
      <w:pPr>
        <w:spacing w:line="560" w:lineRule="exact"/>
        <w:ind w:firstLine="562"/>
        <w:outlineLvl w:val="3"/>
        <w:rPr>
          <w:rFonts w:ascii="仿宋" w:hAnsi="仿宋" w:eastAsia="仿宋"/>
          <w:b/>
          <w:sz w:val="28"/>
        </w:rPr>
      </w:pPr>
      <w:r>
        <w:rPr>
          <w:rFonts w:hint="eastAsia" w:ascii="仿宋" w:hAnsi="仿宋" w:eastAsia="仿宋"/>
          <w:b/>
          <w:sz w:val="28"/>
        </w:rPr>
        <w:t>1、基础设施</w:t>
      </w:r>
    </w:p>
    <w:p>
      <w:pPr>
        <w:spacing w:line="560" w:lineRule="exact"/>
        <w:ind w:firstLine="560"/>
        <w:rPr>
          <w:rFonts w:ascii="仿宋" w:hAnsi="仿宋" w:eastAsia="仿宋"/>
          <w:bCs/>
          <w:sz w:val="28"/>
        </w:rPr>
      </w:pPr>
      <w:r>
        <w:rPr>
          <w:rFonts w:hint="eastAsia" w:ascii="仿宋" w:hAnsi="仿宋" w:eastAsia="仿宋"/>
          <w:bCs/>
          <w:sz w:val="28"/>
        </w:rPr>
        <w:t>继续优化厂区环境，优先种植乡土植物，采用少维护、耐候性强的植物，减少日常维护的费用。投产区域绿化面积占总占地面积不低于30%。</w:t>
      </w:r>
    </w:p>
    <w:p>
      <w:pPr>
        <w:spacing w:line="560" w:lineRule="exact"/>
        <w:ind w:firstLine="562"/>
        <w:outlineLvl w:val="3"/>
        <w:rPr>
          <w:rFonts w:ascii="仿宋" w:hAnsi="仿宋" w:eastAsia="仿宋"/>
          <w:b/>
          <w:sz w:val="28"/>
        </w:rPr>
      </w:pPr>
      <w:r>
        <w:rPr>
          <w:rFonts w:hint="eastAsia" w:ascii="仿宋" w:hAnsi="仿宋" w:eastAsia="仿宋"/>
          <w:b/>
          <w:sz w:val="28"/>
        </w:rPr>
        <w:t>2、工艺装备</w:t>
      </w:r>
    </w:p>
    <w:p>
      <w:pPr>
        <w:spacing w:line="560" w:lineRule="exact"/>
        <w:ind w:firstLine="560"/>
        <w:rPr>
          <w:rFonts w:ascii="仿宋" w:hAnsi="仿宋" w:eastAsia="仿宋"/>
          <w:bCs/>
          <w:sz w:val="28"/>
        </w:rPr>
      </w:pPr>
      <w:r>
        <w:rPr>
          <w:rFonts w:hint="eastAsia" w:ascii="仿宋" w:hAnsi="仿宋" w:eastAsia="仿宋"/>
          <w:bCs/>
          <w:sz w:val="28"/>
        </w:rPr>
        <w:t>（1）干式磨粉采用封闭负压磨粉系统。</w:t>
      </w:r>
    </w:p>
    <w:p>
      <w:pPr>
        <w:spacing w:line="560" w:lineRule="exact"/>
        <w:ind w:firstLine="560"/>
        <w:rPr>
          <w:rFonts w:ascii="仿宋" w:hAnsi="仿宋" w:eastAsia="仿宋"/>
          <w:bCs/>
          <w:sz w:val="28"/>
        </w:rPr>
      </w:pPr>
      <w:r>
        <w:rPr>
          <w:rFonts w:hint="eastAsia" w:ascii="仿宋" w:hAnsi="仿宋" w:eastAsia="仿宋"/>
          <w:bCs/>
          <w:sz w:val="28"/>
        </w:rPr>
        <w:t>（2）采用带收尘装置的自动上料系统。原料破碎、装卸运输等主要粉尘产生部位须配备除尘及回收处理装置。</w:t>
      </w:r>
    </w:p>
    <w:p>
      <w:pPr>
        <w:spacing w:line="560" w:lineRule="exact"/>
        <w:ind w:firstLine="560"/>
        <w:rPr>
          <w:rFonts w:ascii="仿宋" w:hAnsi="仿宋" w:eastAsia="仿宋"/>
          <w:bCs/>
          <w:sz w:val="28"/>
        </w:rPr>
      </w:pPr>
      <w:r>
        <w:rPr>
          <w:rFonts w:hint="eastAsia" w:ascii="仿宋" w:hAnsi="仿宋" w:eastAsia="仿宋"/>
          <w:bCs/>
          <w:sz w:val="28"/>
        </w:rPr>
        <w:t>（3）电解车间采取措施减少氨气排放，氨气排放达到《室内空气质量标准》</w:t>
      </w:r>
      <w:r>
        <w:rPr>
          <w:rFonts w:eastAsia="仿宋"/>
          <w:bCs/>
          <w:sz w:val="28"/>
        </w:rPr>
        <w:t>GB/T</w:t>
      </w:r>
      <w:r>
        <w:rPr>
          <w:rFonts w:hint="eastAsia" w:ascii="仿宋" w:hAnsi="仿宋" w:eastAsia="仿宋"/>
          <w:bCs/>
          <w:sz w:val="28"/>
        </w:rPr>
        <w:t>18883-2002排放标准。</w:t>
      </w:r>
    </w:p>
    <w:p>
      <w:pPr>
        <w:spacing w:line="560" w:lineRule="exact"/>
        <w:ind w:firstLine="560"/>
        <w:rPr>
          <w:rFonts w:ascii="仿宋" w:hAnsi="仿宋" w:eastAsia="仿宋"/>
          <w:bCs/>
          <w:sz w:val="28"/>
        </w:rPr>
      </w:pPr>
      <w:r>
        <w:rPr>
          <w:rFonts w:hint="eastAsia" w:ascii="仿宋" w:hAnsi="仿宋" w:eastAsia="仿宋"/>
          <w:bCs/>
          <w:sz w:val="28"/>
        </w:rPr>
        <w:t>（4）电解车间实现半自动、自动化设备。</w:t>
      </w:r>
    </w:p>
    <w:p>
      <w:pPr>
        <w:spacing w:line="560" w:lineRule="exact"/>
        <w:ind w:firstLine="562"/>
        <w:outlineLvl w:val="3"/>
        <w:rPr>
          <w:rFonts w:ascii="仿宋" w:hAnsi="仿宋" w:eastAsia="仿宋"/>
          <w:b/>
          <w:sz w:val="28"/>
        </w:rPr>
      </w:pPr>
      <w:r>
        <w:rPr>
          <w:rFonts w:hint="eastAsia" w:ascii="仿宋" w:hAnsi="仿宋" w:eastAsia="仿宋"/>
          <w:b/>
          <w:sz w:val="28"/>
        </w:rPr>
        <w:t>3、环保设施</w:t>
      </w:r>
    </w:p>
    <w:p>
      <w:pPr>
        <w:spacing w:line="560" w:lineRule="exact"/>
        <w:ind w:firstLine="560"/>
        <w:rPr>
          <w:rFonts w:ascii="仿宋" w:hAnsi="仿宋" w:eastAsia="仿宋"/>
          <w:bCs/>
          <w:sz w:val="28"/>
        </w:rPr>
      </w:pPr>
      <w:r>
        <w:rPr>
          <w:rFonts w:hint="eastAsia" w:ascii="仿宋" w:hAnsi="仿宋" w:eastAsia="仿宋"/>
          <w:bCs/>
          <w:sz w:val="28"/>
        </w:rPr>
        <w:t>采用无铬钝化或不钝化工艺。</w:t>
      </w:r>
    </w:p>
    <w:p>
      <w:pPr>
        <w:spacing w:line="560" w:lineRule="exact"/>
        <w:ind w:firstLine="562"/>
        <w:outlineLvl w:val="3"/>
        <w:rPr>
          <w:rFonts w:ascii="仿宋" w:hAnsi="仿宋" w:eastAsia="仿宋"/>
          <w:b/>
          <w:sz w:val="28"/>
        </w:rPr>
      </w:pPr>
      <w:r>
        <w:rPr>
          <w:rFonts w:hint="eastAsia" w:ascii="仿宋" w:hAnsi="仿宋" w:eastAsia="仿宋"/>
          <w:b/>
          <w:sz w:val="28"/>
        </w:rPr>
        <w:t>4、管理体系</w:t>
      </w:r>
    </w:p>
    <w:p>
      <w:pPr>
        <w:spacing w:line="560" w:lineRule="exact"/>
        <w:ind w:firstLine="560"/>
        <w:rPr>
          <w:rFonts w:ascii="仿宋" w:hAnsi="仿宋" w:eastAsia="仿宋"/>
          <w:bCs/>
          <w:sz w:val="28"/>
        </w:rPr>
      </w:pPr>
      <w:r>
        <w:rPr>
          <w:rFonts w:hint="eastAsia" w:ascii="仿宋" w:hAnsi="仿宋" w:eastAsia="仿宋"/>
          <w:bCs/>
          <w:sz w:val="28"/>
        </w:rPr>
        <w:t>全行业强制执行清洁生产审核。</w:t>
      </w:r>
    </w:p>
    <w:p>
      <w:pPr>
        <w:pStyle w:val="173"/>
        <w:numPr>
          <w:ilvl w:val="0"/>
          <w:numId w:val="0"/>
        </w:numPr>
        <w:spacing w:before="200" w:after="100" w:afterLines="0" w:line="560" w:lineRule="exact"/>
        <w:jc w:val="left"/>
        <w:outlineLvl w:val="1"/>
      </w:pPr>
      <w:bookmarkStart w:id="34" w:name="_Toc75186131"/>
      <w:r>
        <w:rPr>
          <w:rFonts w:hint="eastAsia" w:ascii="仿宋" w:hAnsi="仿宋" w:eastAsia="仿宋"/>
          <w:color w:val="auto"/>
          <w:sz w:val="32"/>
        </w:rPr>
        <w:t>三、秀山县锰产业（电解金属锰）发展方向建议</w:t>
      </w:r>
      <w:bookmarkEnd w:id="34"/>
    </w:p>
    <w:p>
      <w:pPr>
        <w:spacing w:line="560" w:lineRule="exact"/>
        <w:ind w:firstLine="560"/>
        <w:rPr>
          <w:rFonts w:ascii="仿宋" w:hAnsi="仿宋" w:eastAsia="仿宋"/>
          <w:bCs/>
          <w:sz w:val="28"/>
        </w:rPr>
      </w:pPr>
      <w:r>
        <w:rPr>
          <w:rFonts w:hint="eastAsia" w:ascii="仿宋" w:hAnsi="仿宋" w:eastAsia="仿宋"/>
          <w:bCs/>
          <w:sz w:val="28"/>
        </w:rPr>
        <w:t>避虚就实，从产业基础条件出发，首先尽可能选择投资规模不大，市场需求旺盛，技术要求不高的项目优先快速发展，尽快完成原始积累，然后向纵深发展。</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（一）推动传统优势转型升级</w:t>
      </w:r>
    </w:p>
    <w:p>
      <w:pPr>
        <w:spacing w:line="560" w:lineRule="exact"/>
        <w:ind w:firstLine="560"/>
        <w:rPr>
          <w:rFonts w:ascii="仿宋" w:hAnsi="仿宋" w:eastAsia="仿宋"/>
          <w:bCs/>
          <w:sz w:val="28"/>
        </w:rPr>
      </w:pPr>
      <w:r>
        <w:rPr>
          <w:rFonts w:hint="eastAsia" w:ascii="仿宋" w:hAnsi="仿宋" w:eastAsia="仿宋"/>
          <w:bCs/>
          <w:sz w:val="28"/>
        </w:rPr>
        <w:t>按照“提质增效”绿色发展的思路，积极推进电解金属锰产业优化升级提质增效，扎实化解过剩产能，稳定产业规模。制定转型升级行动计划，构建上下游企业战略联盟，补强产业链条，推进精深加工，全面引入低耗、环保、高效生产技术与管理方式，鼓励现有企业实施技术改造和智能升级，切实推进产业降能耗、降成本，不断增强产品科技含量和市场竞争力，大幅提升质量和效益。 争取将电解锰渣纳入国家工业固体废物资源综合利用产品目录，促进电矿产业绿色发展。利用现有硅产业基础，引进企业与下游企业战略联盟，突出引进和培育补链、强链的项目，延伸产业链，提升附加值。以电解金属锰等生产线为基本意向，培育下游产业，提高产业附加值，推进锰矿加工向中高端转变，逐步自我消化电解金属锰剩余产能。推动工业硅冶炼、硅基新材料、锰硅新材料产品研究和开发，重点打造锰新材料产业，形成具有循环经济特色的产业集群模式，推动资源比较优势向产品竞争优势转化，建成具有特色的循环型锰矿产业示范基地。到2025年，电解锰产能控制在22.2万吨/年以下，传统电矿产业对工业总产值贡献率降到15%以内。</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（二）锰产业（电解金属锰）新技术发展重点</w:t>
      </w:r>
    </w:p>
    <w:p>
      <w:pPr>
        <w:spacing w:line="560" w:lineRule="exact"/>
        <w:ind w:firstLine="560"/>
        <w:rPr>
          <w:rFonts w:ascii="仿宋" w:hAnsi="仿宋" w:eastAsia="仿宋"/>
          <w:bCs/>
          <w:sz w:val="28"/>
        </w:rPr>
      </w:pPr>
      <w:r>
        <w:rPr>
          <w:rFonts w:hint="eastAsia" w:ascii="仿宋" w:hAnsi="仿宋" w:eastAsia="仿宋"/>
          <w:bCs/>
          <w:sz w:val="28"/>
        </w:rPr>
        <w:t>电解金属锰：锰是冶炼工业中不可缺少的添加剂，电解锰加工成粉状后是生产四氧化三锰的主要原料，电子工业广泛使用的磁性材料原件就是用四氧化三锰生产的，电子工业、冶金工业和航空航天工业都需要电解金属锰。随着科学技术的不断发展和生产力水平的不断提高，电解金属锰由于它的高纯度、低杂质特点，现已成功而广泛地运用于钢铁冶炼、有色冶金、电子技术、化学工业、环境保护、食品卫生、电焊条业、航天工业等各个领域。</w:t>
      </w:r>
    </w:p>
    <w:p>
      <w:pPr>
        <w:spacing w:line="560" w:lineRule="exact"/>
        <w:ind w:firstLine="560"/>
        <w:rPr>
          <w:rFonts w:ascii="仿宋" w:hAnsi="仿宋" w:eastAsia="仿宋"/>
          <w:bCs/>
          <w:sz w:val="28"/>
        </w:rPr>
      </w:pPr>
      <w:r>
        <w:rPr>
          <w:rFonts w:hint="eastAsia" w:ascii="仿宋" w:hAnsi="仿宋" w:eastAsia="仿宋"/>
          <w:bCs/>
          <w:sz w:val="28"/>
        </w:rPr>
        <w:t>锰基新材料：锰基新材料重点发展“电解二氧化锰、四氧化三锰-锰酸锂、高纯硫酸锰-镍钴锰三元材料、锰酸锂、富锂锰基材料-动力电池-新能源汽车”等产业链，主要是着眼全球新能源材料及动力电池领域发展动态和趋势，以锰矿石为原料，在扩大、提升传统初级锰产品生产量和质量的基础上，全力发展附加值高的镍钴锰三元材料、锰酸锂、富锂锰基和磷酸铁(锰)锂等锂离子动力电池正极材料，并广泛应用于新能源汽车动力电池和储能等能源领域。</w:t>
      </w:r>
    </w:p>
    <w:p>
      <w:pPr>
        <w:pStyle w:val="173"/>
        <w:numPr>
          <w:ilvl w:val="0"/>
          <w:numId w:val="0"/>
        </w:numPr>
        <w:spacing w:before="200" w:after="100" w:afterLines="0" w:line="560" w:lineRule="exact"/>
        <w:jc w:val="left"/>
        <w:outlineLvl w:val="1"/>
      </w:pPr>
      <w:bookmarkStart w:id="35" w:name="_Toc75186132"/>
      <w:r>
        <w:rPr>
          <w:rFonts w:hint="eastAsia" w:ascii="仿宋" w:hAnsi="仿宋" w:eastAsia="仿宋"/>
          <w:color w:val="auto"/>
          <w:sz w:val="32"/>
        </w:rPr>
        <w:t>四、秀山县锰产业（电解金属锰）布局调整建议</w:t>
      </w:r>
      <w:bookmarkEnd w:id="35"/>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（一）电解金属锰企业调整条件</w:t>
      </w:r>
    </w:p>
    <w:p>
      <w:pPr>
        <w:spacing w:line="560" w:lineRule="exact"/>
        <w:ind w:firstLine="560"/>
        <w:rPr>
          <w:rFonts w:ascii="仿宋" w:hAnsi="仿宋" w:eastAsia="仿宋"/>
          <w:bCs/>
          <w:sz w:val="28"/>
        </w:rPr>
      </w:pPr>
      <w:r>
        <w:rPr>
          <w:rFonts w:hint="eastAsia" w:ascii="仿宋" w:hAnsi="仿宋" w:eastAsia="仿宋"/>
          <w:bCs/>
          <w:sz w:val="28"/>
        </w:rPr>
        <w:t>环保部制定了《电解金属锰企业环境守法导则》，国家发展改革委员会出台了《产业结构调整指导目录（2019年本）》，生态环境部颁布了《清洁生产标准 电解锰行业》（HJ/T 357-2007），结合秀山县电解锰企业生产现状及本次布局调整要求，确定秀山县电解锰企业调整条件见表4.2-1。</w:t>
      </w:r>
    </w:p>
    <w:p>
      <w:pPr>
        <w:spacing w:line="560" w:lineRule="exact"/>
        <w:ind w:firstLine="0" w:firstLineChars="0"/>
        <w:jc w:val="center"/>
        <w:rPr>
          <w:rFonts w:ascii="仿宋" w:hAnsi="仿宋" w:eastAsia="仿宋"/>
          <w:b/>
        </w:rPr>
      </w:pPr>
      <w:r>
        <w:rPr>
          <w:rFonts w:hint="eastAsia" w:ascii="仿宋" w:hAnsi="仿宋" w:eastAsia="仿宋"/>
          <w:b/>
        </w:rPr>
        <w:t>表4.2-1   秀山县电解锰企业调整条件</w:t>
      </w:r>
    </w:p>
    <w:tbl>
      <w:tblPr>
        <w:tblStyle w:val="5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7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019" w:type="dxa"/>
            <w:tcBorders>
              <w:top w:val="single" w:color="000000" w:sz="6" w:space="0"/>
              <w:left w:val="single" w:color="000000" w:sz="6" w:space="0"/>
              <w:bottom w:val="single" w:color="000000" w:sz="6" w:space="0"/>
              <w:right w:val="single" w:color="000000" w:sz="6" w:space="0"/>
              <w:insideH w:val="nil"/>
              <w:insideV w:val="nil"/>
              <w:tl2br w:val="nil"/>
              <w:tr2bl w:val="nil"/>
            </w:tcBorders>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准入条件</w:t>
            </w:r>
          </w:p>
        </w:tc>
        <w:tc>
          <w:tcPr>
            <w:tcW w:w="7267"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019" w:type="dxa"/>
            <w:vMerge w:val="restart"/>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一、工艺与装备</w:t>
            </w: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（一）采用先进、高效过滤装备。推广无铬钝化工艺。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二）配备渣场并修筑渣坝，配备含锰、含铬废水稳定达标的处理设施和确保废水稳定达标排放的应急池。采用带收尘装置的自动上料系统，原料破碎、装卸运输等主要产生粉尘的部位，均配备除尘及回收处理装置。所有防治污染设施必须与电解金属锰建设项目主体工程同时设计、同时施工、同时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三）配备防火灾、雷击、设备故障、机械伤害、人体坠落等事故防范设施，以及安全供电、供水装置和消除有毒有害物质设施。所有安全生产和安全检查设施必须与电解金属锰建设项目主体工程同时设计、同时施工、同时投产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2019" w:type="dxa"/>
            <w:vMerge w:val="restart"/>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二、</w:t>
            </w:r>
            <w:r>
              <w:rPr>
                <w:rFonts w:ascii="仿宋" w:hAnsi="仿宋" w:eastAsia="仿宋"/>
                <w:b w:val="0"/>
                <w:i w:val="0"/>
                <w:color w:val="auto"/>
                <w:kern w:val="0"/>
                <w:sz w:val="21"/>
                <w:szCs w:val="21"/>
              </w:rPr>
              <w:t>环境保护</w:t>
            </w: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（一）选择应避开饮用水源保护区、自然保护区、风景名胜区、生态功能保护区等需要特殊保护的地区。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二）废水的排放应符合《污水综合排放标准》（GB8978-1996）和地方相关标准的要求，含铬废水应在车间或车间处理设施排放口达到第一类污染物排放限值要求。取水量要严格计量。排污口应安装六价铬、总锰、pH、悬浮物等主要污染物的自动监控装置并与对其具有监督管理权限的环保部门联网。冷却水应做到循环使用，不得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三）粉尘、硫酸雾排放要符合《大气污染物综合排放标准》（DB50/48-2016）的有关规定；氨排放要符合《恶臭污染物排放标准》（GB14554-93）的有关规定。噪声排放要符合《工业企业厂界环境噪声排放标准》（GB12348-2008）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1"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（四）新建渣场要符合《一般工业固体废物贮存、处置场污染控制标准》（GB18599-2001）的有关规定。现有渣场造成地下水污染的要停止使用，并采取补救措施消除污染。</w:t>
            </w:r>
          </w:p>
          <w:p>
            <w:pPr>
              <w:spacing w:before="0" w:after="0" w:line="560" w:lineRule="exact"/>
              <w:ind w:firstLine="0" w:firstLineChars="0"/>
              <w:jc w:val="left"/>
              <w:rPr>
                <w:rFonts w:ascii="仿宋" w:hAnsi="仿宋" w:eastAsia="仿宋"/>
                <w:color w:val="auto"/>
                <w:kern w:val="0"/>
                <w:sz w:val="21"/>
                <w:szCs w:val="21"/>
              </w:rPr>
            </w:pPr>
            <w:r>
              <w:rPr>
                <w:rFonts w:ascii="仿宋" w:hAnsi="仿宋" w:eastAsia="仿宋"/>
                <w:color w:val="auto"/>
                <w:kern w:val="0"/>
                <w:sz w:val="21"/>
                <w:szCs w:val="21"/>
              </w:rPr>
              <w:t>渣场堆存的锰渣达到设计标高后</w:t>
            </w:r>
            <w:r>
              <w:rPr>
                <w:rFonts w:hint="eastAsia" w:ascii="仿宋" w:hAnsi="仿宋" w:eastAsia="仿宋"/>
                <w:color w:val="auto"/>
                <w:kern w:val="0"/>
                <w:sz w:val="21"/>
                <w:szCs w:val="21"/>
              </w:rPr>
              <w:t>，</w:t>
            </w:r>
            <w:r>
              <w:rPr>
                <w:rFonts w:ascii="仿宋" w:hAnsi="仿宋" w:eastAsia="仿宋"/>
                <w:color w:val="auto"/>
                <w:kern w:val="0"/>
                <w:sz w:val="21"/>
                <w:szCs w:val="21"/>
              </w:rPr>
              <w:t>应覆土</w:t>
            </w:r>
            <w:r>
              <w:rPr>
                <w:rFonts w:hint="eastAsia" w:ascii="仿宋" w:hAnsi="仿宋" w:eastAsia="仿宋"/>
                <w:color w:val="auto"/>
                <w:kern w:val="0"/>
                <w:sz w:val="21"/>
                <w:szCs w:val="21"/>
              </w:rPr>
              <w:t>、</w:t>
            </w:r>
            <w:r>
              <w:rPr>
                <w:rFonts w:ascii="仿宋" w:hAnsi="仿宋" w:eastAsia="仿宋"/>
                <w:color w:val="auto"/>
                <w:kern w:val="0"/>
                <w:sz w:val="21"/>
                <w:szCs w:val="21"/>
              </w:rPr>
              <w:t>压实并绿化</w:t>
            </w:r>
            <w:r>
              <w:rPr>
                <w:rFonts w:hint="eastAsia" w:ascii="仿宋" w:hAnsi="仿宋" w:eastAsia="仿宋"/>
                <w:color w:val="auto"/>
                <w:kern w:val="0"/>
                <w:sz w:val="21"/>
                <w:szCs w:val="21"/>
              </w:rPr>
              <w:t>；</w:t>
            </w:r>
            <w:r>
              <w:rPr>
                <w:rFonts w:ascii="仿宋" w:hAnsi="仿宋" w:eastAsia="仿宋"/>
                <w:color w:val="auto"/>
                <w:kern w:val="0"/>
                <w:sz w:val="21"/>
                <w:szCs w:val="21"/>
              </w:rPr>
              <w:t>渣场周边要设置导流渠</w:t>
            </w:r>
            <w:r>
              <w:rPr>
                <w:rFonts w:hint="eastAsia" w:ascii="仿宋" w:hAnsi="仿宋" w:eastAsia="仿宋"/>
                <w:color w:val="auto"/>
                <w:kern w:val="0"/>
                <w:sz w:val="21"/>
                <w:szCs w:val="21"/>
              </w:rPr>
              <w:t>，</w:t>
            </w:r>
            <w:r>
              <w:rPr>
                <w:rFonts w:ascii="仿宋" w:hAnsi="仿宋" w:eastAsia="仿宋"/>
                <w:color w:val="auto"/>
                <w:kern w:val="0"/>
                <w:sz w:val="21"/>
                <w:szCs w:val="21"/>
              </w:rPr>
              <w:t>以防止雨水径流进入渣场</w:t>
            </w:r>
            <w:r>
              <w:rPr>
                <w:rFonts w:hint="eastAsia" w:ascii="仿宋" w:hAnsi="仿宋" w:eastAsia="仿宋"/>
                <w:color w:val="auto"/>
                <w:kern w:val="0"/>
                <w:sz w:val="21"/>
                <w:szCs w:val="21"/>
              </w:rPr>
              <w:t>，</w:t>
            </w:r>
            <w:r>
              <w:rPr>
                <w:rFonts w:ascii="仿宋" w:hAnsi="仿宋" w:eastAsia="仿宋"/>
                <w:color w:val="auto"/>
                <w:kern w:val="0"/>
                <w:sz w:val="21"/>
                <w:szCs w:val="21"/>
              </w:rPr>
              <w:t>避免渗滤液量增加和滑坡</w:t>
            </w:r>
            <w:r>
              <w:rPr>
                <w:rFonts w:hint="eastAsia" w:ascii="仿宋" w:hAnsi="仿宋" w:eastAsia="仿宋"/>
                <w:color w:val="auto"/>
                <w:kern w:val="0"/>
                <w:sz w:val="21"/>
                <w:szCs w:val="21"/>
              </w:rPr>
              <w:t>；</w:t>
            </w:r>
            <w:r>
              <w:rPr>
                <w:rFonts w:ascii="仿宋" w:hAnsi="仿宋" w:eastAsia="仿宋"/>
                <w:color w:val="auto"/>
                <w:kern w:val="0"/>
                <w:sz w:val="21"/>
                <w:szCs w:val="21"/>
              </w:rPr>
              <w:t>渣坝下游设有渗滤液收集装置</w:t>
            </w:r>
            <w:r>
              <w:rPr>
                <w:rFonts w:hint="eastAsia" w:ascii="仿宋" w:hAnsi="仿宋" w:eastAsia="仿宋"/>
                <w:color w:val="auto"/>
                <w:kern w:val="0"/>
                <w:sz w:val="21"/>
                <w:szCs w:val="21"/>
              </w:rPr>
              <w:t>，</w:t>
            </w:r>
            <w:r>
              <w:rPr>
                <w:rFonts w:ascii="仿宋" w:hAnsi="仿宋" w:eastAsia="仿宋"/>
                <w:color w:val="auto"/>
                <w:kern w:val="0"/>
                <w:sz w:val="21"/>
                <w:szCs w:val="21"/>
              </w:rPr>
              <w:t>将渗滤液引入生产废水处理池或就地处理达标后排放</w:t>
            </w:r>
            <w:r>
              <w:rPr>
                <w:rFonts w:hint="eastAsia" w:ascii="仿宋" w:hAnsi="仿宋" w:eastAsia="仿宋"/>
                <w:color w:val="auto"/>
                <w:kern w:val="0"/>
                <w:sz w:val="21"/>
                <w:szCs w:val="21"/>
              </w:rPr>
              <w:t>，</w:t>
            </w:r>
            <w:r>
              <w:rPr>
                <w:rFonts w:ascii="仿宋" w:hAnsi="仿宋" w:eastAsia="仿宋"/>
                <w:color w:val="auto"/>
                <w:kern w:val="0"/>
                <w:sz w:val="21"/>
                <w:szCs w:val="21"/>
              </w:rPr>
              <w:t>禁止渗滤液直接外排</w:t>
            </w:r>
            <w:r>
              <w:rPr>
                <w:rFonts w:hint="eastAsia" w:ascii="仿宋" w:hAnsi="仿宋" w:eastAsia="仿宋"/>
                <w:color w:val="auto"/>
                <w:kern w:val="0"/>
                <w:sz w:val="21"/>
                <w:szCs w:val="21"/>
              </w:rPr>
              <w:t>。</w:t>
            </w:r>
            <w:r>
              <w:rPr>
                <w:rFonts w:ascii="仿宋" w:hAnsi="仿宋" w:eastAsia="仿宋"/>
                <w:color w:val="auto"/>
                <w:kern w:val="0"/>
                <w:sz w:val="21"/>
                <w:szCs w:val="21"/>
              </w:rPr>
              <w:t>渣场附近严禁用水直接冲洗压滤机滤布</w:t>
            </w:r>
            <w:r>
              <w:rPr>
                <w:rFonts w:hint="eastAsia" w:ascii="仿宋" w:hAnsi="仿宋" w:eastAsia="仿宋"/>
                <w:color w:val="auto"/>
                <w:kern w:val="0"/>
                <w:sz w:val="21"/>
                <w:szCs w:val="21"/>
              </w:rPr>
              <w:t>。</w:t>
            </w:r>
          </w:p>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处理含铬废水产生的含铬污泥，按危险废物处理要求，依法应交有资质的单位处置；厂内暂存应符合《危险废物贮存污染控制标准》（GB18597-209）有关规定。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五）厂区内污水收集和排放管线要设置清晰，采取雨污分流和循环水、污水分流系统，杜绝跑、冒、滴、漏现象。锰矿粉应采取封闭式或防扬散储存。生产车间地面要采取防渗、防漏和防腐措施，厂区内道路要经过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019" w:type="dxa"/>
            <w:vMerge w:val="continue"/>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hint="eastAsia" w:ascii="仿宋" w:hAnsi="仿宋" w:eastAsia="仿宋"/>
                <w:color w:val="auto"/>
                <w:kern w:val="0"/>
                <w:sz w:val="21"/>
                <w:szCs w:val="21"/>
              </w:rPr>
              <w:t>（六）符合《电解金属锰企业环境守法导则》；《电解金属锰行业清洁生产评价指标体系（试行）》（国家发改委公告2007年第63号）；清洁生产水平应达到《清洁生产标准电解锰行业》（HJ/T 357-2007）二级以上。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19"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三、</w:t>
            </w:r>
            <w:r>
              <w:rPr>
                <w:rFonts w:ascii="仿宋" w:hAnsi="仿宋" w:eastAsia="仿宋"/>
                <w:b w:val="0"/>
                <w:i w:val="0"/>
                <w:color w:val="auto"/>
                <w:kern w:val="0"/>
                <w:sz w:val="21"/>
                <w:szCs w:val="21"/>
              </w:rPr>
              <w:t>其他</w:t>
            </w:r>
          </w:p>
        </w:tc>
        <w:tc>
          <w:tcPr>
            <w:tcW w:w="7267" w:type="dxa"/>
            <w:shd w:val="clear" w:color="auto" w:fill="auto"/>
            <w:vAlign w:val="center"/>
          </w:tcPr>
          <w:p>
            <w:pPr>
              <w:spacing w:before="0" w:after="0" w:line="560" w:lineRule="exact"/>
              <w:ind w:firstLine="0" w:firstLineChars="0"/>
              <w:jc w:val="left"/>
              <w:rPr>
                <w:rFonts w:ascii="仿宋" w:hAnsi="仿宋" w:eastAsia="仿宋"/>
                <w:color w:val="auto"/>
                <w:kern w:val="0"/>
                <w:sz w:val="21"/>
                <w:szCs w:val="21"/>
              </w:rPr>
            </w:pPr>
            <w:r>
              <w:rPr>
                <w:rFonts w:ascii="仿宋" w:hAnsi="仿宋" w:eastAsia="仿宋"/>
                <w:color w:val="auto"/>
                <w:kern w:val="0"/>
                <w:sz w:val="21"/>
                <w:szCs w:val="21"/>
              </w:rPr>
              <w:t>新建和改扩建电解金属锰项目环境影响评价文件应报送相关环保部门审批</w:t>
            </w:r>
            <w:r>
              <w:rPr>
                <w:rFonts w:hint="eastAsia" w:ascii="仿宋" w:hAnsi="仿宋" w:eastAsia="仿宋"/>
                <w:color w:val="auto"/>
                <w:kern w:val="0"/>
                <w:sz w:val="21"/>
                <w:szCs w:val="21"/>
              </w:rPr>
              <w:t>。</w:t>
            </w:r>
          </w:p>
        </w:tc>
      </w:tr>
    </w:tbl>
    <w:p>
      <w:pPr>
        <w:spacing w:line="560" w:lineRule="exact"/>
        <w:ind w:firstLine="480"/>
        <w:rPr>
          <w:rFonts w:ascii="仿宋" w:hAnsi="仿宋" w:eastAsia="仿宋"/>
        </w:rPr>
      </w:pP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（二）现有电解金属锰企业情况统计</w:t>
      </w:r>
    </w:p>
    <w:p>
      <w:pPr>
        <w:spacing w:line="560" w:lineRule="exact"/>
        <w:ind w:firstLine="560"/>
        <w:rPr>
          <w:rFonts w:ascii="仿宋" w:hAnsi="仿宋" w:eastAsia="仿宋"/>
          <w:bCs/>
          <w:sz w:val="28"/>
        </w:rPr>
      </w:pPr>
      <w:r>
        <w:rPr>
          <w:rFonts w:ascii="仿宋" w:hAnsi="仿宋" w:eastAsia="仿宋"/>
          <w:bCs/>
          <w:sz w:val="28"/>
        </w:rPr>
        <w:t>截至</w:t>
      </w:r>
      <w:r>
        <w:rPr>
          <w:rFonts w:hint="eastAsia" w:ascii="仿宋" w:hAnsi="仿宋" w:eastAsia="仿宋"/>
          <w:bCs/>
          <w:sz w:val="28"/>
        </w:rPr>
        <w:t>2020年底，</w:t>
      </w:r>
      <w:r>
        <w:rPr>
          <w:rFonts w:ascii="仿宋" w:hAnsi="仿宋" w:eastAsia="仿宋"/>
          <w:bCs/>
          <w:sz w:val="28"/>
        </w:rPr>
        <w:t>秀山县现有电解锰生产企业</w:t>
      </w:r>
      <w:r>
        <w:rPr>
          <w:rFonts w:hint="eastAsia" w:ascii="仿宋" w:hAnsi="仿宋" w:eastAsia="仿宋"/>
          <w:bCs/>
          <w:sz w:val="28"/>
        </w:rPr>
        <w:t>7家9个点，建成产能22.2万吨/年，2020年实际产量7.8万吨，分布于县境内溶溪河流域、梅江河流域、平江河流域，其中溶溪河流域5家，设计产能15.2万吨/年，梅江河流域3家，设计产能10.5万吨/年，平江河流域1家，设计产能4万吨/年，9个电解锰生产企业的矿石来源和渣场配备情况有一定的差别，具体情况见表4.2-2。</w:t>
      </w:r>
    </w:p>
    <w:p>
      <w:pPr>
        <w:spacing w:line="560" w:lineRule="exact"/>
        <w:ind w:firstLine="0" w:firstLineChars="0"/>
        <w:jc w:val="center"/>
        <w:rPr>
          <w:rFonts w:ascii="仿宋" w:hAnsi="仿宋" w:eastAsia="仿宋"/>
          <w:b/>
        </w:rPr>
      </w:pPr>
      <w:r>
        <w:rPr>
          <w:rFonts w:hint="eastAsia" w:ascii="仿宋" w:hAnsi="仿宋" w:eastAsia="仿宋"/>
          <w:b/>
        </w:rPr>
        <w:t>表4.2-2   现有电解金属锰生产企业的矿石来源和渣场情况统计表</w:t>
      </w:r>
    </w:p>
    <w:tbl>
      <w:tblPr>
        <w:tblStyle w:val="59"/>
        <w:tblW w:w="11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1419"/>
        <w:gridCol w:w="1594"/>
        <w:gridCol w:w="1487"/>
        <w:gridCol w:w="1206"/>
        <w:gridCol w:w="1559"/>
        <w:gridCol w:w="1666"/>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tcBorders>
              <w:top w:val="single" w:color="000000" w:sz="6" w:space="0"/>
              <w:left w:val="single" w:color="000000" w:sz="6" w:space="0"/>
              <w:bottom w:val="single" w:color="000000" w:sz="6" w:space="0"/>
              <w:right w:val="single" w:color="000000" w:sz="6" w:space="0"/>
              <w:insideH w:val="nil"/>
              <w:insideV w:val="nil"/>
              <w:tl2br w:val="nil"/>
              <w:tr2bl w:val="nil"/>
            </w:tcBorders>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序号</w:t>
            </w:r>
          </w:p>
        </w:tc>
        <w:tc>
          <w:tcPr>
            <w:tcW w:w="1419"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企业名称</w:t>
            </w:r>
          </w:p>
        </w:tc>
        <w:tc>
          <w:tcPr>
            <w:tcW w:w="1594"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是否自有矿山</w:t>
            </w:r>
          </w:p>
        </w:tc>
        <w:tc>
          <w:tcPr>
            <w:tcW w:w="1487"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矿山资源储量（万吨）</w:t>
            </w:r>
          </w:p>
        </w:tc>
        <w:tc>
          <w:tcPr>
            <w:tcW w:w="1206"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尾矿库状态</w:t>
            </w:r>
          </w:p>
        </w:tc>
        <w:tc>
          <w:tcPr>
            <w:tcW w:w="1559"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尾矿库现状库容（余万方）</w:t>
            </w:r>
          </w:p>
        </w:tc>
        <w:tc>
          <w:tcPr>
            <w:tcW w:w="1666"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尾矿库设施</w:t>
            </w:r>
          </w:p>
        </w:tc>
        <w:tc>
          <w:tcPr>
            <w:tcW w:w="1595" w:type="dxa"/>
            <w:shd w:val="clear" w:color="auto" w:fill="E6E6E6"/>
            <w:vAlign w:val="center"/>
          </w:tcPr>
          <w:p>
            <w:pPr>
              <w:wordWrap/>
              <w:snapToGrid/>
              <w:spacing w:before="0" w:beforeLines="0" w:beforeAutospacing="0" w:after="0" w:afterLines="0" w:afterAutospacing="0" w:line="560" w:lineRule="exact"/>
              <w:ind w:left="0" w:leftChars="0" w:right="0" w:rightChars="0" w:firstLine="0" w:firstLineChars="0"/>
              <w:outlineLvl w:val="9"/>
              <w:rPr>
                <w:rFonts w:ascii="仿宋" w:hAnsi="仿宋" w:eastAsia="仿宋"/>
                <w:b w:val="0"/>
                <w:i w:val="0"/>
                <w:color w:val="auto"/>
                <w:kern w:val="0"/>
                <w:sz w:val="21"/>
                <w:szCs w:val="21"/>
              </w:rPr>
            </w:pPr>
            <w:r>
              <w:rPr>
                <w:rFonts w:hint="eastAsia" w:ascii="仿宋" w:hAnsi="仿宋" w:eastAsia="仿宋"/>
                <w:b/>
                <w:i w:val="0"/>
                <w:color w:val="auto"/>
                <w:kern w:val="0"/>
                <w:sz w:val="21"/>
                <w:szCs w:val="21"/>
              </w:rPr>
              <w:t>尾矿库防渗衬层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1</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重庆武陵锰业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有（矿石品位是12-20）松桃</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1800</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80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黏土层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2</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秀山天雄锰业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ascii="仿宋" w:hAnsi="仿宋" w:eastAsia="仿宋"/>
                <w:color w:val="auto"/>
                <w:kern w:val="0"/>
                <w:sz w:val="21"/>
                <w:szCs w:val="21"/>
              </w:rPr>
              <w:t>有</w:t>
            </w:r>
            <w:r>
              <w:rPr>
                <w:rFonts w:hint="eastAsia" w:ascii="仿宋" w:hAnsi="仿宋" w:eastAsia="仿宋"/>
                <w:color w:val="auto"/>
                <w:kern w:val="0"/>
                <w:sz w:val="21"/>
                <w:szCs w:val="21"/>
              </w:rPr>
              <w:t>（矿石品位是12-20）</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240.2</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已封场</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黏土层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3</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秀山新峰锰业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ascii="仿宋" w:hAnsi="仿宋" w:eastAsia="仿宋"/>
                <w:color w:val="auto"/>
                <w:kern w:val="0"/>
                <w:sz w:val="21"/>
                <w:szCs w:val="21"/>
              </w:rPr>
              <w:t>有</w:t>
            </w:r>
            <w:r>
              <w:rPr>
                <w:rFonts w:hint="eastAsia" w:ascii="仿宋" w:hAnsi="仿宋" w:eastAsia="仿宋"/>
                <w:color w:val="auto"/>
                <w:kern w:val="0"/>
                <w:sz w:val="21"/>
                <w:szCs w:val="21"/>
              </w:rPr>
              <w:t>（矿石品位是12-20）</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109</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70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4</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秀山三润矿业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有（矿石品位是12-20）</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72.5</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50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土工膜防渗，收集处理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5</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秀山紫金锰业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有</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20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6</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秀山嘉源矿业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有（矿石品位是12-20）</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514.7</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99.37</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7</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三角滩锰业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有（矿石品位是12-20）</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105</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25</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8</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秀山恒丰锰业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无</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正在运行</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5</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土工膜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shd w:val="clear" w:color="auto" w:fill="auto"/>
            <w:vAlign w:val="center"/>
          </w:tcPr>
          <w:p>
            <w:pPr>
              <w:spacing w:before="0" w:after="0" w:line="560" w:lineRule="exact"/>
              <w:ind w:firstLine="0" w:firstLineChars="0"/>
              <w:rPr>
                <w:rFonts w:ascii="仿宋" w:hAnsi="仿宋" w:eastAsia="仿宋"/>
                <w:b w:val="0"/>
                <w:i w:val="0"/>
                <w:color w:val="auto"/>
                <w:kern w:val="0"/>
                <w:sz w:val="21"/>
                <w:szCs w:val="21"/>
              </w:rPr>
            </w:pPr>
            <w:r>
              <w:rPr>
                <w:rFonts w:hint="eastAsia" w:ascii="仿宋" w:hAnsi="仿宋" w:eastAsia="仿宋"/>
                <w:b w:val="0"/>
                <w:i w:val="0"/>
                <w:color w:val="auto"/>
                <w:kern w:val="0"/>
                <w:sz w:val="21"/>
                <w:szCs w:val="21"/>
              </w:rPr>
              <w:t>9</w:t>
            </w:r>
          </w:p>
        </w:tc>
        <w:tc>
          <w:tcPr>
            <w:tcW w:w="1419" w:type="dxa"/>
            <w:shd w:val="clear" w:color="auto" w:fill="auto"/>
            <w:vAlign w:val="center"/>
          </w:tcPr>
          <w:p>
            <w:pPr>
              <w:spacing w:before="0" w:after="0" w:line="560" w:lineRule="exact"/>
              <w:ind w:firstLine="0" w:firstLineChars="0"/>
              <w:rPr>
                <w:rFonts w:ascii="仿宋" w:hAnsi="仿宋" w:eastAsia="仿宋"/>
                <w:color w:val="auto"/>
                <w:sz w:val="21"/>
                <w:szCs w:val="21"/>
              </w:rPr>
            </w:pPr>
            <w:r>
              <w:rPr>
                <w:rFonts w:hint="eastAsia" w:ascii="仿宋" w:hAnsi="仿宋" w:eastAsia="仿宋"/>
                <w:color w:val="auto"/>
                <w:sz w:val="21"/>
                <w:szCs w:val="21"/>
              </w:rPr>
              <w:t>宝精望明锰业</w:t>
            </w:r>
          </w:p>
        </w:tc>
        <w:tc>
          <w:tcPr>
            <w:tcW w:w="1594"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无</w:t>
            </w:r>
          </w:p>
        </w:tc>
        <w:tc>
          <w:tcPr>
            <w:tcW w:w="1487"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w:t>
            </w:r>
          </w:p>
        </w:tc>
        <w:tc>
          <w:tcPr>
            <w:tcW w:w="120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已封场</w:t>
            </w:r>
          </w:p>
        </w:tc>
        <w:tc>
          <w:tcPr>
            <w:tcW w:w="1559"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0</w:t>
            </w:r>
          </w:p>
        </w:tc>
        <w:tc>
          <w:tcPr>
            <w:tcW w:w="1666"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sz w:val="21"/>
                <w:szCs w:val="21"/>
              </w:rPr>
              <w:t>截洪沟、拦渣坝、收集和处理设施</w:t>
            </w:r>
          </w:p>
        </w:tc>
        <w:tc>
          <w:tcPr>
            <w:tcW w:w="1595" w:type="dxa"/>
            <w:shd w:val="clear" w:color="auto" w:fill="auto"/>
            <w:vAlign w:val="center"/>
          </w:tcPr>
          <w:p>
            <w:pPr>
              <w:spacing w:before="0" w:after="0" w:line="560" w:lineRule="exact"/>
              <w:ind w:firstLine="0" w:firstLineChars="0"/>
              <w:rPr>
                <w:rFonts w:ascii="仿宋" w:hAnsi="仿宋" w:eastAsia="仿宋"/>
                <w:color w:val="auto"/>
                <w:kern w:val="0"/>
                <w:sz w:val="21"/>
                <w:szCs w:val="21"/>
              </w:rPr>
            </w:pPr>
            <w:r>
              <w:rPr>
                <w:rFonts w:hint="eastAsia" w:ascii="仿宋" w:hAnsi="仿宋" w:eastAsia="仿宋"/>
                <w:color w:val="auto"/>
                <w:kern w:val="0"/>
                <w:sz w:val="21"/>
                <w:szCs w:val="21"/>
              </w:rPr>
              <w:t>粘土层</w:t>
            </w:r>
          </w:p>
        </w:tc>
      </w:tr>
    </w:tbl>
    <w:p>
      <w:pPr>
        <w:spacing w:line="560" w:lineRule="exact"/>
        <w:ind w:firstLine="480"/>
        <w:rPr>
          <w:rFonts w:ascii="仿宋" w:hAnsi="仿宋" w:eastAsia="仿宋"/>
          <w:kern w:val="0"/>
        </w:rPr>
      </w:pP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（三）优化布局，解决环境问题</w:t>
      </w:r>
    </w:p>
    <w:p>
      <w:pPr>
        <w:spacing w:line="560" w:lineRule="exact"/>
        <w:ind w:firstLine="560"/>
        <w:rPr>
          <w:rFonts w:ascii="仿宋" w:hAnsi="仿宋" w:eastAsia="仿宋"/>
          <w:bCs/>
          <w:sz w:val="28"/>
        </w:rPr>
      </w:pPr>
      <w:bookmarkStart w:id="36" w:name="_Toc495508483"/>
      <w:r>
        <w:rPr>
          <w:rFonts w:ascii="仿宋" w:hAnsi="仿宋" w:eastAsia="仿宋"/>
          <w:bCs/>
          <w:sz w:val="28"/>
        </w:rPr>
        <w:t>针对目前秀山县电解锰企业布局集中</w:t>
      </w:r>
      <w:r>
        <w:rPr>
          <w:rFonts w:hint="eastAsia" w:ascii="仿宋" w:hAnsi="仿宋" w:eastAsia="仿宋"/>
          <w:bCs/>
          <w:sz w:val="28"/>
        </w:rPr>
        <w:t>，</w:t>
      </w:r>
      <w:r>
        <w:rPr>
          <w:rFonts w:ascii="仿宋" w:hAnsi="仿宋" w:eastAsia="仿宋"/>
          <w:bCs/>
          <w:sz w:val="28"/>
        </w:rPr>
        <w:t>重点流域锰污染问题突出</w:t>
      </w:r>
      <w:r>
        <w:rPr>
          <w:rFonts w:hint="eastAsia" w:ascii="仿宋" w:hAnsi="仿宋" w:eastAsia="仿宋"/>
          <w:bCs/>
          <w:sz w:val="28"/>
        </w:rPr>
        <w:t>，整合后的电解锰企业生产设备和工艺技术水平并未得到明显提升，从企业布局、内部管理和污染治理方面仍然停留在低水平粗放管理阶段，企业内部脏乱差问题较突出的现状，通过实施产业结构调整，减点控面，严格准入条件，禁止新（改、扩）建不符合产业政策、布局规划的电解锰企业，对集中的电解锰生产企业进行减点减产，提升企业生产设备和技术水平、污染治理综合能力及企业管理水平，延伸锰产业链，对接国家战略性产业，强化科技攻关，发展锰渣综合利用产业，实现电解金属锰行业产业优化升级。</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（四）电解金属锰产能规划总量</w:t>
      </w:r>
    </w:p>
    <w:p>
      <w:pPr>
        <w:spacing w:line="560" w:lineRule="exact"/>
        <w:ind w:firstLine="560"/>
        <w:rPr>
          <w:rFonts w:ascii="仿宋" w:hAnsi="仿宋" w:eastAsia="仿宋"/>
          <w:bCs/>
          <w:sz w:val="28"/>
        </w:rPr>
      </w:pPr>
      <w:r>
        <w:rPr>
          <w:rFonts w:hint="eastAsia" w:ascii="仿宋" w:hAnsi="仿宋" w:eastAsia="仿宋"/>
          <w:bCs/>
          <w:sz w:val="28"/>
        </w:rPr>
        <w:t>秀山锰矿资源丰富，已探明的锰矿远景储量5000万吨以上，品位介于10%~20%，截至2020年底，秀山县锰矿保有储量约6000万吨，全县共有锰矿29家，设计生产能力136万吨/年，实际年产锰矿石约110万吨。按锰矿资源服务年限达15年以上来测算，可基本满足22.2万吨/年电解锰生产能力的需求。由于秀山锰矿的品位偏低，实际生产过程中锰矿的用量会增加，为满足锰矿需求，除加大勘查保障力度外，需求不足的部分需从县、市外和国外购入高品位锰矿石。结合秀山县重点流域锰污染程度和环境承载力的具体情况，保障全县电解锰企业持续生存和发展，全县电解金属锰产能规划总量控制在22.2万吨/年以内。</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（五）企业总数</w:t>
      </w:r>
    </w:p>
    <w:p>
      <w:pPr>
        <w:spacing w:line="560" w:lineRule="exact"/>
        <w:ind w:firstLine="560"/>
        <w:rPr>
          <w:rFonts w:ascii="仿宋" w:hAnsi="仿宋" w:eastAsia="仿宋"/>
          <w:bCs/>
          <w:sz w:val="28"/>
        </w:rPr>
      </w:pPr>
      <w:r>
        <w:rPr>
          <w:rFonts w:hint="eastAsia" w:ascii="仿宋" w:hAnsi="仿宋" w:eastAsia="仿宋"/>
          <w:bCs/>
          <w:sz w:val="28"/>
        </w:rPr>
        <w:t>通过调整整合，全县电解金属锰生产点总数控制在7个点以内。</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（六）环境质量</w:t>
      </w:r>
    </w:p>
    <w:p>
      <w:pPr>
        <w:spacing w:line="560" w:lineRule="exact"/>
        <w:ind w:firstLine="560"/>
        <w:rPr>
          <w:rFonts w:ascii="仿宋" w:hAnsi="仿宋" w:eastAsia="仿宋"/>
          <w:bCs/>
          <w:sz w:val="28"/>
        </w:rPr>
      </w:pPr>
      <w:r>
        <w:rPr>
          <w:rFonts w:hint="eastAsia" w:ascii="仿宋" w:hAnsi="仿宋" w:eastAsia="仿宋"/>
          <w:bCs/>
          <w:sz w:val="28"/>
        </w:rPr>
        <w:t>区域水环境质量得到较大改善，县城主要河流水质分功能区达标，出境断面水质含锰量满足地表水相关标准要求。</w:t>
      </w:r>
    </w:p>
    <w:p>
      <w:pPr>
        <w:spacing w:before="100" w:line="560" w:lineRule="exact"/>
        <w:ind w:firstLine="0" w:firstLineChars="0"/>
        <w:jc w:val="left"/>
        <w:outlineLvl w:val="2"/>
        <w:rPr>
          <w:rFonts w:ascii="仿宋" w:hAnsi="仿宋" w:eastAsia="仿宋"/>
          <w:b/>
          <w:sz w:val="28"/>
        </w:rPr>
      </w:pPr>
      <w:r>
        <w:rPr>
          <w:rFonts w:hint="eastAsia" w:ascii="仿宋" w:hAnsi="仿宋" w:eastAsia="仿宋"/>
          <w:b/>
          <w:sz w:val="28"/>
        </w:rPr>
        <w:t>（七）电解金属锰产能控制和布局方案</w:t>
      </w:r>
    </w:p>
    <w:p>
      <w:pPr>
        <w:spacing w:line="560" w:lineRule="exact"/>
        <w:ind w:firstLine="560"/>
        <w:rPr>
          <w:rFonts w:ascii="仿宋" w:hAnsi="仿宋" w:eastAsia="仿宋"/>
          <w:bCs/>
          <w:sz w:val="28"/>
        </w:rPr>
      </w:pPr>
      <w:r>
        <w:rPr>
          <w:rFonts w:hint="eastAsia" w:ascii="仿宋" w:hAnsi="仿宋" w:eastAsia="仿宋"/>
          <w:bCs/>
          <w:sz w:val="28"/>
        </w:rPr>
        <w:t>改善现有电解金属锰企业所在区域的流域生态环境质量，根据企业存在的环境问题，对环境问题突出的秀山恒丰锰业和宝精望明锰业予以取消规划布局点；依照相关政策法规的有关要求，并参照各个企业2015年至今的实际生产产能情况以及环评审批情况对其产能进行控制；且溶溪片区拟规划建设一座与区域生产规模相配套的电解锰共用渣场（总库容为683万m3），同时根据所在地流域的环境承载力、企业是否自有矿山、企业渣场配备情况、企业污染治理设施及管理水平等因素综合考虑进行控制调整及整合。具体企业产能控制和布局调整规划方案见表4.2-3。</w:t>
      </w:r>
    </w:p>
    <w:p>
      <w:pPr>
        <w:pStyle w:val="663"/>
        <w:spacing w:line="500" w:lineRule="exact"/>
        <w:ind w:firstLine="480"/>
        <w:rPr>
          <w:rFonts w:ascii="仿宋" w:hAnsi="仿宋" w:eastAsia="仿宋"/>
          <w:bCs/>
        </w:rPr>
      </w:pPr>
    </w:p>
    <w:p>
      <w:pPr>
        <w:pStyle w:val="663"/>
        <w:spacing w:line="500" w:lineRule="exact"/>
        <w:ind w:firstLine="480"/>
        <w:rPr>
          <w:rFonts w:ascii="仿宋" w:hAnsi="仿宋" w:eastAsia="仿宋"/>
          <w:bCs/>
        </w:rPr>
        <w:sectPr>
          <w:headerReference r:id="rId13" w:type="default"/>
          <w:footerReference r:id="rId14" w:type="default"/>
          <w:pgSz w:w="11906" w:h="16838"/>
          <w:pgMar w:top="1418" w:right="1418" w:bottom="1418" w:left="1418" w:header="1134" w:footer="1049" w:gutter="0"/>
          <w:cols w:space="425" w:num="1"/>
          <w:docGrid w:linePitch="326" w:charSpace="0"/>
        </w:sectPr>
      </w:pPr>
    </w:p>
    <w:p>
      <w:pPr>
        <w:spacing w:line="560" w:lineRule="exact"/>
        <w:ind w:firstLine="0" w:firstLineChars="0"/>
        <w:jc w:val="center"/>
        <w:rPr>
          <w:rFonts w:ascii="仿宋" w:hAnsi="仿宋" w:eastAsia="仿宋"/>
          <w:b/>
        </w:rPr>
      </w:pPr>
      <w:r>
        <w:rPr>
          <w:rFonts w:hint="eastAsia" w:ascii="仿宋" w:hAnsi="仿宋" w:eastAsia="仿宋"/>
          <w:b/>
        </w:rPr>
        <w:t>表4.2-3   电解金属锰生产企业产能控制和布局调整规划方案</w:t>
      </w:r>
    </w:p>
    <w:tbl>
      <w:tblPr>
        <w:tblStyle w:val="59"/>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637"/>
        <w:gridCol w:w="892"/>
        <w:gridCol w:w="1340"/>
        <w:gridCol w:w="1422"/>
        <w:gridCol w:w="1637"/>
        <w:gridCol w:w="1935"/>
        <w:gridCol w:w="1935"/>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19" w:type="dxa"/>
            <w:tcBorders>
              <w:top w:val="single" w:color="000000" w:sz="6" w:space="0"/>
              <w:left w:val="single" w:color="000000" w:sz="6" w:space="0"/>
              <w:bottom w:val="single" w:color="000000" w:sz="6" w:space="0"/>
              <w:right w:val="single" w:color="000000" w:sz="6" w:space="0"/>
              <w:insideH w:val="nil"/>
              <w:insideV w:val="nil"/>
              <w:tl2br w:val="nil"/>
              <w:tr2bl w:val="nil"/>
            </w:tcBorders>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序号</w:t>
            </w:r>
          </w:p>
        </w:tc>
        <w:tc>
          <w:tcPr>
            <w:tcW w:w="1637"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企业名称</w:t>
            </w:r>
          </w:p>
        </w:tc>
        <w:tc>
          <w:tcPr>
            <w:tcW w:w="892"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所在地</w:t>
            </w:r>
          </w:p>
        </w:tc>
        <w:tc>
          <w:tcPr>
            <w:tcW w:w="1340"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审批规模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（万吨/年）</w:t>
            </w:r>
          </w:p>
        </w:tc>
        <w:tc>
          <w:tcPr>
            <w:tcW w:w="1422"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建成规模</w:t>
            </w:r>
          </w:p>
          <w:p>
            <w:pPr>
              <w:keepNext w:val="0"/>
              <w:keepLines w:val="0"/>
              <w:pageBreakBefore w:val="0"/>
              <w:widowControl w:val="0"/>
              <w:kinsoku/>
              <w:wordWrap/>
              <w:overflowPunct/>
              <w:topLinePunct w:val="0"/>
              <w:autoSpaceDE/>
              <w:autoSpaceDN/>
              <w:bidi w:val="0"/>
              <w:adjustRightInd/>
              <w:snapToGrid/>
              <w:spacing w:before="40" w:beforeAutospacing="0" w:after="40" w:afterAutospacing="0" w:line="400" w:lineRule="exact"/>
              <w:ind w:left="0" w:leftChars="0" w:right="0" w:rightChars="0" w:firstLine="0" w:firstLineChars="0"/>
              <w:textAlignment w:val="auto"/>
              <w:outlineLvl w:val="9"/>
              <w:rPr>
                <w:rFonts w:ascii="仿宋" w:hAnsi="仿宋" w:eastAsia="仿宋"/>
                <w:b w:val="0"/>
                <w:i w:val="0"/>
                <w:color w:val="auto"/>
                <w:sz w:val="21"/>
                <w:szCs w:val="21"/>
              </w:rPr>
            </w:pPr>
            <w:r>
              <w:rPr>
                <w:rFonts w:hint="eastAsia" w:ascii="仿宋" w:hAnsi="仿宋" w:eastAsia="仿宋"/>
                <w:b w:val="0"/>
                <w:i w:val="0"/>
                <w:color w:val="auto"/>
                <w:sz w:val="21"/>
                <w:szCs w:val="21"/>
              </w:rPr>
              <w:t>（万吨/年）</w:t>
            </w:r>
          </w:p>
        </w:tc>
        <w:tc>
          <w:tcPr>
            <w:tcW w:w="1637"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2020年产量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（万吨/年）</w:t>
            </w:r>
          </w:p>
        </w:tc>
        <w:tc>
          <w:tcPr>
            <w:tcW w:w="1935"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ascii="仿宋" w:hAnsi="仿宋" w:eastAsia="仿宋"/>
                <w:b w:val="0"/>
                <w:i w:val="0"/>
                <w:color w:val="auto"/>
                <w:sz w:val="21"/>
                <w:szCs w:val="21"/>
              </w:rPr>
              <w:t>上一轮规划产能方案</w:t>
            </w:r>
            <w:r>
              <w:rPr>
                <w:rFonts w:hint="eastAsia" w:ascii="仿宋" w:hAnsi="仿宋" w:eastAsia="仿宋"/>
                <w:b w:val="0"/>
                <w:i w:val="0"/>
                <w:color w:val="auto"/>
                <w:sz w:val="21"/>
                <w:szCs w:val="21"/>
              </w:rPr>
              <w:t>（万吨/年）</w:t>
            </w:r>
          </w:p>
        </w:tc>
        <w:tc>
          <w:tcPr>
            <w:tcW w:w="1935"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本轮</w:t>
            </w:r>
            <w:r>
              <w:rPr>
                <w:rFonts w:ascii="仿宋" w:hAnsi="仿宋" w:eastAsia="仿宋"/>
                <w:b w:val="0"/>
                <w:i w:val="0"/>
                <w:color w:val="auto"/>
                <w:sz w:val="21"/>
                <w:szCs w:val="21"/>
              </w:rPr>
              <w:t>规划产能控制方案</w:t>
            </w:r>
            <w:r>
              <w:rPr>
                <w:rFonts w:hint="eastAsia" w:ascii="仿宋" w:hAnsi="仿宋" w:eastAsia="仿宋"/>
                <w:b w:val="0"/>
                <w:i w:val="0"/>
                <w:color w:val="auto"/>
                <w:sz w:val="21"/>
                <w:szCs w:val="21"/>
              </w:rPr>
              <w:t>（万吨/年）</w:t>
            </w:r>
          </w:p>
        </w:tc>
        <w:tc>
          <w:tcPr>
            <w:tcW w:w="2701" w:type="dxa"/>
            <w:shd w:val="clear" w:color="auto" w:fill="E6E6E6"/>
            <w:vAlign w:val="center"/>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outlineLvl w:val="9"/>
              <w:rPr>
                <w:rFonts w:ascii="仿宋" w:hAnsi="仿宋" w:eastAsia="仿宋"/>
                <w:b/>
                <w:i w:val="0"/>
                <w:color w:val="auto"/>
                <w:sz w:val="21"/>
                <w:szCs w:val="21"/>
              </w:rPr>
            </w:pPr>
            <w:r>
              <w:rPr>
                <w:rFonts w:hint="eastAsia" w:ascii="仿宋" w:hAnsi="仿宋" w:eastAsia="仿宋"/>
                <w:b w:val="0"/>
                <w:i w:val="0"/>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一</w:t>
            </w:r>
          </w:p>
        </w:tc>
        <w:tc>
          <w:tcPr>
            <w:tcW w:w="252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溶溪河流域</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15.2</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13.2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4.4991</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15.2</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15.2</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1</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重庆武陵锰业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溶溪镇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2.2096</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270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由于溶溪片区电解锰企业现有渣场剩余库容不足，拟在溶溪片区规划建设一座与区域生产规模相配套的电解锰共用渣场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秀山新峰锰业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溶溪镇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1</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0.727</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w:t>
            </w:r>
          </w:p>
        </w:tc>
        <w:tc>
          <w:tcPr>
            <w:tcW w:w="27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420"/>
              <w:textAlignment w:val="auto"/>
              <w:rPr>
                <w:rFonts w:ascii="仿宋" w:hAnsi="仿宋"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3</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秀山天雄锰业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溶溪镇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0.00</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27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4</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秀山三润矿业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溶溪镇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4.2</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4.2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1.5625</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4.2</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4.2</w:t>
            </w:r>
          </w:p>
        </w:tc>
        <w:tc>
          <w:tcPr>
            <w:tcW w:w="27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420"/>
              <w:textAlignment w:val="auto"/>
              <w:rPr>
                <w:rFonts w:ascii="仿宋" w:hAnsi="仿宋"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5</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秀山紫金锰业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溪口镇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0.00</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270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二</w:t>
            </w:r>
          </w:p>
        </w:tc>
        <w:tc>
          <w:tcPr>
            <w:tcW w:w="252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ascii="仿宋" w:hAnsi="仿宋" w:eastAsia="仿宋"/>
                <w:color w:val="auto"/>
                <w:sz w:val="21"/>
                <w:szCs w:val="21"/>
              </w:rPr>
              <w:t>梅江河流域</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10.5</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7</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3.2808</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10.5</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7</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6</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秀山嘉源矿业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龙池镇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2.6357</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7</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三角滩锰业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石堤镇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3.5</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1</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0.00</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3.5</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需扩建配套渣场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8</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秀山恒丰锰业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官庄镇</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0.6451</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3</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取消</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企业环境问题突出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三</w:t>
            </w:r>
          </w:p>
        </w:tc>
        <w:tc>
          <w:tcPr>
            <w:tcW w:w="2529"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平江河流域</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jc w:val="center"/>
              <w:textAlignment w:val="auto"/>
              <w:rPr>
                <w:rFonts w:ascii="仿宋" w:hAnsi="仿宋" w:eastAsia="仿宋"/>
                <w:color w:val="auto"/>
                <w:sz w:val="21"/>
                <w:szCs w:val="21"/>
              </w:rPr>
            </w:pPr>
            <w:r>
              <w:rPr>
                <w:rFonts w:hint="eastAsia" w:ascii="仿宋" w:hAnsi="仿宋" w:eastAsia="仿宋"/>
                <w:color w:val="auto"/>
                <w:sz w:val="21"/>
                <w:szCs w:val="21"/>
              </w:rPr>
              <w:t>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0.00</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9</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宝精望明锰业</w:t>
            </w:r>
          </w:p>
        </w:tc>
        <w:tc>
          <w:tcPr>
            <w:tcW w:w="8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清溪场</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jc w:val="center"/>
              <w:textAlignment w:val="auto"/>
              <w:rPr>
                <w:rFonts w:ascii="仿宋" w:hAnsi="仿宋" w:eastAsia="仿宋"/>
                <w:color w:val="auto"/>
                <w:sz w:val="21"/>
                <w:szCs w:val="21"/>
              </w:rPr>
            </w:pPr>
            <w:r>
              <w:rPr>
                <w:rFonts w:hint="eastAsia" w:ascii="仿宋" w:hAnsi="仿宋" w:eastAsia="仿宋"/>
                <w:color w:val="auto"/>
                <w:sz w:val="21"/>
                <w:szCs w:val="21"/>
              </w:rPr>
              <w:t>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0.00</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4</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取消</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企业环境问题突出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8"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b w:val="0"/>
                <w:i w:val="0"/>
                <w:color w:val="auto"/>
                <w:sz w:val="21"/>
                <w:szCs w:val="21"/>
              </w:rPr>
            </w:pPr>
            <w:r>
              <w:rPr>
                <w:rFonts w:hint="eastAsia" w:ascii="仿宋" w:hAnsi="仿宋" w:eastAsia="仿宋"/>
                <w:b w:val="0"/>
                <w:i w:val="0"/>
                <w:color w:val="auto"/>
                <w:sz w:val="21"/>
                <w:szCs w:val="21"/>
              </w:rPr>
              <w:t>合计</w:t>
            </w:r>
          </w:p>
        </w:tc>
        <w:tc>
          <w:tcPr>
            <w:tcW w:w="13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29.7</w:t>
            </w:r>
          </w:p>
        </w:tc>
        <w:tc>
          <w:tcPr>
            <w:tcW w:w="142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420"/>
              <w:textAlignment w:val="auto"/>
              <w:rPr>
                <w:rFonts w:ascii="仿宋" w:hAnsi="仿宋" w:eastAsia="仿宋"/>
                <w:color w:val="auto"/>
                <w:sz w:val="21"/>
                <w:szCs w:val="21"/>
              </w:rPr>
            </w:pPr>
            <w:r>
              <w:rPr>
                <w:rFonts w:hint="eastAsia" w:ascii="仿宋" w:hAnsi="仿宋" w:eastAsia="仿宋"/>
                <w:color w:val="auto"/>
                <w:sz w:val="21"/>
                <w:szCs w:val="21"/>
              </w:rPr>
              <w:t>22.2</w:t>
            </w:r>
          </w:p>
        </w:tc>
        <w:tc>
          <w:tcPr>
            <w:tcW w:w="163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7.7799</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29.7</w:t>
            </w:r>
          </w:p>
        </w:tc>
        <w:tc>
          <w:tcPr>
            <w:tcW w:w="19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40" w:after="4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22.2</w:t>
            </w:r>
          </w:p>
        </w:tc>
        <w:tc>
          <w:tcPr>
            <w:tcW w:w="270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after="0" w:line="400" w:lineRule="exact"/>
              <w:ind w:firstLine="0" w:firstLineChars="0"/>
              <w:textAlignment w:val="auto"/>
              <w:rPr>
                <w:rFonts w:ascii="仿宋" w:hAnsi="仿宋" w:eastAsia="仿宋"/>
                <w:color w:val="auto"/>
                <w:sz w:val="21"/>
                <w:szCs w:val="21"/>
              </w:rPr>
            </w:pPr>
            <w:r>
              <w:rPr>
                <w:rFonts w:hint="eastAsia" w:ascii="仿宋" w:hAnsi="仿宋" w:eastAsia="仿宋"/>
                <w:color w:val="auto"/>
                <w:sz w:val="21"/>
                <w:szCs w:val="21"/>
              </w:rPr>
              <w:t>-</w:t>
            </w:r>
          </w:p>
        </w:tc>
      </w:tr>
    </w:tbl>
    <w:p>
      <w:pPr>
        <w:pStyle w:val="663"/>
        <w:spacing w:line="500" w:lineRule="exact"/>
        <w:ind w:firstLine="480"/>
        <w:rPr>
          <w:rFonts w:ascii="仿宋" w:hAnsi="仿宋" w:eastAsia="仿宋"/>
          <w:bCs/>
        </w:rPr>
      </w:pPr>
    </w:p>
    <w:p>
      <w:pPr>
        <w:pStyle w:val="663"/>
        <w:spacing w:line="500" w:lineRule="exact"/>
        <w:ind w:firstLine="480"/>
        <w:rPr>
          <w:rFonts w:ascii="仿宋" w:hAnsi="仿宋" w:eastAsia="仿宋"/>
        </w:rPr>
      </w:pPr>
    </w:p>
    <w:p>
      <w:pPr>
        <w:pStyle w:val="663"/>
        <w:spacing w:line="500" w:lineRule="exact"/>
        <w:ind w:firstLine="480"/>
        <w:rPr>
          <w:rFonts w:ascii="仿宋" w:hAnsi="仿宋" w:eastAsia="仿宋"/>
        </w:rPr>
        <w:sectPr>
          <w:pgSz w:w="16838" w:h="11906" w:orient="landscape"/>
          <w:pgMar w:top="1418" w:right="1418" w:bottom="1418" w:left="1418" w:header="1134" w:footer="1049" w:gutter="0"/>
          <w:cols w:space="425" w:num="1"/>
          <w:docGrid w:linePitch="326" w:charSpace="0"/>
        </w:sectPr>
      </w:pPr>
    </w:p>
    <w:p>
      <w:pPr>
        <w:pStyle w:val="173"/>
        <w:numPr>
          <w:ilvl w:val="0"/>
          <w:numId w:val="0"/>
        </w:numPr>
        <w:spacing w:before="200" w:after="100" w:afterLines="0" w:line="560" w:lineRule="exact"/>
        <w:jc w:val="left"/>
        <w:outlineLvl w:val="1"/>
        <w:rPr>
          <w:rFonts w:hint="eastAsia" w:ascii="仿宋" w:hAnsi="仿宋" w:eastAsia="仿宋"/>
          <w:color w:val="auto"/>
          <w:sz w:val="32"/>
          <w:lang w:val="en-US" w:eastAsia="zh-CN"/>
        </w:rPr>
      </w:pPr>
      <w:bookmarkStart w:id="37" w:name="_Toc75186133"/>
      <w:r>
        <w:rPr>
          <w:rFonts w:hint="eastAsia" w:ascii="仿宋" w:hAnsi="仿宋" w:eastAsia="仿宋"/>
          <w:color w:val="auto"/>
          <w:sz w:val="32"/>
          <w:lang w:val="en-US" w:eastAsia="zh-CN"/>
        </w:rPr>
        <w:t>五、电解锰产业发展和布局规划方案综述</w:t>
      </w:r>
      <w:bookmarkEnd w:id="37"/>
    </w:p>
    <w:p>
      <w:pPr>
        <w:spacing w:line="560" w:lineRule="exact"/>
        <w:ind w:firstLine="560"/>
        <w:rPr>
          <w:rFonts w:ascii="仿宋" w:hAnsi="仿宋" w:eastAsia="仿宋"/>
          <w:bCs/>
          <w:sz w:val="28"/>
        </w:rPr>
      </w:pPr>
      <w:r>
        <w:rPr>
          <w:rFonts w:ascii="仿宋" w:hAnsi="仿宋" w:eastAsia="仿宋"/>
          <w:bCs/>
          <w:sz w:val="28"/>
        </w:rPr>
        <w:t>电解锰行业和新能源汽车产业有机结合可成为新的路径。推进锰酸锂、镍钴锰酸锂、优质锰钢等产品使用，纵横延伸电解锰行业产业链，提高产品的科技含量、附加值。</w:t>
      </w:r>
    </w:p>
    <w:p>
      <w:pPr>
        <w:spacing w:line="560" w:lineRule="exact"/>
        <w:ind w:firstLine="560"/>
        <w:rPr>
          <w:rFonts w:hint="eastAsia" w:ascii="仿宋" w:hAnsi="仿宋" w:eastAsia="仿宋"/>
          <w:bCs/>
          <w:sz w:val="28"/>
        </w:rPr>
      </w:pPr>
      <w:r>
        <w:rPr>
          <w:rFonts w:ascii="仿宋" w:hAnsi="仿宋" w:eastAsia="仿宋"/>
          <w:bCs/>
          <w:sz w:val="28"/>
        </w:rPr>
        <w:t>经实施</w:t>
      </w:r>
      <w:r>
        <w:rPr>
          <w:rFonts w:hint="eastAsia" w:ascii="仿宋" w:hAnsi="仿宋" w:eastAsia="仿宋"/>
          <w:bCs/>
          <w:sz w:val="28"/>
        </w:rPr>
        <w:t>电解锰产能控制和布局调整后，秀山县电解锰产能控制在22.2万吨/年以内，企业布局生产点总数控制在7个以内。</w:t>
      </w:r>
    </w:p>
    <w:p>
      <w:pPr>
        <w:spacing w:line="560" w:lineRule="exact"/>
        <w:ind w:firstLine="560"/>
        <w:rPr>
          <w:rFonts w:hint="eastAsia" w:ascii="仿宋" w:hAnsi="仿宋" w:eastAsia="仿宋"/>
          <w:bCs/>
          <w:sz w:val="28"/>
          <w:lang w:eastAsia="zh-CN"/>
        </w:rPr>
        <w:sectPr>
          <w:pgSz w:w="11906" w:h="16838"/>
          <w:pgMar w:top="1418" w:right="1418" w:bottom="1418" w:left="1418" w:header="1134" w:footer="1049" w:gutter="0"/>
          <w:cols w:space="425" w:num="1"/>
          <w:docGrid w:linePitch="326" w:charSpace="0"/>
        </w:sectPr>
      </w:pPr>
      <w:r>
        <w:rPr>
          <w:rFonts w:hint="eastAsia" w:ascii="仿宋" w:hAnsi="仿宋" w:eastAsia="仿宋"/>
          <w:bCs/>
          <w:sz w:val="28"/>
          <w:lang w:eastAsia="zh-CN"/>
        </w:rPr>
        <w:t>在本轮电解锰产业发展和布局规划实施期内，若国家、重庆市出台新的政策，按照国家、重庆市出台的最新政策予以实施。</w:t>
      </w:r>
    </w:p>
    <w:bookmarkEnd w:id="36"/>
    <w:p>
      <w:pPr>
        <w:pStyle w:val="173"/>
        <w:spacing w:before="300" w:after="200" w:afterLines="0" w:line="560" w:lineRule="exact"/>
        <w:ind w:left="0"/>
      </w:pPr>
      <w:bookmarkStart w:id="38" w:name="_Toc75186134"/>
      <w:r>
        <w:rPr>
          <w:rFonts w:hint="eastAsia"/>
        </w:rPr>
        <w:t>秀山县锰产业（电解金属锰）发展与布局</w:t>
      </w:r>
      <w:r>
        <w:t>规划实施</w:t>
      </w:r>
      <w:r>
        <w:rPr>
          <w:rFonts w:hint="eastAsia"/>
        </w:rPr>
        <w:t>对策与建议</w:t>
      </w:r>
      <w:bookmarkEnd w:id="38"/>
      <w:bookmarkStart w:id="39" w:name="_Toc495508528"/>
    </w:p>
    <w:p>
      <w:pPr>
        <w:pStyle w:val="173"/>
        <w:numPr>
          <w:ilvl w:val="0"/>
          <w:numId w:val="0"/>
        </w:numPr>
        <w:spacing w:before="200" w:after="100" w:afterLines="0" w:line="560" w:lineRule="exact"/>
        <w:jc w:val="left"/>
        <w:outlineLvl w:val="1"/>
      </w:pPr>
      <w:bookmarkStart w:id="40" w:name="_Toc75186135"/>
      <w:r>
        <w:rPr>
          <w:rFonts w:hint="eastAsia" w:ascii="仿宋" w:hAnsi="仿宋" w:eastAsia="仿宋"/>
          <w:color w:val="auto"/>
          <w:sz w:val="32"/>
        </w:rPr>
        <w:t>一、加大电解金属锰企业技术改造力度</w:t>
      </w:r>
      <w:bookmarkEnd w:id="40"/>
    </w:p>
    <w:p>
      <w:pPr>
        <w:spacing w:line="560" w:lineRule="exact"/>
        <w:ind w:firstLine="560"/>
        <w:rPr>
          <w:rFonts w:ascii="仿宋" w:hAnsi="仿宋" w:eastAsia="仿宋"/>
          <w:bCs/>
          <w:sz w:val="28"/>
        </w:rPr>
      </w:pPr>
      <w:r>
        <w:rPr>
          <w:rFonts w:hint="eastAsia" w:ascii="仿宋" w:hAnsi="仿宋" w:eastAsia="仿宋"/>
          <w:bCs/>
          <w:sz w:val="28"/>
        </w:rPr>
        <w:t>严格按照国家、重庆市等相关规定和要求，结合秀山县实际，提档升级各电解锰企业，加大技术改造力度，督促企业抓紧实施，尽快全面完成改造升级，鼓励技术先进、清洁生产的企业做大做强。</w:t>
      </w:r>
    </w:p>
    <w:p>
      <w:pPr>
        <w:pStyle w:val="173"/>
        <w:numPr>
          <w:ilvl w:val="0"/>
          <w:numId w:val="0"/>
        </w:numPr>
        <w:spacing w:before="200" w:after="100" w:afterLines="0" w:line="560" w:lineRule="exact"/>
        <w:jc w:val="left"/>
        <w:outlineLvl w:val="1"/>
      </w:pPr>
      <w:bookmarkStart w:id="41" w:name="_Toc75186136"/>
      <w:r>
        <w:rPr>
          <w:rFonts w:hint="eastAsia" w:ascii="仿宋" w:hAnsi="仿宋" w:eastAsia="仿宋"/>
          <w:color w:val="auto"/>
          <w:sz w:val="32"/>
        </w:rPr>
        <w:t>二、加强电解金属锰企业生产经营管理</w:t>
      </w:r>
      <w:bookmarkEnd w:id="41"/>
    </w:p>
    <w:p>
      <w:pPr>
        <w:spacing w:line="560" w:lineRule="exact"/>
        <w:ind w:firstLine="560"/>
        <w:rPr>
          <w:rFonts w:ascii="仿宋" w:hAnsi="仿宋" w:eastAsia="仿宋"/>
          <w:bCs/>
          <w:sz w:val="28"/>
        </w:rPr>
      </w:pPr>
      <w:r>
        <w:rPr>
          <w:rFonts w:hint="eastAsia" w:ascii="仿宋" w:hAnsi="仿宋" w:eastAsia="仿宋"/>
          <w:bCs/>
          <w:sz w:val="28"/>
        </w:rPr>
        <w:t>引导企业采用新技术、新工艺，降低物耗、能耗水平，实施清洁生产，配备节能减排设施设备，督促企业认真落实安全生产和环保等主体责任，降低生态环境风险。</w:t>
      </w:r>
    </w:p>
    <w:p>
      <w:pPr>
        <w:pStyle w:val="173"/>
        <w:numPr>
          <w:ilvl w:val="0"/>
          <w:numId w:val="0"/>
        </w:numPr>
        <w:spacing w:before="200" w:after="100" w:afterLines="0" w:line="560" w:lineRule="exact"/>
        <w:jc w:val="left"/>
        <w:outlineLvl w:val="1"/>
      </w:pPr>
      <w:bookmarkStart w:id="42" w:name="_Toc75186137"/>
      <w:r>
        <w:rPr>
          <w:rFonts w:hint="eastAsia" w:ascii="仿宋" w:hAnsi="仿宋" w:eastAsia="仿宋"/>
          <w:color w:val="auto"/>
          <w:sz w:val="32"/>
        </w:rPr>
        <w:t>三、加大技术攻关，加快锰渣可研成果转化步伐，寻求电解锰渣有效综合利用和处置办法</w:t>
      </w:r>
      <w:bookmarkEnd w:id="42"/>
    </w:p>
    <w:p>
      <w:pPr>
        <w:spacing w:line="560" w:lineRule="exact"/>
        <w:ind w:firstLine="560"/>
        <w:rPr>
          <w:rFonts w:ascii="仿宋" w:hAnsi="仿宋" w:eastAsia="仿宋"/>
          <w:bCs/>
          <w:sz w:val="28"/>
        </w:rPr>
      </w:pPr>
      <w:r>
        <w:rPr>
          <w:rFonts w:hint="eastAsia" w:ascii="仿宋" w:hAnsi="仿宋" w:eastAsia="仿宋"/>
          <w:bCs/>
          <w:sz w:val="28"/>
        </w:rPr>
        <w:t>切实将锰行业环境问题摆在首位，推进电解锰产业减量化重组，</w:t>
      </w:r>
      <w:r>
        <w:rPr>
          <w:rFonts w:ascii="仿宋" w:hAnsi="仿宋" w:eastAsia="仿宋"/>
          <w:bCs/>
          <w:sz w:val="28"/>
        </w:rPr>
        <w:t>国家相关部</w:t>
      </w:r>
      <w:r>
        <w:rPr>
          <w:rFonts w:hint="eastAsia" w:ascii="仿宋" w:hAnsi="仿宋" w:eastAsia="仿宋"/>
          <w:bCs/>
          <w:sz w:val="28"/>
        </w:rPr>
        <w:t>委</w:t>
      </w:r>
      <w:r>
        <w:rPr>
          <w:rFonts w:ascii="仿宋" w:hAnsi="仿宋" w:eastAsia="仿宋"/>
          <w:bCs/>
          <w:sz w:val="28"/>
        </w:rPr>
        <w:t>组织</w:t>
      </w:r>
      <w:r>
        <w:rPr>
          <w:rFonts w:hint="eastAsia" w:ascii="仿宋" w:hAnsi="仿宋" w:eastAsia="仿宋"/>
          <w:bCs/>
          <w:sz w:val="28"/>
        </w:rPr>
        <w:t>科研院所和行业</w:t>
      </w:r>
      <w:r>
        <w:rPr>
          <w:rFonts w:ascii="仿宋" w:hAnsi="仿宋" w:eastAsia="仿宋"/>
          <w:bCs/>
          <w:sz w:val="28"/>
        </w:rPr>
        <w:t>专家，</w:t>
      </w:r>
      <w:r>
        <w:rPr>
          <w:rFonts w:hint="eastAsia" w:ascii="仿宋" w:hAnsi="仿宋" w:eastAsia="仿宋"/>
          <w:bCs/>
          <w:sz w:val="28"/>
        </w:rPr>
        <w:t>在</w:t>
      </w:r>
      <w:r>
        <w:rPr>
          <w:rFonts w:ascii="仿宋" w:hAnsi="仿宋" w:eastAsia="仿宋"/>
          <w:bCs/>
          <w:sz w:val="28"/>
        </w:rPr>
        <w:t>电解渣综合利用方面协同开展技术攻关，研究突破电解渣综合利用的共性关键技术，找到</w:t>
      </w:r>
      <w:r>
        <w:rPr>
          <w:rFonts w:hint="eastAsia" w:ascii="仿宋" w:hAnsi="仿宋" w:eastAsia="仿宋"/>
          <w:bCs/>
          <w:sz w:val="28"/>
        </w:rPr>
        <w:t>综合</w:t>
      </w:r>
      <w:r>
        <w:rPr>
          <w:rFonts w:ascii="仿宋" w:hAnsi="仿宋" w:eastAsia="仿宋"/>
          <w:bCs/>
          <w:sz w:val="28"/>
        </w:rPr>
        <w:t>利用</w:t>
      </w:r>
      <w:r>
        <w:rPr>
          <w:rFonts w:hint="eastAsia" w:ascii="仿宋" w:hAnsi="仿宋" w:eastAsia="仿宋"/>
          <w:bCs/>
          <w:sz w:val="28"/>
        </w:rPr>
        <w:t>的</w:t>
      </w:r>
      <w:r>
        <w:rPr>
          <w:rFonts w:ascii="仿宋" w:hAnsi="仿宋" w:eastAsia="仿宋"/>
          <w:bCs/>
          <w:sz w:val="28"/>
        </w:rPr>
        <w:t>途径，</w:t>
      </w:r>
      <w:r>
        <w:rPr>
          <w:rFonts w:hint="eastAsia" w:ascii="仿宋" w:hAnsi="仿宋" w:eastAsia="仿宋"/>
          <w:bCs/>
          <w:sz w:val="28"/>
        </w:rPr>
        <w:t>提供行之有效的解决方案，</w:t>
      </w:r>
      <w:r>
        <w:rPr>
          <w:rFonts w:ascii="仿宋" w:hAnsi="仿宋" w:eastAsia="仿宋"/>
          <w:bCs/>
          <w:sz w:val="28"/>
        </w:rPr>
        <w:t>并聚焦电解渣综合利用产业出台系统化的精</w:t>
      </w:r>
      <w:r>
        <w:rPr>
          <w:rFonts w:hint="eastAsia" w:ascii="仿宋" w:hAnsi="仿宋" w:eastAsia="仿宋"/>
          <w:bCs/>
          <w:sz w:val="28"/>
        </w:rPr>
        <w:t>准激励政策，鼓励和引导各类市场主体投资电解渣资源化综合利用项目，妥善处置现有渣场的电解渣，变废为宝。并将把锰渣综合利用作为招商引资重点，促进研究成果转化，深化推动秀山县电解锰渣治理，实现锰渣资源化技术产业化。</w:t>
      </w:r>
    </w:p>
    <w:p>
      <w:pPr>
        <w:pStyle w:val="173"/>
        <w:numPr>
          <w:ilvl w:val="0"/>
          <w:numId w:val="0"/>
        </w:numPr>
        <w:spacing w:before="200" w:after="100" w:afterLines="0" w:line="560" w:lineRule="exact"/>
        <w:jc w:val="left"/>
        <w:outlineLvl w:val="1"/>
      </w:pPr>
      <w:bookmarkStart w:id="43" w:name="_Toc75186138"/>
      <w:r>
        <w:rPr>
          <w:rFonts w:hint="eastAsia" w:ascii="仿宋" w:hAnsi="仿宋" w:eastAsia="仿宋"/>
          <w:color w:val="auto"/>
          <w:sz w:val="32"/>
        </w:rPr>
        <w:t>四、帮助引进大型企业兼并整合现有企业，改变行业小散弱状况</w:t>
      </w:r>
      <w:bookmarkEnd w:id="43"/>
    </w:p>
    <w:p>
      <w:pPr>
        <w:spacing w:line="560" w:lineRule="exact"/>
        <w:ind w:firstLine="560"/>
        <w:rPr>
          <w:rFonts w:ascii="仿宋" w:hAnsi="仿宋" w:eastAsia="仿宋"/>
          <w:bCs/>
          <w:sz w:val="28"/>
        </w:rPr>
      </w:pPr>
      <w:r>
        <w:rPr>
          <w:rFonts w:ascii="仿宋" w:hAnsi="仿宋" w:eastAsia="仿宋"/>
          <w:bCs/>
          <w:sz w:val="28"/>
        </w:rPr>
        <w:t>着力引进战略投资者、有意向的大企业，对秀山县现有电解锰</w:t>
      </w:r>
      <w:r>
        <w:rPr>
          <w:rFonts w:hint="eastAsia" w:ascii="仿宋" w:hAnsi="仿宋" w:eastAsia="仿宋"/>
          <w:bCs/>
          <w:sz w:val="28"/>
        </w:rPr>
        <w:t>通过</w:t>
      </w:r>
      <w:r>
        <w:rPr>
          <w:rFonts w:ascii="仿宋" w:hAnsi="仿宋" w:eastAsia="仿宋"/>
          <w:bCs/>
          <w:sz w:val="28"/>
        </w:rPr>
        <w:t>兼并重组</w:t>
      </w:r>
      <w:r>
        <w:rPr>
          <w:rFonts w:hint="eastAsia" w:ascii="仿宋" w:hAnsi="仿宋" w:eastAsia="仿宋"/>
          <w:bCs/>
          <w:sz w:val="28"/>
        </w:rPr>
        <w:t>等方式，改变散、乱、弱产业现状</w:t>
      </w:r>
      <w:r>
        <w:rPr>
          <w:rFonts w:ascii="仿宋" w:hAnsi="仿宋" w:eastAsia="仿宋"/>
          <w:bCs/>
          <w:sz w:val="28"/>
        </w:rPr>
        <w:t>，形成有竞争力、有规模效益</w:t>
      </w:r>
      <w:r>
        <w:rPr>
          <w:rFonts w:hint="eastAsia" w:ascii="仿宋" w:hAnsi="仿宋" w:eastAsia="仿宋"/>
          <w:bCs/>
          <w:sz w:val="28"/>
        </w:rPr>
        <w:t>、</w:t>
      </w:r>
      <w:r>
        <w:rPr>
          <w:rFonts w:ascii="仿宋" w:hAnsi="仿宋" w:eastAsia="仿宋"/>
          <w:bCs/>
          <w:sz w:val="28"/>
        </w:rPr>
        <w:t>高水平生产管理</w:t>
      </w:r>
      <w:r>
        <w:rPr>
          <w:rFonts w:hint="eastAsia" w:ascii="仿宋" w:hAnsi="仿宋" w:eastAsia="仿宋"/>
          <w:bCs/>
          <w:sz w:val="28"/>
        </w:rPr>
        <w:t>的龙头企业</w:t>
      </w:r>
      <w:r>
        <w:rPr>
          <w:rFonts w:ascii="仿宋" w:hAnsi="仿宋" w:eastAsia="仿宋"/>
          <w:bCs/>
          <w:sz w:val="28"/>
        </w:rPr>
        <w:t>，实现</w:t>
      </w:r>
      <w:r>
        <w:rPr>
          <w:rFonts w:hint="eastAsia" w:ascii="仿宋" w:hAnsi="仿宋" w:eastAsia="仿宋"/>
          <w:bCs/>
          <w:sz w:val="28"/>
        </w:rPr>
        <w:t>秀山县锰产业做优做强，推行绿色发展</w:t>
      </w:r>
      <w:r>
        <w:rPr>
          <w:rFonts w:ascii="仿宋" w:hAnsi="仿宋" w:eastAsia="仿宋"/>
          <w:bCs/>
          <w:sz w:val="28"/>
        </w:rPr>
        <w:t>。</w:t>
      </w:r>
    </w:p>
    <w:p>
      <w:pPr>
        <w:pStyle w:val="173"/>
        <w:numPr>
          <w:ilvl w:val="0"/>
          <w:numId w:val="0"/>
        </w:numPr>
        <w:spacing w:before="200" w:after="100" w:afterLines="0" w:line="560" w:lineRule="exact"/>
        <w:jc w:val="left"/>
        <w:outlineLvl w:val="1"/>
      </w:pPr>
      <w:bookmarkStart w:id="44" w:name="_Toc75186139"/>
      <w:r>
        <w:rPr>
          <w:rFonts w:hint="eastAsia" w:ascii="仿宋" w:hAnsi="仿宋" w:eastAsia="仿宋"/>
          <w:color w:val="auto"/>
          <w:sz w:val="32"/>
        </w:rPr>
        <w:t>五、大力支持延伸电解金属锰产业链</w:t>
      </w:r>
      <w:bookmarkEnd w:id="44"/>
    </w:p>
    <w:p>
      <w:pPr>
        <w:spacing w:line="560" w:lineRule="exact"/>
        <w:ind w:firstLine="560"/>
        <w:rPr>
          <w:rFonts w:ascii="仿宋" w:hAnsi="仿宋" w:eastAsia="仿宋"/>
          <w:bCs/>
          <w:sz w:val="28"/>
        </w:rPr>
      </w:pPr>
      <w:r>
        <w:rPr>
          <w:rFonts w:hint="eastAsia" w:ascii="仿宋" w:hAnsi="仿宋" w:eastAsia="仿宋"/>
          <w:bCs/>
          <w:sz w:val="28"/>
        </w:rPr>
        <w:t>政府部门统筹规划电解金属锰产业发展，强化政企主体责任，推进产业结构调整，将电解锰行业和新能源汽车产业有机结合，推进锰酸锂、镍钴锰酸锂、优质锰钢等产品使用，纵横延伸电解金属锰行业产业链、产业幅，提高产品的科技含量、附加值。</w:t>
      </w:r>
    </w:p>
    <w:p>
      <w:pPr>
        <w:spacing w:line="500" w:lineRule="exact"/>
        <w:ind w:firstLine="480"/>
        <w:rPr>
          <w:rFonts w:ascii="仿宋" w:hAnsi="仿宋" w:eastAsia="仿宋"/>
          <w:bCs/>
        </w:rPr>
      </w:pPr>
    </w:p>
    <w:p>
      <w:pPr>
        <w:spacing w:line="500" w:lineRule="exact"/>
        <w:ind w:firstLine="480"/>
        <w:rPr>
          <w:rFonts w:ascii="仿宋" w:hAnsi="仿宋" w:eastAsia="仿宋"/>
          <w:bCs/>
        </w:rPr>
      </w:pPr>
    </w:p>
    <w:p>
      <w:pPr>
        <w:spacing w:line="500" w:lineRule="exact"/>
        <w:ind w:firstLine="480"/>
        <w:rPr>
          <w:rFonts w:ascii="仿宋" w:hAnsi="仿宋" w:eastAsia="仿宋"/>
          <w:lang w:bidi="en-US"/>
        </w:rPr>
      </w:pPr>
    </w:p>
    <w:p>
      <w:pPr>
        <w:spacing w:line="500" w:lineRule="exact"/>
        <w:ind w:firstLine="480"/>
        <w:rPr>
          <w:rFonts w:ascii="仿宋" w:hAnsi="仿宋" w:eastAsia="仿宋"/>
          <w:lang w:bidi="en-US"/>
        </w:rPr>
        <w:sectPr>
          <w:footerReference r:id="rId15" w:type="default"/>
          <w:type w:val="nextColumn"/>
          <w:pgSz w:w="11907" w:h="16840"/>
          <w:pgMar w:top="1418" w:right="1418" w:bottom="1418" w:left="1418" w:header="1134" w:footer="1049" w:gutter="0"/>
          <w:cols w:space="720" w:num="1"/>
          <w:docGrid w:type="lines" w:linePitch="391" w:charSpace="7350"/>
        </w:sectPr>
      </w:pPr>
    </w:p>
    <w:bookmarkEnd w:id="39"/>
    <w:p>
      <w:pPr>
        <w:pStyle w:val="173"/>
        <w:spacing w:before="300" w:after="200" w:afterLines="0" w:line="560" w:lineRule="exact"/>
        <w:ind w:left="0"/>
      </w:pPr>
      <w:bookmarkStart w:id="45" w:name="_Toc75186140"/>
      <w:r>
        <w:rPr>
          <w:rFonts w:hint="eastAsia"/>
        </w:rPr>
        <w:t>规划实施的保障措施</w:t>
      </w:r>
      <w:bookmarkEnd w:id="45"/>
    </w:p>
    <w:p>
      <w:pPr>
        <w:pStyle w:val="173"/>
        <w:numPr>
          <w:ilvl w:val="0"/>
          <w:numId w:val="0"/>
        </w:numPr>
        <w:spacing w:before="200" w:after="100" w:afterLines="0" w:line="560" w:lineRule="exact"/>
        <w:jc w:val="left"/>
        <w:outlineLvl w:val="1"/>
      </w:pPr>
      <w:bookmarkStart w:id="46" w:name="_Toc75186141"/>
      <w:r>
        <w:rPr>
          <w:rFonts w:hint="eastAsia" w:ascii="仿宋" w:hAnsi="仿宋" w:eastAsia="仿宋"/>
          <w:color w:val="auto"/>
          <w:sz w:val="32"/>
        </w:rPr>
        <w:t>一、加强组织领导</w:t>
      </w:r>
      <w:bookmarkEnd w:id="46"/>
    </w:p>
    <w:p>
      <w:pPr>
        <w:spacing w:line="560" w:lineRule="exact"/>
        <w:ind w:firstLine="560"/>
        <w:rPr>
          <w:rFonts w:ascii="仿宋" w:hAnsi="仿宋" w:eastAsia="仿宋"/>
          <w:bCs/>
          <w:sz w:val="28"/>
        </w:rPr>
      </w:pPr>
      <w:r>
        <w:rPr>
          <w:rFonts w:ascii="仿宋" w:hAnsi="仿宋" w:eastAsia="仿宋"/>
          <w:bCs/>
          <w:sz w:val="28"/>
        </w:rPr>
        <w:t>县委县政府要增强责任意识、大局意识和协作意识，认真落实属地监管责任，强化责任担当。继续发挥县锰产业推进领导小组作用，完善督导服务机制，全面部署推进全县锰产业</w:t>
      </w:r>
      <w:r>
        <w:rPr>
          <w:rFonts w:hint="eastAsia" w:ascii="仿宋" w:hAnsi="仿宋" w:eastAsia="仿宋"/>
          <w:bCs/>
          <w:sz w:val="28"/>
        </w:rPr>
        <w:t>（电解金属锰）</w:t>
      </w:r>
      <w:r>
        <w:rPr>
          <w:rFonts w:ascii="仿宋" w:hAnsi="仿宋" w:eastAsia="仿宋"/>
          <w:bCs/>
          <w:sz w:val="28"/>
        </w:rPr>
        <w:t>发展。严格实行党政同责、一岗双责。负责相关工作的统筹协调和组织实施，加强县委、县政府对秀山县锰产业</w:t>
      </w:r>
      <w:r>
        <w:rPr>
          <w:rFonts w:hint="eastAsia" w:ascii="仿宋" w:hAnsi="仿宋" w:eastAsia="仿宋"/>
          <w:bCs/>
          <w:sz w:val="28"/>
        </w:rPr>
        <w:t>（电解金属锰）</w:t>
      </w:r>
      <w:r>
        <w:rPr>
          <w:rFonts w:ascii="仿宋" w:hAnsi="仿宋" w:eastAsia="仿宋"/>
          <w:bCs/>
          <w:sz w:val="28"/>
        </w:rPr>
        <w:t>发展的统一领导和协调，积极争取中央和重庆市对贫困地区发展的产业扶持政策，将产业发展融合到国家和重庆市经济与产业发展的大环境中。各部门、各乡镇各尽其责，加强信息交流和协作配合，合力推进产业发展。</w:t>
      </w:r>
    </w:p>
    <w:p>
      <w:pPr>
        <w:pStyle w:val="173"/>
        <w:numPr>
          <w:ilvl w:val="0"/>
          <w:numId w:val="0"/>
        </w:numPr>
        <w:spacing w:before="200" w:after="100" w:afterLines="0" w:line="560" w:lineRule="exact"/>
        <w:jc w:val="left"/>
        <w:outlineLvl w:val="1"/>
      </w:pPr>
      <w:bookmarkStart w:id="47" w:name="_Toc75186142"/>
      <w:r>
        <w:rPr>
          <w:rFonts w:hint="eastAsia" w:ascii="仿宋" w:hAnsi="仿宋" w:eastAsia="仿宋"/>
          <w:color w:val="auto"/>
          <w:sz w:val="32"/>
        </w:rPr>
        <w:t>二、强化政策保障</w:t>
      </w:r>
      <w:bookmarkEnd w:id="47"/>
    </w:p>
    <w:p>
      <w:pPr>
        <w:spacing w:line="560" w:lineRule="exact"/>
        <w:ind w:firstLine="560"/>
        <w:rPr>
          <w:rFonts w:ascii="仿宋" w:hAnsi="仿宋" w:eastAsia="仿宋"/>
          <w:bCs/>
          <w:sz w:val="28"/>
        </w:rPr>
      </w:pPr>
      <w:r>
        <w:rPr>
          <w:rFonts w:ascii="仿宋" w:hAnsi="仿宋" w:eastAsia="仿宋"/>
          <w:bCs/>
          <w:sz w:val="28"/>
        </w:rPr>
        <w:t>鼓励和引导电解锰企业与科研院所合作自建科研技术研究中心（实验室），建立以奖代补机制，按照先备案建设、后评估、再奖励的原则，采取以奖代补、奖补结合、贷款贴息等方式，引导在产电解锰企业配套建设废渣综合回收利用项目，鼓励停产电解锰企业利用闲置资产上锰渣综合利用项目，进一步激发电解锰和电解锰渣处理利用企业的创新活力。创新投融资工作体系，建议建立锰渣综合利用项目研发利用基金，初期规模2000万元，逐年按10%递增，对锰渣综合利用示范企业按锰渣综合处理能力给予适当补助；建立多层次的融资担保投融资体系，搭建政银企合作平台，鼓励支持国有商业银行、担保公司、中小企业信用担保机构适当降低贷款门槛和基准利率，加大循环经济项目融资贷款力度，引导大量社会资本与电解锰企业合作共建项目。</w:t>
      </w:r>
    </w:p>
    <w:p>
      <w:pPr>
        <w:pStyle w:val="173"/>
        <w:numPr>
          <w:ilvl w:val="0"/>
          <w:numId w:val="0"/>
        </w:numPr>
        <w:spacing w:before="200" w:after="100" w:afterLines="0" w:line="560" w:lineRule="exact"/>
        <w:jc w:val="left"/>
        <w:outlineLvl w:val="1"/>
      </w:pPr>
      <w:bookmarkStart w:id="48" w:name="_Toc75186143"/>
      <w:r>
        <w:rPr>
          <w:rFonts w:hint="eastAsia" w:ascii="仿宋" w:hAnsi="仿宋" w:eastAsia="仿宋"/>
          <w:color w:val="auto"/>
          <w:sz w:val="32"/>
        </w:rPr>
        <w:t>三、加强资金保障</w:t>
      </w:r>
      <w:bookmarkEnd w:id="48"/>
    </w:p>
    <w:p>
      <w:pPr>
        <w:spacing w:line="560" w:lineRule="exact"/>
        <w:ind w:firstLine="560"/>
        <w:rPr>
          <w:rFonts w:ascii="仿宋" w:hAnsi="仿宋" w:eastAsia="仿宋"/>
          <w:bCs/>
          <w:sz w:val="28"/>
        </w:rPr>
      </w:pPr>
      <w:r>
        <w:rPr>
          <w:rFonts w:ascii="仿宋" w:hAnsi="仿宋" w:eastAsia="仿宋"/>
          <w:bCs/>
          <w:sz w:val="28"/>
        </w:rPr>
        <w:t>一是</w:t>
      </w:r>
      <w:r>
        <w:rPr>
          <w:rFonts w:hint="eastAsia" w:ascii="仿宋" w:hAnsi="仿宋" w:eastAsia="仿宋"/>
          <w:bCs/>
          <w:sz w:val="28"/>
        </w:rPr>
        <w:t>发挥财政资金杠杆作用，拓宽企业融资渠道，吸纳社会资本参与，积极争取国家和重庆市专项资金支持，鼓励和支持企业申报国家相关专项资金等。二是推动企业利用科创板等多层次资本市场融资，支持科技企业重组并购。三是引导银行信贷支持转化科技成果的中小创新企业，加快推进投贷联动、知识产权质押等科技金融结合试点工作。</w:t>
      </w:r>
    </w:p>
    <w:p>
      <w:pPr>
        <w:pStyle w:val="173"/>
        <w:numPr>
          <w:ilvl w:val="0"/>
          <w:numId w:val="0"/>
        </w:numPr>
        <w:spacing w:before="200" w:after="100" w:afterLines="0" w:line="560" w:lineRule="exact"/>
        <w:jc w:val="left"/>
        <w:outlineLvl w:val="1"/>
      </w:pPr>
      <w:bookmarkStart w:id="49" w:name="_Toc75186144"/>
      <w:r>
        <w:rPr>
          <w:rFonts w:hint="eastAsia" w:ascii="仿宋" w:hAnsi="仿宋" w:eastAsia="仿宋"/>
          <w:color w:val="auto"/>
          <w:sz w:val="32"/>
        </w:rPr>
        <w:t>四、实施人才工程，造就高素质人才队伍</w:t>
      </w:r>
      <w:bookmarkEnd w:id="49"/>
    </w:p>
    <w:p>
      <w:pPr>
        <w:spacing w:line="560" w:lineRule="exact"/>
        <w:ind w:firstLine="560"/>
        <w:rPr>
          <w:rFonts w:ascii="仿宋" w:hAnsi="仿宋" w:eastAsia="仿宋"/>
          <w:bCs/>
          <w:sz w:val="28"/>
        </w:rPr>
      </w:pPr>
      <w:r>
        <w:rPr>
          <w:rFonts w:hint="eastAsia" w:ascii="仿宋" w:hAnsi="仿宋" w:eastAsia="仿宋"/>
          <w:bCs/>
          <w:sz w:val="28"/>
        </w:rPr>
        <w:t>围绕产业发展需要，抓好企业经营、管理、科技及营销人才、技术工人、管理干部四支人才队伍的建设，造就一批善谋实干的优秀企业家。积极创造条件，逐步建立适应市场经济要求的人才引入、选拔和使用机制，特别是建立职业经理人市场，创造良好的用人环境。广泛引智纳才，用机制、事业和感情留住人才。探索市场化的人才培育方式，创新培训机制，加大对企业各类人才的培训，提高各类人才的素质和职业技能。建立有效的人才激励机制。对业绩突出的企业经营者继续给予重奖，鼓励和倡导技术、专利、科研成果等生产要素参与分配，建立管理、科技、营销人员、高级技工贡献与报酬挂钩的分配体制。</w:t>
      </w:r>
    </w:p>
    <w:p>
      <w:pPr>
        <w:pStyle w:val="173"/>
        <w:numPr>
          <w:ilvl w:val="0"/>
          <w:numId w:val="0"/>
        </w:numPr>
        <w:spacing w:before="200" w:after="100" w:afterLines="0" w:line="560" w:lineRule="exact"/>
        <w:jc w:val="left"/>
        <w:outlineLvl w:val="1"/>
      </w:pPr>
      <w:bookmarkStart w:id="50" w:name="_Toc75186145"/>
      <w:bookmarkStart w:id="51" w:name="_Toc476213323"/>
      <w:r>
        <w:rPr>
          <w:rFonts w:hint="eastAsia" w:ascii="仿宋" w:hAnsi="仿宋" w:eastAsia="仿宋"/>
          <w:color w:val="auto"/>
          <w:sz w:val="32"/>
        </w:rPr>
        <w:t>五、建立环境突发性污染事故应急技术支持体系</w:t>
      </w:r>
      <w:bookmarkEnd w:id="50"/>
    </w:p>
    <w:p>
      <w:pPr>
        <w:spacing w:line="560" w:lineRule="exact"/>
        <w:ind w:firstLine="560"/>
        <w:rPr>
          <w:rFonts w:ascii="仿宋" w:hAnsi="仿宋" w:eastAsia="仿宋"/>
          <w:bCs/>
          <w:sz w:val="28"/>
        </w:rPr>
      </w:pPr>
      <w:r>
        <w:rPr>
          <w:rFonts w:hint="eastAsia" w:ascii="仿宋" w:hAnsi="仿宋" w:eastAsia="仿宋"/>
          <w:bCs/>
          <w:sz w:val="28"/>
        </w:rPr>
        <w:t>加强对电解锰行业环境突发性污染事故的处理能力，建立先进的环境突发事件应急响应系统和救援队伍。开展梅江河流域等重点水域突发污染事件预防，做到电解锰行业环境污染事故事前防范、事中应急、事后监测，保障环境安全。</w:t>
      </w:r>
    </w:p>
    <w:p>
      <w:pPr>
        <w:pStyle w:val="173"/>
        <w:numPr>
          <w:ilvl w:val="0"/>
          <w:numId w:val="0"/>
        </w:numPr>
        <w:spacing w:before="200" w:after="100" w:afterLines="0" w:line="560" w:lineRule="exact"/>
        <w:jc w:val="left"/>
        <w:outlineLvl w:val="1"/>
      </w:pPr>
      <w:bookmarkStart w:id="52" w:name="_Toc75186146"/>
      <w:r>
        <w:rPr>
          <w:rFonts w:hint="eastAsia" w:ascii="仿宋" w:hAnsi="仿宋" w:eastAsia="仿宋"/>
          <w:color w:val="auto"/>
          <w:sz w:val="32"/>
        </w:rPr>
        <w:t>六、强化电解锰行业科研攻关，开展创新研究</w:t>
      </w:r>
      <w:bookmarkEnd w:id="52"/>
    </w:p>
    <w:p>
      <w:pPr>
        <w:spacing w:line="560" w:lineRule="exact"/>
        <w:ind w:firstLine="560"/>
        <w:rPr>
          <w:rFonts w:ascii="仿宋" w:hAnsi="仿宋" w:eastAsia="仿宋"/>
          <w:bCs/>
          <w:sz w:val="28"/>
        </w:rPr>
      </w:pPr>
      <w:r>
        <w:rPr>
          <w:rFonts w:hint="eastAsia" w:ascii="仿宋" w:hAnsi="仿宋" w:eastAsia="仿宋"/>
          <w:bCs/>
          <w:sz w:val="28"/>
        </w:rPr>
        <w:t>政府引导，企业为主体，加强对电解锰行业的工艺、环保创新、产业链延伸的研究，并列入地方科技计划，加快高新技术在电解锰行业的应用，积极开展技术示范和成果推广，提高自主创新能力。</w:t>
      </w:r>
    </w:p>
    <w:p>
      <w:pPr>
        <w:spacing w:line="500" w:lineRule="exact"/>
        <w:ind w:firstLine="480"/>
        <w:rPr>
          <w:rFonts w:ascii="仿宋" w:hAnsi="仿宋" w:eastAsia="仿宋" w:cs="宋体"/>
        </w:rPr>
        <w:sectPr>
          <w:pgSz w:w="11907" w:h="16840"/>
          <w:pgMar w:top="1418" w:right="1418" w:bottom="1418" w:left="1418" w:header="1134" w:footer="1049" w:gutter="0"/>
          <w:cols w:space="720" w:num="1"/>
          <w:docGrid w:type="lines" w:linePitch="391" w:charSpace="7350"/>
        </w:sectPr>
      </w:pPr>
    </w:p>
    <w:bookmarkEnd w:id="51"/>
    <w:p>
      <w:pPr>
        <w:pStyle w:val="173"/>
        <w:spacing w:before="300" w:after="200" w:afterLines="0" w:line="560" w:lineRule="exact"/>
        <w:ind w:left="0"/>
      </w:pPr>
      <w:bookmarkStart w:id="53" w:name="_Toc75186147"/>
      <w:r>
        <w:rPr>
          <w:rFonts w:hint="eastAsia"/>
        </w:rPr>
        <w:t>结论</w:t>
      </w:r>
      <w:bookmarkEnd w:id="53"/>
    </w:p>
    <w:p>
      <w:pPr>
        <w:pStyle w:val="173"/>
        <w:numPr>
          <w:ilvl w:val="0"/>
          <w:numId w:val="0"/>
        </w:numPr>
        <w:spacing w:before="200" w:after="100" w:afterLines="0" w:line="560" w:lineRule="exact"/>
        <w:jc w:val="left"/>
        <w:outlineLvl w:val="1"/>
      </w:pPr>
      <w:bookmarkStart w:id="54" w:name="_Toc75186148"/>
      <w:r>
        <w:rPr>
          <w:rFonts w:hint="eastAsia" w:ascii="仿宋" w:hAnsi="仿宋" w:eastAsia="仿宋"/>
          <w:color w:val="auto"/>
          <w:sz w:val="32"/>
        </w:rPr>
        <w:t>一、规划目标</w:t>
      </w:r>
      <w:bookmarkEnd w:id="54"/>
    </w:p>
    <w:p>
      <w:pPr>
        <w:spacing w:line="560" w:lineRule="exact"/>
        <w:ind w:firstLine="560"/>
        <w:rPr>
          <w:rFonts w:ascii="仿宋" w:hAnsi="仿宋" w:eastAsia="仿宋"/>
          <w:bCs/>
          <w:sz w:val="28"/>
        </w:rPr>
      </w:pPr>
      <w:r>
        <w:rPr>
          <w:rFonts w:hint="eastAsia" w:ascii="仿宋" w:hAnsi="仿宋" w:eastAsia="仿宋"/>
          <w:bCs/>
          <w:sz w:val="28"/>
        </w:rPr>
        <w:t>实施本规划，将改变秀山县电解锰企业布局地区布局集中、产业技术水平落后、环境污染严重的状况，促进电解锰产业优化升级，延伸产业链，实现持续循环发展。</w:t>
      </w:r>
    </w:p>
    <w:p>
      <w:pPr>
        <w:pStyle w:val="173"/>
        <w:numPr>
          <w:ilvl w:val="0"/>
          <w:numId w:val="0"/>
        </w:numPr>
        <w:spacing w:before="200" w:after="100" w:afterLines="0" w:line="560" w:lineRule="exact"/>
        <w:jc w:val="left"/>
        <w:outlineLvl w:val="1"/>
      </w:pPr>
      <w:bookmarkStart w:id="55" w:name="_Toc75186149"/>
      <w:r>
        <w:rPr>
          <w:rFonts w:hint="eastAsia" w:ascii="仿宋" w:hAnsi="仿宋" w:eastAsia="仿宋"/>
          <w:color w:val="auto"/>
          <w:sz w:val="32"/>
        </w:rPr>
        <w:t>二、控制产能</w:t>
      </w:r>
      <w:bookmarkEnd w:id="55"/>
    </w:p>
    <w:p>
      <w:pPr>
        <w:spacing w:line="560" w:lineRule="exact"/>
        <w:ind w:firstLine="560"/>
        <w:rPr>
          <w:rFonts w:ascii="仿宋" w:hAnsi="仿宋" w:eastAsia="仿宋"/>
          <w:bCs/>
          <w:sz w:val="28"/>
        </w:rPr>
      </w:pPr>
      <w:r>
        <w:rPr>
          <w:rFonts w:hint="eastAsia" w:ascii="仿宋" w:hAnsi="仿宋" w:eastAsia="仿宋"/>
          <w:bCs/>
          <w:sz w:val="28"/>
        </w:rPr>
        <w:t>控制总产能。根据矿产资源状况和环境容量，秀山县电解锰总产能控制在22.2万吨/年以内。</w:t>
      </w:r>
    </w:p>
    <w:p>
      <w:pPr>
        <w:pStyle w:val="173"/>
        <w:numPr>
          <w:ilvl w:val="0"/>
          <w:numId w:val="0"/>
        </w:numPr>
        <w:spacing w:before="200" w:after="100" w:afterLines="0" w:line="560" w:lineRule="exact"/>
        <w:jc w:val="left"/>
        <w:outlineLvl w:val="1"/>
      </w:pPr>
      <w:bookmarkStart w:id="56" w:name="_Toc75186150"/>
      <w:r>
        <w:rPr>
          <w:rFonts w:hint="eastAsia" w:ascii="仿宋" w:hAnsi="仿宋" w:eastAsia="仿宋"/>
          <w:color w:val="auto"/>
          <w:sz w:val="32"/>
        </w:rPr>
        <w:t>三、优化布局</w:t>
      </w:r>
      <w:bookmarkEnd w:id="56"/>
    </w:p>
    <w:p>
      <w:pPr>
        <w:spacing w:line="560" w:lineRule="exact"/>
        <w:ind w:firstLine="560"/>
        <w:rPr>
          <w:rFonts w:ascii="仿宋" w:hAnsi="仿宋" w:eastAsia="仿宋"/>
          <w:bCs/>
          <w:sz w:val="28"/>
        </w:rPr>
      </w:pPr>
      <w:r>
        <w:rPr>
          <w:rFonts w:hint="eastAsia" w:ascii="仿宋" w:hAnsi="仿宋" w:eastAsia="仿宋"/>
          <w:bCs/>
          <w:sz w:val="28"/>
        </w:rPr>
        <w:t>根据2020年实际生产情况，结合企业建成规模，企业所在地流域的环境承载力、企业是否自有矿山、企业渣场配备情况、企业污染治理设施及管理水平等因素综合考虑进行控制调整，优化电解锰产能布局，秀山县电解金属锰产业布局生产点控制在7个点以内。若国家、重庆市出台新的政策，按照最新的政策予以实施。</w:t>
      </w:r>
    </w:p>
    <w:p>
      <w:pPr>
        <w:pStyle w:val="173"/>
        <w:numPr>
          <w:ilvl w:val="0"/>
          <w:numId w:val="0"/>
        </w:numPr>
        <w:spacing w:before="200" w:after="100" w:afterLines="0" w:line="560" w:lineRule="exact"/>
        <w:jc w:val="left"/>
        <w:outlineLvl w:val="1"/>
      </w:pPr>
      <w:bookmarkStart w:id="57" w:name="_Toc75186151"/>
      <w:r>
        <w:rPr>
          <w:rFonts w:hint="eastAsia" w:ascii="仿宋" w:hAnsi="仿宋" w:eastAsia="仿宋"/>
          <w:color w:val="auto"/>
          <w:sz w:val="32"/>
        </w:rPr>
        <w:t>四、延伸产业链</w:t>
      </w:r>
      <w:bookmarkEnd w:id="57"/>
    </w:p>
    <w:p>
      <w:pPr>
        <w:spacing w:line="560" w:lineRule="exact"/>
        <w:ind w:firstLine="560"/>
        <w:rPr>
          <w:rFonts w:ascii="仿宋" w:hAnsi="仿宋" w:eastAsia="仿宋"/>
          <w:bCs/>
          <w:sz w:val="28"/>
        </w:rPr>
      </w:pPr>
      <w:r>
        <w:rPr>
          <w:rFonts w:hint="eastAsia" w:ascii="仿宋" w:hAnsi="仿宋" w:eastAsia="仿宋"/>
          <w:bCs/>
          <w:sz w:val="28"/>
        </w:rPr>
        <w:t>立足秀山县锰矿资源优势，科学规划秀山县锰产业，积极引进国内外资本和先进技术，加快研究开发锰资源的精深加工技术及产品，着力开发下游锰产品、纵横延伸锰产业链，延长产品的加工级次，增加产品种类，提高行业的市场竞争力，打造独具特色的生态循环型县域经济，实现由资源优势向经济优势的转变，提高资源利用率、降低对环境污染，做优做强秀山锰产业。</w:t>
      </w:r>
    </w:p>
    <w:p>
      <w:pPr>
        <w:pStyle w:val="173"/>
        <w:numPr>
          <w:ilvl w:val="0"/>
          <w:numId w:val="0"/>
        </w:numPr>
        <w:spacing w:before="200" w:after="100" w:afterLines="0" w:line="560" w:lineRule="exact"/>
        <w:jc w:val="left"/>
        <w:outlineLvl w:val="1"/>
      </w:pPr>
      <w:bookmarkStart w:id="58" w:name="_Toc75186152"/>
      <w:r>
        <w:rPr>
          <w:rFonts w:hint="eastAsia" w:ascii="仿宋" w:hAnsi="仿宋" w:eastAsia="仿宋"/>
          <w:color w:val="auto"/>
          <w:sz w:val="32"/>
        </w:rPr>
        <w:t>五、加强技术升级及资源利用化水平</w:t>
      </w:r>
      <w:bookmarkEnd w:id="58"/>
    </w:p>
    <w:p>
      <w:pPr>
        <w:spacing w:line="560" w:lineRule="exact"/>
        <w:ind w:firstLine="560"/>
        <w:rPr>
          <w:rFonts w:ascii="仿宋" w:hAnsi="仿宋" w:eastAsia="仿宋"/>
          <w:bCs/>
          <w:sz w:val="28"/>
        </w:rPr>
      </w:pPr>
      <w:r>
        <w:rPr>
          <w:rFonts w:hint="eastAsia" w:ascii="仿宋" w:hAnsi="仿宋" w:eastAsia="仿宋"/>
          <w:bCs/>
          <w:sz w:val="28"/>
        </w:rPr>
        <w:t>根据在产企业和关停企业的实际情况，实施污染整治工程改造；对于在产电解锰企业实施清洁化改造，提升电解锰企业污染治理水平，同时推动电解锰企业废水循环利用，严控电解锰企业能耗和水耗。</w:t>
      </w:r>
    </w:p>
    <w:p>
      <w:pPr>
        <w:pStyle w:val="173"/>
        <w:numPr>
          <w:ilvl w:val="0"/>
          <w:numId w:val="0"/>
        </w:numPr>
        <w:spacing w:before="200" w:after="100" w:afterLines="0" w:line="560" w:lineRule="exact"/>
        <w:jc w:val="left"/>
        <w:outlineLvl w:val="1"/>
      </w:pPr>
      <w:bookmarkStart w:id="59" w:name="_Toc75186153"/>
      <w:r>
        <w:rPr>
          <w:rFonts w:hint="eastAsia" w:ascii="仿宋" w:hAnsi="仿宋" w:eastAsia="仿宋"/>
          <w:color w:val="auto"/>
          <w:sz w:val="32"/>
        </w:rPr>
        <w:t>六、区域环境得到较大改善</w:t>
      </w:r>
      <w:bookmarkEnd w:id="59"/>
    </w:p>
    <w:p>
      <w:pPr>
        <w:spacing w:line="560" w:lineRule="exact"/>
        <w:ind w:firstLine="560"/>
        <w:rPr>
          <w:rFonts w:hint="eastAsia" w:ascii="仿宋" w:hAnsi="仿宋" w:eastAsia="仿宋"/>
          <w:bCs/>
          <w:sz w:val="28"/>
        </w:rPr>
      </w:pPr>
      <w:r>
        <w:rPr>
          <w:rFonts w:hint="eastAsia" w:ascii="仿宋" w:hAnsi="仿宋" w:eastAsia="仿宋"/>
          <w:bCs/>
          <w:sz w:val="28"/>
        </w:rPr>
        <w:t>通过本规划的实施，锰污染遗留问题得到有效解决，环保能力大幅增强，污染源实现减点控面，区域环境质量状况将得到较大改善。</w:t>
      </w:r>
    </w:p>
    <w:p>
      <w:pPr>
        <w:spacing w:line="560" w:lineRule="exact"/>
        <w:ind w:firstLine="560"/>
        <w:rPr>
          <w:rFonts w:hint="eastAsia" w:ascii="仿宋" w:hAnsi="仿宋" w:eastAsia="仿宋"/>
          <w:bCs/>
          <w:sz w:val="28"/>
        </w:rPr>
      </w:pPr>
    </w:p>
    <w:p>
      <w:pPr>
        <w:spacing w:line="560" w:lineRule="exact"/>
        <w:ind w:firstLine="560"/>
        <w:rPr>
          <w:rFonts w:hint="eastAsia" w:ascii="仿宋" w:hAnsi="仿宋" w:eastAsia="仿宋"/>
          <w:bCs/>
          <w:sz w:val="28"/>
        </w:rPr>
      </w:pPr>
      <w:r>
        <w:rPr>
          <w:rFonts w:hint="eastAsia" w:ascii="仿宋" w:hAnsi="仿宋" w:eastAsia="仿宋"/>
          <w:bCs/>
          <w:sz w:val="28"/>
        </w:rPr>
        <w:br w:type="page"/>
      </w:r>
    </w:p>
    <w:p>
      <w:pPr>
        <w:rPr>
          <w:b/>
          <w:sz w:val="28"/>
          <w:szCs w:val="28"/>
        </w:rPr>
      </w:pPr>
      <w:r>
        <w:rPr>
          <w:rFonts w:hint="eastAsia"/>
          <w:b/>
          <w:sz w:val="28"/>
          <w:szCs w:val="28"/>
        </w:rPr>
        <w:t>附图</w:t>
      </w:r>
      <w:r>
        <w:rPr>
          <w:rFonts w:hint="eastAsia"/>
          <w:b/>
          <w:sz w:val="28"/>
          <w:szCs w:val="28"/>
          <w:lang w:eastAsia="zh-CN"/>
        </w:rPr>
        <w:t>：</w:t>
      </w:r>
      <w:r>
        <w:rPr>
          <w:rFonts w:hint="eastAsia"/>
          <w:b/>
          <w:sz w:val="28"/>
          <w:szCs w:val="28"/>
        </w:rPr>
        <w:t>秀山县锰产业（电解金属锰）发展与布局规划布局调整图</w:t>
      </w:r>
    </w:p>
    <w:p>
      <w:pPr>
        <w:spacing w:line="560" w:lineRule="exact"/>
        <w:ind w:firstLine="560"/>
        <w:rPr>
          <w:rFonts w:hint="eastAsia" w:ascii="仿宋" w:hAnsi="仿宋" w:eastAsia="仿宋"/>
          <w:bCs/>
          <w:sz w:val="28"/>
        </w:rPr>
      </w:pPr>
    </w:p>
    <w:p>
      <w:pPr>
        <w:spacing w:line="560" w:lineRule="exact"/>
        <w:ind w:firstLine="560"/>
        <w:rPr>
          <w:rFonts w:hint="eastAsia" w:ascii="仿宋" w:hAnsi="仿宋" w:eastAsia="仿宋"/>
          <w:bCs/>
          <w:sz w:val="28"/>
        </w:rPr>
        <w:sectPr>
          <w:pgSz w:w="11907" w:h="16840"/>
          <w:pgMar w:top="1418" w:right="1418" w:bottom="1418" w:left="1418" w:header="1134" w:footer="1049" w:gutter="0"/>
          <w:cols w:space="720" w:num="1"/>
          <w:docGrid w:type="lines" w:linePitch="391" w:charSpace="7350"/>
        </w:sectPr>
      </w:pPr>
      <w:r>
        <w:rPr>
          <w:rFonts w:hint="eastAsia"/>
          <w:sz w:val="28"/>
          <w:szCs w:val="28"/>
        </w:rPr>
        <mc:AlternateContent>
          <mc:Choice Requires="wps">
            <w:drawing>
              <wp:anchor distT="0" distB="0" distL="114300" distR="114300" simplePos="0" relativeHeight="251664384" behindDoc="0" locked="0" layoutInCell="1" allowOverlap="1">
                <wp:simplePos x="0" y="0"/>
                <wp:positionH relativeFrom="column">
                  <wp:posOffset>2811780</wp:posOffset>
                </wp:positionH>
                <wp:positionV relativeFrom="paragraph">
                  <wp:posOffset>4254500</wp:posOffset>
                </wp:positionV>
                <wp:extent cx="1318260" cy="430530"/>
                <wp:effectExtent l="194310" t="576580" r="30480" b="21590"/>
                <wp:wrapNone/>
                <wp:docPr id="6" name="圆角矩形标注 6"/>
                <wp:cNvGraphicFramePr/>
                <a:graphic xmlns:a="http://schemas.openxmlformats.org/drawingml/2006/main">
                  <a:graphicData uri="http://schemas.microsoft.com/office/word/2010/wordprocessingShape">
                    <wps:wsp>
                      <wps:cNvSpPr/>
                      <wps:spPr>
                        <a:xfrm>
                          <a:off x="0" y="0"/>
                          <a:ext cx="1318260" cy="430530"/>
                        </a:xfrm>
                        <a:prstGeom prst="wedgeRoundRectCallout">
                          <a:avLst>
                            <a:gd name="adj1" fmla="val -63771"/>
                            <a:gd name="adj2" fmla="val -181001"/>
                            <a:gd name="adj3" fmla="val 16667"/>
                          </a:avLst>
                        </a:prstGeom>
                        <a:solidFill>
                          <a:schemeClr val="accent2">
                            <a:lumMod val="20000"/>
                            <a:lumOff val="80000"/>
                            <a:alpha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b/>
                                <w:color w:val="FF00FF"/>
                              </w:rPr>
                            </w:pPr>
                            <w:r>
                              <w:rPr>
                                <w:rFonts w:hint="eastAsia"/>
                                <w:b/>
                                <w:color w:val="FF00FF"/>
                              </w:rPr>
                              <w:t>本轮规划取消点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21.4pt;margin-top:335pt;height:33.9pt;width:103.8pt;z-index:251664384;v-text-anchor:middle;mso-width-relative:page;mso-height-relative:page;" fillcolor="#F2DCDB [661]" filled="t" stroked="t" coordsize="21600,21600" o:gfxdata="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DGSpf92gAAAAsBAAAPAAAAAAAAAAEAIAAAACIA&#10;AABkcnMvZG93bnJldi54bWxQSwECFAAUAAAACACHTuJA8SK0fesCAAAFBgAADgAAAAAAAAABACAA&#10;AAApAQAAZHJzL2Uyb0RvYy54bWxQSwUGAAAAAAYABgBZAQAAhgYAAAAA&#10;" adj="-2975,-28296,14400">
                <v:fill on="t" opacity="52428f" focussize="0,0"/>
                <v:stroke weight="2pt" color="#8EB4E3 [1311]" joinstyle="round"/>
                <v:imagedata o:title=""/>
                <o:lock v:ext="edit" aspectratio="f"/>
                <v:textbox>
                  <w:txbxContent>
                    <w:p>
                      <w:pPr>
                        <w:ind w:left="0" w:leftChars="0" w:firstLine="0" w:firstLineChars="0"/>
                        <w:jc w:val="both"/>
                        <w:rPr>
                          <w:b/>
                          <w:color w:val="FF00FF"/>
                        </w:rPr>
                      </w:pPr>
                      <w:r>
                        <w:rPr>
                          <w:rFonts w:hint="eastAsia"/>
                          <w:b/>
                          <w:color w:val="FF00FF"/>
                        </w:rPr>
                        <w:t>本轮规划取消点</w:t>
                      </w:r>
                    </w:p>
                  </w:txbxContent>
                </v:textbox>
              </v:shape>
            </w:pict>
          </mc:Fallback>
        </mc:AlternateContent>
      </w:r>
      <w:r>
        <w:rPr>
          <w:rFonts w:hint="eastAsia"/>
          <w:sz w:val="28"/>
          <w:szCs w:val="28"/>
        </w:rPr>
        <mc:AlternateContent>
          <mc:Choice Requires="wps">
            <w:drawing>
              <wp:anchor distT="0" distB="0" distL="114300" distR="114300" simplePos="0" relativeHeight="251663360" behindDoc="0" locked="0" layoutInCell="1" allowOverlap="1">
                <wp:simplePos x="0" y="0"/>
                <wp:positionH relativeFrom="column">
                  <wp:posOffset>529590</wp:posOffset>
                </wp:positionH>
                <wp:positionV relativeFrom="paragraph">
                  <wp:posOffset>4727575</wp:posOffset>
                </wp:positionV>
                <wp:extent cx="1357630" cy="472440"/>
                <wp:effectExtent l="12700" t="439420" r="96520" b="21590"/>
                <wp:wrapNone/>
                <wp:docPr id="5" name="圆角矩形标注 5"/>
                <wp:cNvGraphicFramePr/>
                <a:graphic xmlns:a="http://schemas.openxmlformats.org/drawingml/2006/main">
                  <a:graphicData uri="http://schemas.microsoft.com/office/word/2010/wordprocessingShape">
                    <wps:wsp>
                      <wps:cNvSpPr/>
                      <wps:spPr>
                        <a:xfrm>
                          <a:off x="0" y="0"/>
                          <a:ext cx="1357630" cy="472440"/>
                        </a:xfrm>
                        <a:prstGeom prst="wedgeRoundRectCallout">
                          <a:avLst>
                            <a:gd name="adj1" fmla="val 55667"/>
                            <a:gd name="adj2" fmla="val -140359"/>
                            <a:gd name="adj3" fmla="val 16667"/>
                          </a:avLst>
                        </a:prstGeom>
                        <a:solidFill>
                          <a:schemeClr val="accent2">
                            <a:lumMod val="20000"/>
                            <a:lumOff val="80000"/>
                            <a:alpha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leftChars="0" w:firstLine="0" w:firstLineChars="0"/>
                              <w:jc w:val="both"/>
                              <w:rPr>
                                <w:b/>
                                <w:color w:val="FF00FF"/>
                              </w:rPr>
                            </w:pPr>
                            <w:r>
                              <w:rPr>
                                <w:rFonts w:hint="eastAsia"/>
                                <w:b/>
                                <w:color w:val="FF00FF"/>
                              </w:rPr>
                              <w:t>本轮规划取消点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41.7pt;margin-top:372.25pt;height:37.2pt;width:106.9pt;z-index:251663360;v-text-anchor:middle;mso-width-relative:page;mso-height-relative:page;" fillcolor="#F2DCDB [661]" filled="t" stroked="t" coordsize="21600,21600" o:gfxdata="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&#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K1ksWrYAAAACgEAAA8AAAAAAAAAAQAgAAAAIgAAAGRy&#10;cy9kb3ducmV2LnhtbFBLAQIUABQAAAAIAIdO4kAJvG/b6QIAAAQGAAAOAAAAAAAAAAEAIAAAACcB&#10;AABkcnMvZTJvRG9jLnhtbFBLBQYAAAAABgAGAFkBAACCBgAAAAA=&#10;" adj="22824,-19518,14400">
                <v:fill on="t" opacity="52428f" focussize="0,0"/>
                <v:stroke weight="2pt" color="#8EB4E3 [1311]" joinstyle="round"/>
                <v:imagedata o:title=""/>
                <o:lock v:ext="edit" aspectratio="f"/>
                <v:textbox>
                  <w:txbxContent>
                    <w:p>
                      <w:pPr>
                        <w:ind w:left="0" w:leftChars="0" w:firstLine="0" w:firstLineChars="0"/>
                        <w:jc w:val="both"/>
                        <w:rPr>
                          <w:b/>
                          <w:color w:val="FF00FF"/>
                        </w:rPr>
                      </w:pPr>
                      <w:r>
                        <w:rPr>
                          <w:rFonts w:hint="eastAsia"/>
                          <w:b/>
                          <w:color w:val="FF00FF"/>
                        </w:rPr>
                        <w:t>本轮规划取消点</w:t>
                      </w:r>
                    </w:p>
                  </w:txbxContent>
                </v:textbox>
              </v:shape>
            </w:pict>
          </mc:Fallback>
        </mc:AlternateContent>
      </w:r>
      <w:r>
        <w:rPr>
          <w:rFonts w:hint="eastAsia"/>
        </w:rPr>
        <w:drawing>
          <wp:anchor distT="0" distB="0" distL="0" distR="0" simplePos="0" relativeHeight="251661312" behindDoc="0" locked="0" layoutInCell="1" allowOverlap="1">
            <wp:simplePos x="0" y="0"/>
            <wp:positionH relativeFrom="column">
              <wp:posOffset>-118745</wp:posOffset>
            </wp:positionH>
            <wp:positionV relativeFrom="paragraph">
              <wp:posOffset>-353695</wp:posOffset>
            </wp:positionV>
            <wp:extent cx="6011545" cy="8496935"/>
            <wp:effectExtent l="0" t="0" r="8255" b="1841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1545" cy="8496935"/>
                    </a:xfrm>
                    <a:prstGeom prst="rect">
                      <a:avLst/>
                    </a:prstGeom>
                  </pic:spPr>
                </pic:pic>
              </a:graphicData>
            </a:graphic>
          </wp:anchor>
        </w:drawing>
      </w:r>
    </w:p>
    <w:p>
      <w:pPr>
        <w:spacing w:line="480" w:lineRule="auto"/>
        <w:ind w:firstLine="560"/>
        <w:rPr>
          <w:rFonts w:ascii="仿宋" w:hAnsi="仿宋" w:eastAsia="仿宋"/>
        </w:rPr>
      </w:pPr>
      <w:r>
        <w:rPr>
          <w:rFonts w:ascii="仿宋" w:hAnsi="仿宋" w:eastAsia="仿宋"/>
          <w:sz w:val="28"/>
        </w:rPr>
        <w:t>附件</w:t>
      </w:r>
      <w:r>
        <w:rPr>
          <w:rFonts w:hint="eastAsia" w:ascii="仿宋" w:hAnsi="仿宋" w:eastAsia="仿宋"/>
          <w:sz w:val="28"/>
        </w:rPr>
        <w:t>：</w:t>
      </w:r>
      <w:r>
        <w:rPr>
          <w:rFonts w:ascii="仿宋" w:hAnsi="仿宋" w:eastAsia="仿宋"/>
        </w:rPr>
        <w:t xml:space="preserve"> 秀山县锰产业</w:t>
      </w:r>
      <w:r>
        <w:rPr>
          <w:rFonts w:hint="eastAsia" w:ascii="仿宋" w:hAnsi="仿宋" w:eastAsia="仿宋"/>
        </w:rPr>
        <w:t>（电解金属锰）发展与布局规划项目</w:t>
      </w:r>
    </w:p>
    <w:tbl>
      <w:tblPr>
        <w:tblStyle w:val="58"/>
        <w:tblW w:w="15451"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1050"/>
        <w:gridCol w:w="1175"/>
        <w:gridCol w:w="2638"/>
        <w:gridCol w:w="1112"/>
        <w:gridCol w:w="1495"/>
        <w:gridCol w:w="1843"/>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3020"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项目名称</w:t>
            </w:r>
          </w:p>
        </w:tc>
        <w:tc>
          <w:tcPr>
            <w:tcW w:w="1050"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类别</w:t>
            </w:r>
          </w:p>
        </w:tc>
        <w:tc>
          <w:tcPr>
            <w:tcW w:w="1175"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投资主体</w:t>
            </w:r>
          </w:p>
        </w:tc>
        <w:tc>
          <w:tcPr>
            <w:tcW w:w="2638"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主要建设内容及规模</w:t>
            </w:r>
          </w:p>
        </w:tc>
        <w:tc>
          <w:tcPr>
            <w:tcW w:w="1112"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lang w:eastAsia="zh-CN"/>
              </w:rPr>
              <w:t>规划</w:t>
            </w:r>
            <w:r>
              <w:rPr>
                <w:rFonts w:hint="eastAsia" w:ascii="仿宋" w:hAnsi="仿宋" w:eastAsia="仿宋"/>
                <w:b/>
                <w:bCs/>
                <w:sz w:val="21"/>
                <w:szCs w:val="21"/>
              </w:rPr>
              <w:t>年限</w:t>
            </w:r>
          </w:p>
        </w:tc>
        <w:tc>
          <w:tcPr>
            <w:tcW w:w="1495"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预计总投资（亿元）</w:t>
            </w:r>
          </w:p>
        </w:tc>
        <w:tc>
          <w:tcPr>
            <w:tcW w:w="1843"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“十四五”计划投资（亿元）</w:t>
            </w:r>
          </w:p>
        </w:tc>
        <w:tc>
          <w:tcPr>
            <w:tcW w:w="1559"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当前项目进展情况</w:t>
            </w:r>
          </w:p>
        </w:tc>
        <w:tc>
          <w:tcPr>
            <w:tcW w:w="1559" w:type="dxa"/>
            <w:vAlign w:val="center"/>
          </w:tcPr>
          <w:p>
            <w:pPr>
              <w:spacing w:line="560" w:lineRule="exact"/>
              <w:ind w:firstLine="0" w:firstLineChars="0"/>
              <w:jc w:val="center"/>
              <w:rPr>
                <w:rFonts w:ascii="仿宋" w:hAnsi="仿宋" w:eastAsia="仿宋"/>
                <w:b/>
                <w:bCs/>
                <w:sz w:val="21"/>
                <w:szCs w:val="21"/>
              </w:rPr>
            </w:pPr>
            <w:r>
              <w:rPr>
                <w:rFonts w:hint="eastAsia" w:ascii="仿宋" w:hAnsi="仿宋" w:eastAsia="仿宋"/>
                <w:b/>
                <w:bCs/>
                <w:sz w:val="21"/>
                <w:szCs w:val="21"/>
              </w:rPr>
              <w:t>“十四五”期进度计划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302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利用锰电解锰渣年产100万吨pp系列管材及木塑板材掺和料生产线及配套生产线建设项目</w:t>
            </w:r>
          </w:p>
        </w:tc>
        <w:tc>
          <w:tcPr>
            <w:tcW w:w="105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规划</w:t>
            </w:r>
          </w:p>
        </w:tc>
        <w:tc>
          <w:tcPr>
            <w:tcW w:w="117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市场</w:t>
            </w:r>
          </w:p>
        </w:tc>
        <w:tc>
          <w:tcPr>
            <w:tcW w:w="2638"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年产100万吨pp系列管材及木塑板材</w:t>
            </w:r>
          </w:p>
        </w:tc>
        <w:tc>
          <w:tcPr>
            <w:tcW w:w="1112"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2025</w:t>
            </w:r>
          </w:p>
        </w:tc>
        <w:tc>
          <w:tcPr>
            <w:tcW w:w="149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5</w:t>
            </w:r>
          </w:p>
        </w:tc>
        <w:tc>
          <w:tcPr>
            <w:tcW w:w="1843"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3</w:t>
            </w:r>
          </w:p>
        </w:tc>
        <w:tc>
          <w:tcPr>
            <w:tcW w:w="1559" w:type="dxa"/>
            <w:vAlign w:val="center"/>
          </w:tcPr>
          <w:p>
            <w:pPr>
              <w:spacing w:line="560" w:lineRule="exact"/>
              <w:ind w:firstLine="0" w:firstLineChars="0"/>
              <w:jc w:val="center"/>
              <w:rPr>
                <w:rFonts w:hint="eastAsia" w:ascii="仿宋" w:hAnsi="仿宋" w:eastAsia="仿宋"/>
                <w:sz w:val="21"/>
                <w:szCs w:val="21"/>
                <w:lang w:eastAsia="zh-CN"/>
              </w:rPr>
            </w:pPr>
            <w:r>
              <w:rPr>
                <w:rFonts w:hint="eastAsia" w:ascii="仿宋" w:hAnsi="仿宋" w:eastAsia="仿宋"/>
                <w:sz w:val="21"/>
                <w:szCs w:val="21"/>
                <w:lang w:eastAsia="zh-CN"/>
              </w:rPr>
              <w:t>项目策划</w:t>
            </w:r>
          </w:p>
        </w:tc>
        <w:tc>
          <w:tcPr>
            <w:tcW w:w="1559" w:type="dxa"/>
            <w:vAlign w:val="center"/>
          </w:tcPr>
          <w:p>
            <w:pPr>
              <w:spacing w:line="560" w:lineRule="exact"/>
              <w:ind w:firstLine="420" w:firstLineChars="200"/>
              <w:jc w:val="center"/>
              <w:rPr>
                <w:rFonts w:ascii="仿宋" w:hAnsi="仿宋" w:eastAsia="仿宋"/>
                <w:sz w:val="21"/>
                <w:szCs w:val="21"/>
              </w:rPr>
            </w:pPr>
            <w:r>
              <w:rPr>
                <w:rFonts w:hint="eastAsia" w:ascii="仿宋" w:hAnsi="仿宋" w:eastAsia="仿宋"/>
                <w:sz w:val="21"/>
                <w:szCs w:val="21"/>
              </w:rPr>
              <w:t>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02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锰渣超细微粉年产40万平方中空建筑模板和PVC销扣地板项目</w:t>
            </w:r>
          </w:p>
        </w:tc>
        <w:tc>
          <w:tcPr>
            <w:tcW w:w="105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规划</w:t>
            </w:r>
          </w:p>
        </w:tc>
        <w:tc>
          <w:tcPr>
            <w:tcW w:w="117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市场</w:t>
            </w:r>
          </w:p>
        </w:tc>
        <w:tc>
          <w:tcPr>
            <w:tcW w:w="2638"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利用锰渣超细微粉年产40万平方中空建筑模板和PVC销扣地板项目</w:t>
            </w:r>
          </w:p>
        </w:tc>
        <w:tc>
          <w:tcPr>
            <w:tcW w:w="1112"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2025</w:t>
            </w:r>
          </w:p>
        </w:tc>
        <w:tc>
          <w:tcPr>
            <w:tcW w:w="149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3</w:t>
            </w:r>
          </w:p>
        </w:tc>
        <w:tc>
          <w:tcPr>
            <w:tcW w:w="1843"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1</w:t>
            </w:r>
          </w:p>
        </w:tc>
        <w:tc>
          <w:tcPr>
            <w:tcW w:w="1559" w:type="dxa"/>
            <w:vAlign w:val="center"/>
          </w:tcPr>
          <w:p>
            <w:pPr>
              <w:spacing w:line="560" w:lineRule="exact"/>
              <w:ind w:firstLine="0" w:firstLineChars="0"/>
              <w:jc w:val="center"/>
              <w:rPr>
                <w:rFonts w:hint="eastAsia" w:ascii="仿宋" w:hAnsi="仿宋" w:eastAsia="仿宋"/>
                <w:sz w:val="21"/>
                <w:szCs w:val="21"/>
                <w:lang w:eastAsia="zh-CN"/>
              </w:rPr>
            </w:pPr>
            <w:r>
              <w:rPr>
                <w:rFonts w:hint="eastAsia" w:ascii="仿宋" w:hAnsi="仿宋" w:eastAsia="仿宋"/>
                <w:sz w:val="21"/>
                <w:szCs w:val="21"/>
                <w:lang w:eastAsia="zh-CN"/>
              </w:rPr>
              <w:t>项目策划</w:t>
            </w:r>
          </w:p>
        </w:tc>
        <w:tc>
          <w:tcPr>
            <w:tcW w:w="1559" w:type="dxa"/>
            <w:vAlign w:val="center"/>
          </w:tcPr>
          <w:p>
            <w:pPr>
              <w:spacing w:line="560" w:lineRule="exact"/>
              <w:ind w:firstLine="420" w:firstLineChars="200"/>
              <w:jc w:val="center"/>
              <w:rPr>
                <w:rFonts w:ascii="仿宋" w:hAnsi="仿宋" w:eastAsia="仿宋"/>
                <w:sz w:val="21"/>
                <w:szCs w:val="21"/>
              </w:rPr>
            </w:pPr>
            <w:r>
              <w:rPr>
                <w:rFonts w:hint="eastAsia" w:ascii="仿宋" w:hAnsi="仿宋" w:eastAsia="仿宋"/>
                <w:sz w:val="21"/>
                <w:szCs w:val="21"/>
              </w:rPr>
              <w:t>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02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年产10万吨锰基新材料技改工程项目</w:t>
            </w:r>
          </w:p>
        </w:tc>
        <w:tc>
          <w:tcPr>
            <w:tcW w:w="105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规划</w:t>
            </w:r>
          </w:p>
        </w:tc>
        <w:tc>
          <w:tcPr>
            <w:tcW w:w="117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市场</w:t>
            </w:r>
          </w:p>
        </w:tc>
        <w:tc>
          <w:tcPr>
            <w:tcW w:w="2638"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年产10万吨锰基新材料</w:t>
            </w:r>
          </w:p>
        </w:tc>
        <w:tc>
          <w:tcPr>
            <w:tcW w:w="1112"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2025</w:t>
            </w:r>
          </w:p>
        </w:tc>
        <w:tc>
          <w:tcPr>
            <w:tcW w:w="149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5</w:t>
            </w:r>
          </w:p>
        </w:tc>
        <w:tc>
          <w:tcPr>
            <w:tcW w:w="1843"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2</w:t>
            </w:r>
          </w:p>
        </w:tc>
        <w:tc>
          <w:tcPr>
            <w:tcW w:w="1559"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项目策划</w:t>
            </w:r>
          </w:p>
        </w:tc>
        <w:tc>
          <w:tcPr>
            <w:tcW w:w="1559" w:type="dxa"/>
            <w:vAlign w:val="center"/>
          </w:tcPr>
          <w:p>
            <w:pPr>
              <w:spacing w:line="560" w:lineRule="exact"/>
              <w:ind w:firstLine="420" w:firstLineChars="200"/>
              <w:jc w:val="center"/>
              <w:rPr>
                <w:rFonts w:ascii="仿宋" w:hAnsi="仿宋" w:eastAsia="仿宋"/>
                <w:sz w:val="21"/>
                <w:szCs w:val="21"/>
              </w:rPr>
            </w:pPr>
            <w:r>
              <w:rPr>
                <w:rFonts w:hint="eastAsia" w:ascii="仿宋" w:hAnsi="仿宋" w:eastAsia="仿宋"/>
                <w:sz w:val="21"/>
                <w:szCs w:val="21"/>
              </w:rPr>
              <w:t>招商引资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302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年产3万吨锂离子动力电池正极材料工程项目</w:t>
            </w:r>
          </w:p>
        </w:tc>
        <w:tc>
          <w:tcPr>
            <w:tcW w:w="1050"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规划</w:t>
            </w:r>
          </w:p>
        </w:tc>
        <w:tc>
          <w:tcPr>
            <w:tcW w:w="117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市场</w:t>
            </w:r>
          </w:p>
        </w:tc>
        <w:tc>
          <w:tcPr>
            <w:tcW w:w="2638"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年产3万吨锂离子动力电池正极材料</w:t>
            </w:r>
          </w:p>
        </w:tc>
        <w:tc>
          <w:tcPr>
            <w:tcW w:w="1112"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2025</w:t>
            </w:r>
          </w:p>
        </w:tc>
        <w:tc>
          <w:tcPr>
            <w:tcW w:w="1495"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4</w:t>
            </w:r>
          </w:p>
        </w:tc>
        <w:tc>
          <w:tcPr>
            <w:tcW w:w="1843"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1</w:t>
            </w:r>
          </w:p>
        </w:tc>
        <w:tc>
          <w:tcPr>
            <w:tcW w:w="1559" w:type="dxa"/>
            <w:vAlign w:val="center"/>
          </w:tcPr>
          <w:p>
            <w:pPr>
              <w:spacing w:line="560" w:lineRule="exact"/>
              <w:ind w:firstLine="0" w:firstLineChars="0"/>
              <w:jc w:val="center"/>
              <w:rPr>
                <w:rFonts w:ascii="仿宋" w:hAnsi="仿宋" w:eastAsia="仿宋"/>
                <w:sz w:val="21"/>
                <w:szCs w:val="21"/>
              </w:rPr>
            </w:pPr>
            <w:r>
              <w:rPr>
                <w:rFonts w:hint="eastAsia" w:ascii="仿宋" w:hAnsi="仿宋" w:eastAsia="仿宋"/>
                <w:sz w:val="21"/>
                <w:szCs w:val="21"/>
              </w:rPr>
              <w:t>项目策划</w:t>
            </w:r>
          </w:p>
        </w:tc>
        <w:tc>
          <w:tcPr>
            <w:tcW w:w="1559" w:type="dxa"/>
            <w:vAlign w:val="center"/>
          </w:tcPr>
          <w:p>
            <w:pPr>
              <w:spacing w:line="560" w:lineRule="exact"/>
              <w:ind w:firstLine="420" w:firstLineChars="200"/>
              <w:jc w:val="center"/>
              <w:rPr>
                <w:rFonts w:ascii="仿宋" w:hAnsi="仿宋" w:eastAsia="仿宋"/>
                <w:sz w:val="21"/>
                <w:szCs w:val="21"/>
              </w:rPr>
            </w:pPr>
            <w:r>
              <w:rPr>
                <w:rFonts w:hint="eastAsia" w:ascii="仿宋" w:hAnsi="仿宋" w:eastAsia="仿宋"/>
                <w:sz w:val="21"/>
                <w:szCs w:val="21"/>
              </w:rPr>
              <w:t>招商引资</w:t>
            </w:r>
          </w:p>
        </w:tc>
      </w:tr>
    </w:tbl>
    <w:p>
      <w:pPr>
        <w:spacing w:line="480" w:lineRule="auto"/>
        <w:ind w:firstLine="560"/>
        <w:rPr>
          <w:rFonts w:ascii="仿宋" w:hAnsi="仿宋" w:eastAsia="仿宋"/>
          <w:sz w:val="28"/>
        </w:rPr>
      </w:pPr>
    </w:p>
    <w:sectPr>
      <w:pgSz w:w="16840" w:h="11907" w:orient="landscape"/>
      <w:pgMar w:top="1418" w:right="1418" w:bottom="1418" w:left="1418" w:header="1134" w:footer="1049" w:gutter="0"/>
      <w:cols w:space="720" w:num="1"/>
      <w:docGrid w:type="lines" w:linePitch="391" w:charSpace="7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time new roman">
    <w:altName w:val="微软雅黑"/>
    <w:panose1 w:val="00000000000000000000"/>
    <w:charset w:val="00"/>
    <w:family w:val="roman"/>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方正魏碑简体">
    <w:altName w:val="微软雅黑"/>
    <w:panose1 w:val="00000000000000000000"/>
    <w:charset w:val="86"/>
    <w:family w:val="auto"/>
    <w:pitch w:val="default"/>
    <w:sig w:usb0="00000000" w:usb1="00000000" w:usb2="00000010" w:usb3="00000000" w:csb0="00040000" w:csb1="00000000"/>
  </w:font>
  <w:font w:name="Century Gothic">
    <w:panose1 w:val="020B0502020202020204"/>
    <w:charset w:val="00"/>
    <w:family w:val="swiss"/>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II</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II</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20</w:t>
                          </w:r>
                          <w:r>
                            <w:rPr>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7"/>
                    </w:pPr>
                    <w:r>
                      <w:rPr>
                        <w:sz w:val="21"/>
                        <w:szCs w:val="21"/>
                      </w:rPr>
                      <w:fldChar w:fldCharType="begin"/>
                    </w:r>
                    <w:r>
                      <w:rPr>
                        <w:sz w:val="21"/>
                        <w:szCs w:val="21"/>
                      </w:rPr>
                      <w:instrText xml:space="preserve"> PAGE   \* MERGEFORMAT </w:instrText>
                    </w:r>
                    <w:r>
                      <w:rPr>
                        <w:sz w:val="21"/>
                        <w:szCs w:val="21"/>
                      </w:rPr>
                      <w:fldChar w:fldCharType="separate"/>
                    </w:r>
                    <w:r>
                      <w:rPr>
                        <w:sz w:val="21"/>
                        <w:szCs w:val="21"/>
                      </w:rPr>
                      <w:t>20</w:t>
                    </w:r>
                    <w:r>
                      <w:rPr>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rPr>
                              <w:lang w:val="zh-CN"/>
                            </w:rPr>
                            <w:t>34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rPr>
                        <w:lang w:val="zh-CN"/>
                      </w:rPr>
                      <w:t>34</w:t>
                    </w:r>
                    <w:r>
                      <w:rPr>
                        <w:lang w:val="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szCs w:val="24"/>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pPr>
                          <w:r>
                            <w:fldChar w:fldCharType="begin"/>
                          </w:r>
                          <w:r>
                            <w:instrText xml:space="preserve"> PAGE   \* MERGEFORMAT </w:instrText>
                          </w:r>
                          <w:r>
                            <w:fldChar w:fldCharType="separate"/>
                          </w:r>
                          <w:r>
                            <w:rPr>
                              <w:lang w:val="zh-CN"/>
                            </w:rPr>
                            <w:t>44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7"/>
                    </w:pPr>
                    <w:r>
                      <w:fldChar w:fldCharType="begin"/>
                    </w:r>
                    <w:r>
                      <w:instrText xml:space="preserve"> PAGE   \* MERGEFORMAT </w:instrText>
                    </w:r>
                    <w:r>
                      <w:fldChar w:fldCharType="separate"/>
                    </w:r>
                    <w:r>
                      <w:rPr>
                        <w:lang w:val="zh-CN"/>
                      </w:rPr>
                      <w:t>44</w:t>
                    </w:r>
                    <w:r>
                      <w:rPr>
                        <w:lang w:val="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line="260" w:lineRule="exact"/>
      <w:ind w:firstLine="0" w:firstLineChars="0"/>
      <w:rPr>
        <w:rFonts w:hint="eastAsia" w:ascii="仿宋" w:hAnsi="仿宋" w:eastAsia="仿宋"/>
        <w:lang w:eastAsia="zh-CN"/>
      </w:rPr>
    </w:pPr>
    <w:r>
      <w:rPr>
        <w:rFonts w:hint="eastAsia" w:ascii="仿宋" w:hAnsi="仿宋" w:eastAsia="仿宋"/>
      </w:rPr>
      <w:t>秀山县锰产业（电解金属锰）发展与布局规划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line="260" w:lineRule="exact"/>
      <w:ind w:firstLine="0" w:firstLineChars="0"/>
      <w:rPr>
        <w:rFonts w:ascii="仿宋" w:hAnsi="仿宋" w:eastAsia="仿宋"/>
      </w:rPr>
    </w:pPr>
    <w:r>
      <w:rPr>
        <w:rFonts w:hint="eastAsia" w:ascii="仿宋" w:hAnsi="仿宋" w:eastAsia="仿宋"/>
      </w:rPr>
      <w:t>秀山县锰产业（电解金属锰）发展与布局规划</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line="260" w:lineRule="exact"/>
      <w:ind w:firstLine="0" w:firstLineChars="0"/>
    </w:pPr>
    <w:r>
      <w:rPr>
        <w:rFonts w:hint="eastAsia"/>
        <w:sz w:val="21"/>
        <w:szCs w:val="21"/>
      </w:rPr>
      <w:t>秀山县锰产业（电解金属锰）发展与布局规划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spacing w:line="260" w:lineRule="exact"/>
      <w:ind w:firstLine="0" w:firstLineChars="0"/>
    </w:pPr>
    <w:r>
      <w:rPr>
        <w:rFonts w:hint="eastAsia"/>
        <w:sz w:val="21"/>
        <w:szCs w:val="21"/>
      </w:rPr>
      <w:t>秀山县锰产业（电解金属锰）发展与布局规划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2474E"/>
    <w:multiLevelType w:val="singleLevel"/>
    <w:tmpl w:val="AA02474E"/>
    <w:lvl w:ilvl="0" w:tentative="0">
      <w:start w:val="0"/>
      <w:numFmt w:val="none"/>
      <w:pStyle w:val="504"/>
      <w:lvlText w:val=""/>
      <w:lvlJc w:val="left"/>
      <w:pPr>
        <w:tabs>
          <w:tab w:val="left" w:pos="360"/>
        </w:tabs>
      </w:pPr>
    </w:lvl>
  </w:abstractNum>
  <w:abstractNum w:abstractNumId="1">
    <w:nsid w:val="FFFFFFFB"/>
    <w:multiLevelType w:val="multilevel"/>
    <w:tmpl w:val="FFFFFFFB"/>
    <w:lvl w:ilvl="0" w:tentative="0">
      <w:start w:val="1"/>
      <w:numFmt w:val="decimal"/>
      <w:pStyle w:val="2"/>
      <w:suff w:val="nothing"/>
      <w:lvlText w:val="%1  "/>
      <w:lvlJc w:val="left"/>
      <w:pPr>
        <w:ind w:left="0" w:firstLine="0"/>
      </w:pPr>
      <w:rPr>
        <w:rFonts w:hint="default" w:ascii="Times New Roman" w:hAnsi="Times New Roman" w:cs="Times New Roman"/>
        <w:b/>
        <w:bCs w:val="0"/>
        <w:i w:val="0"/>
        <w:iCs w:val="0"/>
        <w:caps w:val="0"/>
        <w:smallCaps w:val="0"/>
        <w:strike w:val="0"/>
        <w:dstrike w:val="0"/>
        <w:vanish w:val="0"/>
        <w:color w:val="000000"/>
        <w:spacing w:val="0"/>
        <w:position w:val="0"/>
        <w:sz w:val="32"/>
        <w:u w:val="none"/>
        <w:vertAlign w:val="baseline"/>
      </w:rPr>
    </w:lvl>
    <w:lvl w:ilvl="1" w:tentative="0">
      <w:start w:val="1"/>
      <w:numFmt w:val="decimal"/>
      <w:pStyle w:val="3"/>
      <w:suff w:val="nothing"/>
      <w:lvlText w:val="%1.%2  "/>
      <w:lvlJc w:val="left"/>
      <w:pPr>
        <w:ind w:left="0" w:firstLine="0"/>
      </w:pPr>
      <w:rPr>
        <w:rFonts w:hint="default" w:ascii="Times New Roman" w:hAnsi="Times New Roman" w:eastAsia="宋体"/>
        <w:b/>
        <w:i w:val="0"/>
        <w:color w:val="auto"/>
        <w:sz w:val="30"/>
      </w:rPr>
    </w:lvl>
    <w:lvl w:ilvl="2" w:tentative="0">
      <w:start w:val="1"/>
      <w:numFmt w:val="decimal"/>
      <w:pStyle w:val="4"/>
      <w:suff w:val="nothing"/>
      <w:lvlText w:val="%1.%2.%3  "/>
      <w:lvlJc w:val="left"/>
      <w:pPr>
        <w:ind w:left="0" w:firstLine="0"/>
      </w:pPr>
      <w:rPr>
        <w:rFonts w:hint="eastAsia"/>
      </w:rPr>
    </w:lvl>
    <w:lvl w:ilvl="3" w:tentative="0">
      <w:start w:val="1"/>
      <w:numFmt w:val="decimal"/>
      <w:pStyle w:val="5"/>
      <w:suff w:val="nothing"/>
      <w:lvlText w:val="%1.%2.%3.%4 "/>
      <w:lvlJc w:val="left"/>
      <w:pPr>
        <w:ind w:left="567" w:firstLine="0"/>
      </w:pPr>
      <w:rPr>
        <w:rFonts w:hint="eastAsia"/>
      </w:rPr>
    </w:lvl>
    <w:lvl w:ilvl="4" w:tentative="0">
      <w:start w:val="1"/>
      <w:numFmt w:val="lowerLetter"/>
      <w:pStyle w:val="6"/>
      <w:suff w:val="nothing"/>
      <w:lvlText w:val="%5) "/>
      <w:lvlJc w:val="left"/>
      <w:pPr>
        <w:ind w:left="367" w:firstLine="567"/>
      </w:pPr>
      <w:rPr>
        <w:rFonts w:hint="eastAsia"/>
      </w:rPr>
    </w:lvl>
    <w:lvl w:ilvl="5" w:tentative="0">
      <w:start w:val="1"/>
      <w:numFmt w:val="decimal"/>
      <w:pStyle w:val="7"/>
      <w:suff w:val="nothing"/>
      <w:lvlText w:val="(%6)"/>
      <w:lvlJc w:val="left"/>
      <w:pPr>
        <w:ind w:left="367" w:firstLine="567"/>
      </w:pPr>
      <w:rPr>
        <w:rFonts w:hint="eastAsia"/>
      </w:rPr>
    </w:lvl>
    <w:lvl w:ilvl="6" w:tentative="0">
      <w:start w:val="1"/>
      <w:numFmt w:val="bullet"/>
      <w:lvlRestart w:val="0"/>
      <w:pStyle w:val="8"/>
      <w:suff w:val="nothing"/>
      <w:lvlText w:val=""/>
      <w:lvlJc w:val="left"/>
      <w:pPr>
        <w:ind w:left="0" w:firstLine="567"/>
      </w:pPr>
      <w:rPr>
        <w:rFonts w:hint="default" w:ascii="Wingdings" w:hAnsi="Wingdings" w:eastAsia="宋体"/>
        <w:b/>
        <w:i w:val="0"/>
        <w:color w:val="FF00FF"/>
        <w:sz w:val="28"/>
        <w:szCs w:val="28"/>
      </w:rPr>
    </w:lvl>
    <w:lvl w:ilvl="7" w:tentative="0">
      <w:start w:val="1"/>
      <w:numFmt w:val="bullet"/>
      <w:lvlRestart w:val="0"/>
      <w:pStyle w:val="9"/>
      <w:suff w:val="nothing"/>
      <w:lvlText w:val=""/>
      <w:lvlJc w:val="left"/>
      <w:pPr>
        <w:ind w:left="0" w:firstLine="0"/>
      </w:pPr>
      <w:rPr>
        <w:rFonts w:hint="default" w:ascii="Wingdings" w:hAnsi="Wingdings"/>
        <w:b w:val="0"/>
        <w:i w:val="0"/>
        <w:color w:val="0000FF"/>
        <w:sz w:val="24"/>
      </w:rPr>
    </w:lvl>
    <w:lvl w:ilvl="8" w:tentative="0">
      <w:start w:val="1"/>
      <w:numFmt w:val="decimal"/>
      <w:pStyle w:val="10"/>
      <w:suff w:val="nothing"/>
      <w:lvlText w:val="附件%9："/>
      <w:lvlJc w:val="left"/>
      <w:pPr>
        <w:ind w:left="0" w:firstLine="0"/>
      </w:pPr>
      <w:rPr>
        <w:rFonts w:hint="eastAsia" w:ascii="宋体" w:eastAsia="宋体"/>
        <w:b/>
        <w:i w:val="0"/>
        <w:color w:val="FF0000"/>
        <w:sz w:val="32"/>
      </w:rPr>
    </w:lvl>
  </w:abstractNum>
  <w:abstractNum w:abstractNumId="2">
    <w:nsid w:val="337F3FB3"/>
    <w:multiLevelType w:val="multilevel"/>
    <w:tmpl w:val="337F3FB3"/>
    <w:lvl w:ilvl="0" w:tentative="0">
      <w:start w:val="1"/>
      <w:numFmt w:val="decimal"/>
      <w:pStyle w:val="273"/>
      <w:lvlText w:val="%1.1"/>
      <w:lvlJc w:val="left"/>
      <w:pPr>
        <w:ind w:left="644"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88A3BDF"/>
    <w:multiLevelType w:val="multilevel"/>
    <w:tmpl w:val="388A3BDF"/>
    <w:lvl w:ilvl="0" w:tentative="0">
      <w:start w:val="1"/>
      <w:numFmt w:val="decimal"/>
      <w:pStyle w:val="173"/>
      <w:lvlText w:val="第%1章"/>
      <w:lvlJc w:val="center"/>
      <w:pPr>
        <w:ind w:left="420" w:hanging="420"/>
      </w:pPr>
      <w:rPr>
        <w:rFonts w:hint="eastAsia"/>
      </w:rPr>
    </w:lvl>
    <w:lvl w:ilvl="1" w:tentative="0">
      <w:start w:val="1"/>
      <w:numFmt w:val="decimal"/>
      <w:lvlText w:val="%1.%2"/>
      <w:lvlJc w:val="left"/>
      <w:pPr>
        <w:tabs>
          <w:tab w:val="left" w:pos="284"/>
        </w:tabs>
        <w:ind w:left="284" w:firstLine="0"/>
      </w:pPr>
      <w:rPr>
        <w:rFonts w:hint="default" w:ascii="Times New Roman" w:hAnsi="Times New Roman" w:cs="Times New Roman"/>
      </w:rPr>
    </w:lvl>
    <w:lvl w:ilvl="2" w:tentative="0">
      <w:start w:val="1"/>
      <w:numFmt w:val="decimal"/>
      <w:pStyle w:val="174"/>
      <w:lvlText w:val="%1.%2.%3"/>
      <w:lvlJc w:val="left"/>
      <w:pPr>
        <w:tabs>
          <w:tab w:val="left" w:pos="1560"/>
        </w:tabs>
        <w:ind w:left="1560" w:firstLine="0"/>
      </w:pPr>
      <w:rPr>
        <w:rFonts w:hint="default" w:ascii="Times New Roman" w:hAnsi="Times New Roman" w:cs="Times New Roman"/>
      </w:rPr>
    </w:lvl>
    <w:lvl w:ilvl="3" w:tentative="0">
      <w:start w:val="1"/>
      <w:numFmt w:val="decimal"/>
      <w:pStyle w:val="175"/>
      <w:lvlText w:val="%1.%2.%3.%4"/>
      <w:lvlJc w:val="left"/>
      <w:pPr>
        <w:tabs>
          <w:tab w:val="left" w:pos="0"/>
        </w:tabs>
        <w:ind w:left="0" w:firstLine="0"/>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
    <w:nsid w:val="416F1286"/>
    <w:multiLevelType w:val="multilevel"/>
    <w:tmpl w:val="416F1286"/>
    <w:lvl w:ilvl="0" w:tentative="0">
      <w:start w:val="1"/>
      <w:numFmt w:val="decimal"/>
      <w:pStyle w:val="392"/>
      <w:lvlText w:val="%1）"/>
      <w:lvlJc w:val="left"/>
      <w:pPr>
        <w:ind w:left="1080" w:hanging="360"/>
      </w:pPr>
      <w:rPr>
        <w:rFonts w:hint="default"/>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5">
    <w:nsid w:val="5AA528E0"/>
    <w:multiLevelType w:val="multilevel"/>
    <w:tmpl w:val="5AA528E0"/>
    <w:lvl w:ilvl="0" w:tentative="0">
      <w:start w:val="1"/>
      <w:numFmt w:val="decimal"/>
      <w:pStyle w:val="255"/>
      <w:lvlText w:val="%1"/>
      <w:lvlJc w:val="left"/>
      <w:pPr>
        <w:tabs>
          <w:tab w:val="left" w:pos="2878"/>
        </w:tabs>
        <w:ind w:left="2878" w:hanging="432"/>
      </w:pPr>
      <w:rPr>
        <w:rFonts w:hint="eastAsia"/>
      </w:rPr>
    </w:lvl>
    <w:lvl w:ilvl="1" w:tentative="0">
      <w:start w:val="1"/>
      <w:numFmt w:val="chineseCountingThousand"/>
      <w:pStyle w:val="256"/>
      <w:lvlText w:val="第%2章"/>
      <w:lvlJc w:val="left"/>
      <w:pPr>
        <w:ind w:left="576" w:hanging="576"/>
      </w:pPr>
      <w:rPr>
        <w:rFonts w:hint="default"/>
      </w:rPr>
    </w:lvl>
    <w:lvl w:ilvl="2" w:tentative="0">
      <w:start w:val="1"/>
      <w:numFmt w:val="decimal"/>
      <w:pStyle w:val="257"/>
      <w:suff w:val="space"/>
      <w:lvlText w:val="%1.%2.%3"/>
      <w:lvlJc w:val="left"/>
      <w:pPr>
        <w:ind w:left="720" w:hanging="720"/>
      </w:pPr>
      <w:rPr>
        <w:rFonts w:hint="eastAsia"/>
        <w:b w:val="0"/>
      </w:rPr>
    </w:lvl>
    <w:lvl w:ilvl="3" w:tentative="0">
      <w:start w:val="1"/>
      <w:numFmt w:val="decimal"/>
      <w:suff w:val="space"/>
      <w:lvlText w:val="%1.%2.%3.%4"/>
      <w:lvlJc w:val="left"/>
      <w:pPr>
        <w:ind w:left="864" w:hanging="864"/>
      </w:pPr>
      <w:rPr>
        <w:rFonts w:hint="eastAsia"/>
        <w:b w:val="0"/>
      </w:rPr>
    </w:lvl>
    <w:lvl w:ilvl="4" w:tentative="0">
      <w:start w:val="1"/>
      <w:numFmt w:val="decimal"/>
      <w:lvlText w:val="%1.%2.%3.%4.%5"/>
      <w:lvlJc w:val="left"/>
      <w:pPr>
        <w:tabs>
          <w:tab w:val="left" w:pos="1080"/>
        </w:tabs>
        <w:ind w:left="1008" w:hanging="1008"/>
      </w:pPr>
      <w:rPr>
        <w:rFonts w:hint="eastAsia"/>
      </w:rPr>
    </w:lvl>
    <w:lvl w:ilvl="5" w:tentative="0">
      <w:start w:val="1"/>
      <w:numFmt w:val="decimal"/>
      <w:lvlText w:val="%1.%2.%3.%4.%5.%6"/>
      <w:lvlJc w:val="left"/>
      <w:pPr>
        <w:tabs>
          <w:tab w:val="left" w:pos="180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Restart w:val="1"/>
      <w:suff w:val="space"/>
      <w:lvlText w:val="表%1.%9"/>
      <w:lvlJc w:val="left"/>
      <w:pPr>
        <w:ind w:left="3744" w:hanging="1584"/>
      </w:pPr>
      <w:rPr>
        <w:rFonts w:hint="eastAsia"/>
        <w:lang w:val="en-US"/>
      </w:rPr>
    </w:lvl>
  </w:abstractNum>
  <w:abstractNum w:abstractNumId="6">
    <w:nsid w:val="66F06870"/>
    <w:multiLevelType w:val="multilevel"/>
    <w:tmpl w:val="66F06870"/>
    <w:lvl w:ilvl="0" w:tentative="0">
      <w:start w:val="1"/>
      <w:numFmt w:val="decimal"/>
      <w:lvlText w:val="%1."/>
      <w:lvlJc w:val="left"/>
      <w:pPr>
        <w:tabs>
          <w:tab w:val="left" w:pos="1277"/>
        </w:tabs>
        <w:ind w:left="426" w:firstLine="0"/>
      </w:pPr>
      <w:rPr>
        <w:rFonts w:hint="eastAsia" w:ascii="仿宋_GB2312" w:hAnsi="仿宋_GB2312" w:eastAsia="仿宋_GB2312"/>
        <w:b/>
        <w:i w:val="0"/>
        <w:color w:val="auto"/>
        <w:sz w:val="36"/>
        <w:szCs w:val="36"/>
      </w:rPr>
    </w:lvl>
    <w:lvl w:ilvl="1" w:tentative="0">
      <w:start w:val="1"/>
      <w:numFmt w:val="decimal"/>
      <w:pStyle w:val="291"/>
      <w:lvlText w:val="%1.%2"/>
      <w:lvlJc w:val="left"/>
      <w:pPr>
        <w:tabs>
          <w:tab w:val="left" w:pos="964"/>
        </w:tabs>
        <w:ind w:left="510" w:hanging="510"/>
      </w:pPr>
      <w:rPr>
        <w:rFonts w:hint="eastAsia" w:ascii="仿宋_GB2312" w:hAnsi="仿宋_GB2312" w:eastAsia="仿宋_GB2312" w:cs="Times New Roman"/>
        <w:b/>
        <w:bCs w:val="0"/>
        <w:i w:val="0"/>
        <w:iCs w:val="0"/>
        <w:caps w:val="0"/>
        <w:smallCaps w:val="0"/>
        <w:strike w:val="0"/>
        <w:dstrike w:val="0"/>
        <w:vanish w:val="0"/>
        <w:color w:val="000000"/>
        <w:spacing w:val="0"/>
        <w:kern w:val="0"/>
        <w:position w:val="0"/>
        <w:sz w:val="28"/>
        <w:szCs w:val="28"/>
        <w:u w:val="none"/>
        <w:vertAlign w:val="baseline"/>
      </w:rPr>
    </w:lvl>
    <w:lvl w:ilvl="2" w:tentative="0">
      <w:start w:val="1"/>
      <w:numFmt w:val="decimal"/>
      <w:lvlText w:val="%1.%2.%3"/>
      <w:lvlJc w:val="left"/>
      <w:pPr>
        <w:tabs>
          <w:tab w:val="left" w:pos="842"/>
        </w:tabs>
        <w:ind w:left="482" w:hanging="482"/>
      </w:pPr>
      <w:rPr>
        <w:rFonts w:hint="eastAsia" w:ascii="仿宋_GB2312" w:hAnsi="仿宋_GB2312" w:eastAsia="仿宋_GB2312"/>
        <w:sz w:val="28"/>
        <w:szCs w:val="28"/>
      </w:rPr>
    </w:lvl>
    <w:lvl w:ilvl="3" w:tentative="0">
      <w:start w:val="1"/>
      <w:numFmt w:val="decimal"/>
      <w:suff w:val="space"/>
      <w:lvlText w:val="%1.%2.%3.%4"/>
      <w:lvlJc w:val="left"/>
      <w:pPr>
        <w:tabs>
          <w:tab w:val="left" w:pos="0"/>
        </w:tabs>
        <w:ind w:left="539" w:firstLine="284"/>
      </w:pPr>
      <w:rPr>
        <w:rFonts w:hint="eastAsia" w:eastAsia="仿宋_GB2312"/>
        <w:b w:val="0"/>
        <w:i w:val="0"/>
        <w:color w:val="auto"/>
        <w:sz w:val="28"/>
        <w:szCs w:val="28"/>
      </w:rPr>
    </w:lvl>
    <w:lvl w:ilvl="4" w:tentative="0">
      <w:start w:val="1"/>
      <w:numFmt w:val="decimal"/>
      <w:pStyle w:val="292"/>
      <w:lvlText w:val="（%5）"/>
      <w:lvlJc w:val="left"/>
      <w:pPr>
        <w:tabs>
          <w:tab w:val="left" w:pos="992"/>
        </w:tabs>
        <w:ind w:left="992" w:hanging="992"/>
      </w:pPr>
      <w:rPr>
        <w:rFonts w:hint="eastAsia" w:ascii="仿宋_GB2312" w:hAnsi="仿宋_GB2312" w:eastAsia="仿宋_GB2312"/>
        <w:b w:val="0"/>
        <w:i w:val="0"/>
        <w:color w:val="auto"/>
        <w:sz w:val="28"/>
        <w:szCs w:val="28"/>
        <w:u w:val="none"/>
      </w:rPr>
    </w:lvl>
    <w:lvl w:ilvl="5" w:tentative="0">
      <w:start w:val="1"/>
      <w:numFmt w:val="decimal"/>
      <w:lvlText w:val="%1.%2.%3.%4.%5.%6."/>
      <w:lvlJc w:val="left"/>
      <w:pPr>
        <w:tabs>
          <w:tab w:val="left" w:pos="1306"/>
        </w:tabs>
        <w:ind w:left="1306" w:hanging="1134"/>
      </w:pPr>
      <w:rPr>
        <w:rFonts w:hint="eastAsia"/>
      </w:rPr>
    </w:lvl>
    <w:lvl w:ilvl="6" w:tentative="0">
      <w:start w:val="1"/>
      <w:numFmt w:val="decimal"/>
      <w:lvlText w:val="%1.%2.%3.%4.%5.%6.%7."/>
      <w:lvlJc w:val="left"/>
      <w:pPr>
        <w:tabs>
          <w:tab w:val="left" w:pos="1448"/>
        </w:tabs>
        <w:ind w:left="1448" w:hanging="1276"/>
      </w:pPr>
      <w:rPr>
        <w:rFonts w:hint="eastAsia"/>
      </w:rPr>
    </w:lvl>
    <w:lvl w:ilvl="7" w:tentative="0">
      <w:start w:val="1"/>
      <w:numFmt w:val="decimal"/>
      <w:lvlText w:val="%1.%2.%3.%4.%5.%6.%7.%8."/>
      <w:lvlJc w:val="left"/>
      <w:pPr>
        <w:tabs>
          <w:tab w:val="left" w:pos="1590"/>
        </w:tabs>
        <w:ind w:left="1590" w:hanging="1418"/>
      </w:pPr>
      <w:rPr>
        <w:rFonts w:hint="eastAsia"/>
      </w:rPr>
    </w:lvl>
    <w:lvl w:ilvl="8" w:tentative="0">
      <w:start w:val="1"/>
      <w:numFmt w:val="decimal"/>
      <w:lvlText w:val="%1.%2.%3.%4.%5.%6.%7.%8.%9."/>
      <w:lvlJc w:val="left"/>
      <w:pPr>
        <w:tabs>
          <w:tab w:val="left" w:pos="1731"/>
        </w:tabs>
        <w:ind w:left="1731" w:hanging="1559"/>
      </w:pPr>
      <w:rPr>
        <w:rFonts w:hint="eastAsia"/>
      </w:r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doNotDisplayPageBoundaries w:val="1"/>
  <w:displayBackgroundShape w:val="1"/>
  <w:bordersDoNotSurroundHeader w:val="1"/>
  <w:bordersDoNotSurroundFooter w:val="1"/>
  <w:gutterAtTop/>
  <w:hideSpellingErrors/>
  <w:hideGrammaticalErrors/>
  <w:documentProtection w:enforcement="0"/>
  <w:defaultTabStop w:val="425"/>
  <w:drawingGridHorizontalSpacing w:val="138"/>
  <w:drawingGridVerticalSpacing w:val="391"/>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5Yjc2OTk4ZjU0YjQ3NmMxZTliMTQyM2YwNmVjODIifQ=="/>
  </w:docVars>
  <w:rsids>
    <w:rsidRoot w:val="00BA75C0"/>
    <w:rsid w:val="00000376"/>
    <w:rsid w:val="00000550"/>
    <w:rsid w:val="0000091A"/>
    <w:rsid w:val="00000B05"/>
    <w:rsid w:val="00000DF3"/>
    <w:rsid w:val="0000153E"/>
    <w:rsid w:val="0000171A"/>
    <w:rsid w:val="000027CD"/>
    <w:rsid w:val="00002D67"/>
    <w:rsid w:val="000030A8"/>
    <w:rsid w:val="000032A1"/>
    <w:rsid w:val="000035F2"/>
    <w:rsid w:val="00003A0B"/>
    <w:rsid w:val="000043ED"/>
    <w:rsid w:val="00004A9C"/>
    <w:rsid w:val="00004D32"/>
    <w:rsid w:val="0000506D"/>
    <w:rsid w:val="0000522B"/>
    <w:rsid w:val="0000619C"/>
    <w:rsid w:val="00006901"/>
    <w:rsid w:val="00006E04"/>
    <w:rsid w:val="00007253"/>
    <w:rsid w:val="000077A1"/>
    <w:rsid w:val="00007A09"/>
    <w:rsid w:val="00007A68"/>
    <w:rsid w:val="00007A9F"/>
    <w:rsid w:val="0001009D"/>
    <w:rsid w:val="000107FA"/>
    <w:rsid w:val="00011469"/>
    <w:rsid w:val="00012C63"/>
    <w:rsid w:val="00013370"/>
    <w:rsid w:val="00013791"/>
    <w:rsid w:val="00014688"/>
    <w:rsid w:val="00014BCC"/>
    <w:rsid w:val="00014DDB"/>
    <w:rsid w:val="0001509D"/>
    <w:rsid w:val="00015EC3"/>
    <w:rsid w:val="00016571"/>
    <w:rsid w:val="00017168"/>
    <w:rsid w:val="0001781A"/>
    <w:rsid w:val="00017F73"/>
    <w:rsid w:val="00021361"/>
    <w:rsid w:val="00021BAB"/>
    <w:rsid w:val="00021BD4"/>
    <w:rsid w:val="000225D1"/>
    <w:rsid w:val="00022C07"/>
    <w:rsid w:val="00022C77"/>
    <w:rsid w:val="00022FD1"/>
    <w:rsid w:val="00024D90"/>
    <w:rsid w:val="0002502B"/>
    <w:rsid w:val="0002525A"/>
    <w:rsid w:val="0002555B"/>
    <w:rsid w:val="0002567D"/>
    <w:rsid w:val="000256CC"/>
    <w:rsid w:val="00025747"/>
    <w:rsid w:val="00025FC5"/>
    <w:rsid w:val="0002609A"/>
    <w:rsid w:val="000263A3"/>
    <w:rsid w:val="000264C5"/>
    <w:rsid w:val="0002723C"/>
    <w:rsid w:val="00027248"/>
    <w:rsid w:val="0002768D"/>
    <w:rsid w:val="00027B63"/>
    <w:rsid w:val="000305A3"/>
    <w:rsid w:val="00030DDE"/>
    <w:rsid w:val="000310DA"/>
    <w:rsid w:val="000311FF"/>
    <w:rsid w:val="00031446"/>
    <w:rsid w:val="000314E9"/>
    <w:rsid w:val="00032BC5"/>
    <w:rsid w:val="0003382E"/>
    <w:rsid w:val="000338EC"/>
    <w:rsid w:val="000339DC"/>
    <w:rsid w:val="000339FB"/>
    <w:rsid w:val="00034382"/>
    <w:rsid w:val="000345A8"/>
    <w:rsid w:val="00034ED3"/>
    <w:rsid w:val="00035522"/>
    <w:rsid w:val="000369FB"/>
    <w:rsid w:val="00036ED0"/>
    <w:rsid w:val="0003719C"/>
    <w:rsid w:val="000371CD"/>
    <w:rsid w:val="0003732F"/>
    <w:rsid w:val="00037BC5"/>
    <w:rsid w:val="00037D18"/>
    <w:rsid w:val="0004048E"/>
    <w:rsid w:val="00040846"/>
    <w:rsid w:val="000412CC"/>
    <w:rsid w:val="000415D9"/>
    <w:rsid w:val="000416FC"/>
    <w:rsid w:val="00042979"/>
    <w:rsid w:val="00042AB7"/>
    <w:rsid w:val="00042F43"/>
    <w:rsid w:val="00043356"/>
    <w:rsid w:val="000435E4"/>
    <w:rsid w:val="000437A5"/>
    <w:rsid w:val="00043AB3"/>
    <w:rsid w:val="00045473"/>
    <w:rsid w:val="00045ED3"/>
    <w:rsid w:val="00046020"/>
    <w:rsid w:val="00046A13"/>
    <w:rsid w:val="00047297"/>
    <w:rsid w:val="000477E9"/>
    <w:rsid w:val="00050335"/>
    <w:rsid w:val="000503FA"/>
    <w:rsid w:val="00050554"/>
    <w:rsid w:val="00050932"/>
    <w:rsid w:val="00050AA5"/>
    <w:rsid w:val="00050BD1"/>
    <w:rsid w:val="000516A8"/>
    <w:rsid w:val="000517BF"/>
    <w:rsid w:val="00051806"/>
    <w:rsid w:val="00052239"/>
    <w:rsid w:val="00052380"/>
    <w:rsid w:val="000528DE"/>
    <w:rsid w:val="0005290E"/>
    <w:rsid w:val="000537A3"/>
    <w:rsid w:val="000545B4"/>
    <w:rsid w:val="00054D7E"/>
    <w:rsid w:val="0005515C"/>
    <w:rsid w:val="00055EC1"/>
    <w:rsid w:val="00056FC6"/>
    <w:rsid w:val="00056FDB"/>
    <w:rsid w:val="000570E7"/>
    <w:rsid w:val="000572D2"/>
    <w:rsid w:val="000577CC"/>
    <w:rsid w:val="0006083C"/>
    <w:rsid w:val="00060A58"/>
    <w:rsid w:val="0006119D"/>
    <w:rsid w:val="0006131F"/>
    <w:rsid w:val="0006216F"/>
    <w:rsid w:val="0006222F"/>
    <w:rsid w:val="00062289"/>
    <w:rsid w:val="00062593"/>
    <w:rsid w:val="000628E4"/>
    <w:rsid w:val="00062AEE"/>
    <w:rsid w:val="00063705"/>
    <w:rsid w:val="00063715"/>
    <w:rsid w:val="00063AE4"/>
    <w:rsid w:val="000644AC"/>
    <w:rsid w:val="0006494C"/>
    <w:rsid w:val="00065339"/>
    <w:rsid w:val="0006540C"/>
    <w:rsid w:val="0006562C"/>
    <w:rsid w:val="00066013"/>
    <w:rsid w:val="0006608F"/>
    <w:rsid w:val="00066A49"/>
    <w:rsid w:val="00066C80"/>
    <w:rsid w:val="00066E8A"/>
    <w:rsid w:val="0006759F"/>
    <w:rsid w:val="00067DE7"/>
    <w:rsid w:val="00067EBC"/>
    <w:rsid w:val="000700F3"/>
    <w:rsid w:val="00070AA4"/>
    <w:rsid w:val="00070BB5"/>
    <w:rsid w:val="00070FE7"/>
    <w:rsid w:val="00071C85"/>
    <w:rsid w:val="00072216"/>
    <w:rsid w:val="00072295"/>
    <w:rsid w:val="00072664"/>
    <w:rsid w:val="00072707"/>
    <w:rsid w:val="00072FCE"/>
    <w:rsid w:val="000746BC"/>
    <w:rsid w:val="00074AAF"/>
    <w:rsid w:val="000756AC"/>
    <w:rsid w:val="0007574F"/>
    <w:rsid w:val="00076129"/>
    <w:rsid w:val="00077060"/>
    <w:rsid w:val="00077497"/>
    <w:rsid w:val="000779A4"/>
    <w:rsid w:val="000779C7"/>
    <w:rsid w:val="00077AA3"/>
    <w:rsid w:val="00080F6F"/>
    <w:rsid w:val="00081B67"/>
    <w:rsid w:val="00081DAE"/>
    <w:rsid w:val="0008207F"/>
    <w:rsid w:val="00082471"/>
    <w:rsid w:val="00082BF0"/>
    <w:rsid w:val="00082DED"/>
    <w:rsid w:val="00083529"/>
    <w:rsid w:val="00083887"/>
    <w:rsid w:val="00083F94"/>
    <w:rsid w:val="000845D5"/>
    <w:rsid w:val="00084835"/>
    <w:rsid w:val="00084BFD"/>
    <w:rsid w:val="00084CD6"/>
    <w:rsid w:val="00084DA7"/>
    <w:rsid w:val="0008519B"/>
    <w:rsid w:val="00085771"/>
    <w:rsid w:val="0008629D"/>
    <w:rsid w:val="000862CA"/>
    <w:rsid w:val="000867C5"/>
    <w:rsid w:val="00086939"/>
    <w:rsid w:val="00086953"/>
    <w:rsid w:val="00087040"/>
    <w:rsid w:val="0008719D"/>
    <w:rsid w:val="0008770F"/>
    <w:rsid w:val="00087DCC"/>
    <w:rsid w:val="000902ED"/>
    <w:rsid w:val="000903CD"/>
    <w:rsid w:val="00090CC9"/>
    <w:rsid w:val="000911A4"/>
    <w:rsid w:val="00091B31"/>
    <w:rsid w:val="000927E1"/>
    <w:rsid w:val="00092A09"/>
    <w:rsid w:val="000931F5"/>
    <w:rsid w:val="000933A3"/>
    <w:rsid w:val="0009343F"/>
    <w:rsid w:val="00093473"/>
    <w:rsid w:val="00093A09"/>
    <w:rsid w:val="00096B99"/>
    <w:rsid w:val="000975BF"/>
    <w:rsid w:val="00097DB2"/>
    <w:rsid w:val="000A00CC"/>
    <w:rsid w:val="000A0B45"/>
    <w:rsid w:val="000A12AE"/>
    <w:rsid w:val="000A1FA2"/>
    <w:rsid w:val="000A20F4"/>
    <w:rsid w:val="000A24AE"/>
    <w:rsid w:val="000A393E"/>
    <w:rsid w:val="000A4DFE"/>
    <w:rsid w:val="000A4F61"/>
    <w:rsid w:val="000A5874"/>
    <w:rsid w:val="000A5D4E"/>
    <w:rsid w:val="000A5FFF"/>
    <w:rsid w:val="000A6C53"/>
    <w:rsid w:val="000A746F"/>
    <w:rsid w:val="000A74EC"/>
    <w:rsid w:val="000B0256"/>
    <w:rsid w:val="000B02EA"/>
    <w:rsid w:val="000B0BD4"/>
    <w:rsid w:val="000B0F73"/>
    <w:rsid w:val="000B0FF0"/>
    <w:rsid w:val="000B158D"/>
    <w:rsid w:val="000B15EF"/>
    <w:rsid w:val="000B1BF6"/>
    <w:rsid w:val="000B24B3"/>
    <w:rsid w:val="000B274C"/>
    <w:rsid w:val="000B2902"/>
    <w:rsid w:val="000B3073"/>
    <w:rsid w:val="000B4216"/>
    <w:rsid w:val="000B4B7D"/>
    <w:rsid w:val="000B553A"/>
    <w:rsid w:val="000B6B88"/>
    <w:rsid w:val="000B6D1E"/>
    <w:rsid w:val="000B77CE"/>
    <w:rsid w:val="000B79C1"/>
    <w:rsid w:val="000B7B43"/>
    <w:rsid w:val="000B7BB6"/>
    <w:rsid w:val="000B7BFD"/>
    <w:rsid w:val="000B7C34"/>
    <w:rsid w:val="000B7EEA"/>
    <w:rsid w:val="000C196C"/>
    <w:rsid w:val="000C1F30"/>
    <w:rsid w:val="000C28BA"/>
    <w:rsid w:val="000C28C8"/>
    <w:rsid w:val="000C310A"/>
    <w:rsid w:val="000C490A"/>
    <w:rsid w:val="000C4CC2"/>
    <w:rsid w:val="000C5514"/>
    <w:rsid w:val="000C59AF"/>
    <w:rsid w:val="000C607C"/>
    <w:rsid w:val="000C715F"/>
    <w:rsid w:val="000C73C4"/>
    <w:rsid w:val="000D03E3"/>
    <w:rsid w:val="000D0426"/>
    <w:rsid w:val="000D0E66"/>
    <w:rsid w:val="000D0E94"/>
    <w:rsid w:val="000D12A1"/>
    <w:rsid w:val="000D17A9"/>
    <w:rsid w:val="000D17BA"/>
    <w:rsid w:val="000D1ED4"/>
    <w:rsid w:val="000D1F83"/>
    <w:rsid w:val="000D24DD"/>
    <w:rsid w:val="000D2AAD"/>
    <w:rsid w:val="000D2BBC"/>
    <w:rsid w:val="000D304D"/>
    <w:rsid w:val="000D3C08"/>
    <w:rsid w:val="000D4314"/>
    <w:rsid w:val="000D4842"/>
    <w:rsid w:val="000D62DE"/>
    <w:rsid w:val="000D6B4C"/>
    <w:rsid w:val="000D7958"/>
    <w:rsid w:val="000D7AF3"/>
    <w:rsid w:val="000E01C3"/>
    <w:rsid w:val="000E043F"/>
    <w:rsid w:val="000E1DCF"/>
    <w:rsid w:val="000E1FF8"/>
    <w:rsid w:val="000E3193"/>
    <w:rsid w:val="000E3648"/>
    <w:rsid w:val="000E3E88"/>
    <w:rsid w:val="000E4A3C"/>
    <w:rsid w:val="000E4D11"/>
    <w:rsid w:val="000E56ED"/>
    <w:rsid w:val="000E5902"/>
    <w:rsid w:val="000E62EE"/>
    <w:rsid w:val="000E6B0C"/>
    <w:rsid w:val="000E6F7C"/>
    <w:rsid w:val="000E794F"/>
    <w:rsid w:val="000E7B25"/>
    <w:rsid w:val="000E7D20"/>
    <w:rsid w:val="000F0416"/>
    <w:rsid w:val="000F0932"/>
    <w:rsid w:val="000F0A94"/>
    <w:rsid w:val="000F0AD7"/>
    <w:rsid w:val="000F18F7"/>
    <w:rsid w:val="000F1A09"/>
    <w:rsid w:val="000F20AB"/>
    <w:rsid w:val="000F314E"/>
    <w:rsid w:val="000F3B30"/>
    <w:rsid w:val="000F4C94"/>
    <w:rsid w:val="000F5660"/>
    <w:rsid w:val="000F5A82"/>
    <w:rsid w:val="000F5BF7"/>
    <w:rsid w:val="000F5D02"/>
    <w:rsid w:val="000F719A"/>
    <w:rsid w:val="000F7457"/>
    <w:rsid w:val="000F7F35"/>
    <w:rsid w:val="00100298"/>
    <w:rsid w:val="00100387"/>
    <w:rsid w:val="00100516"/>
    <w:rsid w:val="00100ABC"/>
    <w:rsid w:val="00100F82"/>
    <w:rsid w:val="0010144E"/>
    <w:rsid w:val="0010175F"/>
    <w:rsid w:val="00103E96"/>
    <w:rsid w:val="0010402F"/>
    <w:rsid w:val="0010448E"/>
    <w:rsid w:val="001046D0"/>
    <w:rsid w:val="001054F8"/>
    <w:rsid w:val="00105C7A"/>
    <w:rsid w:val="001065A1"/>
    <w:rsid w:val="00106A89"/>
    <w:rsid w:val="00106ADF"/>
    <w:rsid w:val="00106B5B"/>
    <w:rsid w:val="00106FBD"/>
    <w:rsid w:val="001075D5"/>
    <w:rsid w:val="001075D6"/>
    <w:rsid w:val="00107C40"/>
    <w:rsid w:val="00107DF0"/>
    <w:rsid w:val="001101B9"/>
    <w:rsid w:val="001104EF"/>
    <w:rsid w:val="00110A5B"/>
    <w:rsid w:val="00110ECF"/>
    <w:rsid w:val="001110A4"/>
    <w:rsid w:val="00111127"/>
    <w:rsid w:val="00111D77"/>
    <w:rsid w:val="0011210C"/>
    <w:rsid w:val="00112792"/>
    <w:rsid w:val="001127A2"/>
    <w:rsid w:val="00112B21"/>
    <w:rsid w:val="00112B5D"/>
    <w:rsid w:val="001139D9"/>
    <w:rsid w:val="0011405A"/>
    <w:rsid w:val="00114813"/>
    <w:rsid w:val="00114BAA"/>
    <w:rsid w:val="0011550E"/>
    <w:rsid w:val="00116C71"/>
    <w:rsid w:val="0011709B"/>
    <w:rsid w:val="00117708"/>
    <w:rsid w:val="00117D47"/>
    <w:rsid w:val="00120231"/>
    <w:rsid w:val="001202E4"/>
    <w:rsid w:val="0012142C"/>
    <w:rsid w:val="001218B7"/>
    <w:rsid w:val="00121CB3"/>
    <w:rsid w:val="0012309C"/>
    <w:rsid w:val="001230AA"/>
    <w:rsid w:val="00123A06"/>
    <w:rsid w:val="00123AAB"/>
    <w:rsid w:val="00123EE9"/>
    <w:rsid w:val="0012412B"/>
    <w:rsid w:val="00124496"/>
    <w:rsid w:val="00124C35"/>
    <w:rsid w:val="00125FDC"/>
    <w:rsid w:val="001261D8"/>
    <w:rsid w:val="00126C42"/>
    <w:rsid w:val="001271DF"/>
    <w:rsid w:val="00127E7F"/>
    <w:rsid w:val="0013054A"/>
    <w:rsid w:val="00130679"/>
    <w:rsid w:val="00130779"/>
    <w:rsid w:val="00132ABE"/>
    <w:rsid w:val="001334F8"/>
    <w:rsid w:val="00133742"/>
    <w:rsid w:val="00133DDE"/>
    <w:rsid w:val="00134CE5"/>
    <w:rsid w:val="00135285"/>
    <w:rsid w:val="00135802"/>
    <w:rsid w:val="0013601F"/>
    <w:rsid w:val="00136479"/>
    <w:rsid w:val="00136BEF"/>
    <w:rsid w:val="00136F01"/>
    <w:rsid w:val="00137343"/>
    <w:rsid w:val="0013795A"/>
    <w:rsid w:val="00140524"/>
    <w:rsid w:val="00140A1E"/>
    <w:rsid w:val="00140EEE"/>
    <w:rsid w:val="00141A45"/>
    <w:rsid w:val="00141BCE"/>
    <w:rsid w:val="00142661"/>
    <w:rsid w:val="00142C55"/>
    <w:rsid w:val="0014347F"/>
    <w:rsid w:val="001443E8"/>
    <w:rsid w:val="001444F4"/>
    <w:rsid w:val="001448E3"/>
    <w:rsid w:val="00145032"/>
    <w:rsid w:val="00145466"/>
    <w:rsid w:val="00145557"/>
    <w:rsid w:val="00145A96"/>
    <w:rsid w:val="001471FB"/>
    <w:rsid w:val="00147B2D"/>
    <w:rsid w:val="00152A2D"/>
    <w:rsid w:val="00152E89"/>
    <w:rsid w:val="00153784"/>
    <w:rsid w:val="0015582B"/>
    <w:rsid w:val="001569EE"/>
    <w:rsid w:val="00156A89"/>
    <w:rsid w:val="00156D65"/>
    <w:rsid w:val="00156E66"/>
    <w:rsid w:val="00156E70"/>
    <w:rsid w:val="00156FB9"/>
    <w:rsid w:val="00156FD5"/>
    <w:rsid w:val="0015702D"/>
    <w:rsid w:val="0015706F"/>
    <w:rsid w:val="00157193"/>
    <w:rsid w:val="00157AE8"/>
    <w:rsid w:val="00160437"/>
    <w:rsid w:val="001604B5"/>
    <w:rsid w:val="001604D0"/>
    <w:rsid w:val="00160EFE"/>
    <w:rsid w:val="00161DAA"/>
    <w:rsid w:val="00161DD4"/>
    <w:rsid w:val="00161DF1"/>
    <w:rsid w:val="0016207F"/>
    <w:rsid w:val="001628FC"/>
    <w:rsid w:val="00162912"/>
    <w:rsid w:val="00163EAF"/>
    <w:rsid w:val="001649A5"/>
    <w:rsid w:val="00164D14"/>
    <w:rsid w:val="00166218"/>
    <w:rsid w:val="00167028"/>
    <w:rsid w:val="001672BA"/>
    <w:rsid w:val="00167DC3"/>
    <w:rsid w:val="001704C7"/>
    <w:rsid w:val="001704D5"/>
    <w:rsid w:val="00170B9A"/>
    <w:rsid w:val="0017116F"/>
    <w:rsid w:val="0017140D"/>
    <w:rsid w:val="00171B70"/>
    <w:rsid w:val="00171D63"/>
    <w:rsid w:val="00173075"/>
    <w:rsid w:val="0017466A"/>
    <w:rsid w:val="00174959"/>
    <w:rsid w:val="001749F3"/>
    <w:rsid w:val="00174A91"/>
    <w:rsid w:val="0017504E"/>
    <w:rsid w:val="00175A82"/>
    <w:rsid w:val="00175AC7"/>
    <w:rsid w:val="00176507"/>
    <w:rsid w:val="00176558"/>
    <w:rsid w:val="00176BAD"/>
    <w:rsid w:val="00176D56"/>
    <w:rsid w:val="00177472"/>
    <w:rsid w:val="0017752C"/>
    <w:rsid w:val="001775A3"/>
    <w:rsid w:val="00177668"/>
    <w:rsid w:val="00180766"/>
    <w:rsid w:val="00180801"/>
    <w:rsid w:val="00181108"/>
    <w:rsid w:val="00181767"/>
    <w:rsid w:val="001819AB"/>
    <w:rsid w:val="001827ED"/>
    <w:rsid w:val="00182D4D"/>
    <w:rsid w:val="001833D7"/>
    <w:rsid w:val="00183C44"/>
    <w:rsid w:val="00184897"/>
    <w:rsid w:val="0018490D"/>
    <w:rsid w:val="00184D78"/>
    <w:rsid w:val="00184E3F"/>
    <w:rsid w:val="0018611D"/>
    <w:rsid w:val="00186B12"/>
    <w:rsid w:val="00186F16"/>
    <w:rsid w:val="00186F34"/>
    <w:rsid w:val="00187C55"/>
    <w:rsid w:val="00187FD7"/>
    <w:rsid w:val="00190324"/>
    <w:rsid w:val="001909F0"/>
    <w:rsid w:val="00191500"/>
    <w:rsid w:val="0019170B"/>
    <w:rsid w:val="00192545"/>
    <w:rsid w:val="00192D6B"/>
    <w:rsid w:val="00193DAD"/>
    <w:rsid w:val="001948A3"/>
    <w:rsid w:val="001949CF"/>
    <w:rsid w:val="00194BE3"/>
    <w:rsid w:val="00195A44"/>
    <w:rsid w:val="00195CE5"/>
    <w:rsid w:val="00196940"/>
    <w:rsid w:val="0019762D"/>
    <w:rsid w:val="001A0887"/>
    <w:rsid w:val="001A0A7A"/>
    <w:rsid w:val="001A1524"/>
    <w:rsid w:val="001A1760"/>
    <w:rsid w:val="001A18C4"/>
    <w:rsid w:val="001A1F7F"/>
    <w:rsid w:val="001A247B"/>
    <w:rsid w:val="001A2D64"/>
    <w:rsid w:val="001A38F3"/>
    <w:rsid w:val="001A45B7"/>
    <w:rsid w:val="001A4D19"/>
    <w:rsid w:val="001A53BA"/>
    <w:rsid w:val="001A558D"/>
    <w:rsid w:val="001A5835"/>
    <w:rsid w:val="001A661D"/>
    <w:rsid w:val="001A7B22"/>
    <w:rsid w:val="001A7F06"/>
    <w:rsid w:val="001B0058"/>
    <w:rsid w:val="001B04D0"/>
    <w:rsid w:val="001B097A"/>
    <w:rsid w:val="001B1332"/>
    <w:rsid w:val="001B1386"/>
    <w:rsid w:val="001B172C"/>
    <w:rsid w:val="001B1785"/>
    <w:rsid w:val="001B18AE"/>
    <w:rsid w:val="001B1E30"/>
    <w:rsid w:val="001B2053"/>
    <w:rsid w:val="001B2553"/>
    <w:rsid w:val="001B2C20"/>
    <w:rsid w:val="001B342E"/>
    <w:rsid w:val="001B3E8A"/>
    <w:rsid w:val="001B3F1C"/>
    <w:rsid w:val="001B3F9B"/>
    <w:rsid w:val="001B40C0"/>
    <w:rsid w:val="001B474C"/>
    <w:rsid w:val="001B487D"/>
    <w:rsid w:val="001B502C"/>
    <w:rsid w:val="001B5147"/>
    <w:rsid w:val="001B51DC"/>
    <w:rsid w:val="001B53AE"/>
    <w:rsid w:val="001B5A0A"/>
    <w:rsid w:val="001B5D64"/>
    <w:rsid w:val="001B6D6C"/>
    <w:rsid w:val="001B6FDF"/>
    <w:rsid w:val="001B785F"/>
    <w:rsid w:val="001B7A78"/>
    <w:rsid w:val="001C0C45"/>
    <w:rsid w:val="001C12AB"/>
    <w:rsid w:val="001C15FF"/>
    <w:rsid w:val="001C231F"/>
    <w:rsid w:val="001C2389"/>
    <w:rsid w:val="001C24A1"/>
    <w:rsid w:val="001C343A"/>
    <w:rsid w:val="001C371F"/>
    <w:rsid w:val="001C3F07"/>
    <w:rsid w:val="001C4248"/>
    <w:rsid w:val="001C43FF"/>
    <w:rsid w:val="001C4689"/>
    <w:rsid w:val="001C47FA"/>
    <w:rsid w:val="001C5684"/>
    <w:rsid w:val="001C59EE"/>
    <w:rsid w:val="001C5E0F"/>
    <w:rsid w:val="001C6074"/>
    <w:rsid w:val="001C635C"/>
    <w:rsid w:val="001C67F4"/>
    <w:rsid w:val="001C6A4E"/>
    <w:rsid w:val="001C6C64"/>
    <w:rsid w:val="001C6D33"/>
    <w:rsid w:val="001C6EB6"/>
    <w:rsid w:val="001C702C"/>
    <w:rsid w:val="001C74F1"/>
    <w:rsid w:val="001C7790"/>
    <w:rsid w:val="001C7ED9"/>
    <w:rsid w:val="001D03A6"/>
    <w:rsid w:val="001D18B3"/>
    <w:rsid w:val="001D1DBF"/>
    <w:rsid w:val="001D21BE"/>
    <w:rsid w:val="001D235A"/>
    <w:rsid w:val="001D3440"/>
    <w:rsid w:val="001D3A16"/>
    <w:rsid w:val="001D3ADF"/>
    <w:rsid w:val="001D4153"/>
    <w:rsid w:val="001D4738"/>
    <w:rsid w:val="001D5409"/>
    <w:rsid w:val="001D5BF2"/>
    <w:rsid w:val="001D6000"/>
    <w:rsid w:val="001D6592"/>
    <w:rsid w:val="001D67EA"/>
    <w:rsid w:val="001D6BDC"/>
    <w:rsid w:val="001D72E6"/>
    <w:rsid w:val="001D7567"/>
    <w:rsid w:val="001E0AC4"/>
    <w:rsid w:val="001E0DE9"/>
    <w:rsid w:val="001E1B89"/>
    <w:rsid w:val="001E2042"/>
    <w:rsid w:val="001E2310"/>
    <w:rsid w:val="001E26F0"/>
    <w:rsid w:val="001E39A4"/>
    <w:rsid w:val="001E4340"/>
    <w:rsid w:val="001E4AA0"/>
    <w:rsid w:val="001E4BCB"/>
    <w:rsid w:val="001E4ED7"/>
    <w:rsid w:val="001E5500"/>
    <w:rsid w:val="001E5511"/>
    <w:rsid w:val="001E5F2A"/>
    <w:rsid w:val="001E679C"/>
    <w:rsid w:val="001E68A1"/>
    <w:rsid w:val="001E68B1"/>
    <w:rsid w:val="001E6DB2"/>
    <w:rsid w:val="001E717C"/>
    <w:rsid w:val="001E73F6"/>
    <w:rsid w:val="001F04C8"/>
    <w:rsid w:val="001F06BE"/>
    <w:rsid w:val="001F0713"/>
    <w:rsid w:val="001F0953"/>
    <w:rsid w:val="001F09C6"/>
    <w:rsid w:val="001F1BB5"/>
    <w:rsid w:val="001F225B"/>
    <w:rsid w:val="001F25A0"/>
    <w:rsid w:val="001F2BCC"/>
    <w:rsid w:val="001F2D6D"/>
    <w:rsid w:val="001F33D6"/>
    <w:rsid w:val="001F34E2"/>
    <w:rsid w:val="001F3582"/>
    <w:rsid w:val="001F3588"/>
    <w:rsid w:val="001F39AF"/>
    <w:rsid w:val="001F3EF3"/>
    <w:rsid w:val="001F41AA"/>
    <w:rsid w:val="001F4969"/>
    <w:rsid w:val="001F50B6"/>
    <w:rsid w:val="001F51ED"/>
    <w:rsid w:val="001F534A"/>
    <w:rsid w:val="001F550F"/>
    <w:rsid w:val="00200B1A"/>
    <w:rsid w:val="00200BFB"/>
    <w:rsid w:val="00201BEF"/>
    <w:rsid w:val="00201E28"/>
    <w:rsid w:val="00201F27"/>
    <w:rsid w:val="002024FD"/>
    <w:rsid w:val="00204168"/>
    <w:rsid w:val="00204800"/>
    <w:rsid w:val="00204B9B"/>
    <w:rsid w:val="00204CE3"/>
    <w:rsid w:val="00204CFC"/>
    <w:rsid w:val="00204D90"/>
    <w:rsid w:val="00204ECA"/>
    <w:rsid w:val="00205247"/>
    <w:rsid w:val="002064F9"/>
    <w:rsid w:val="0020675D"/>
    <w:rsid w:val="00206C5C"/>
    <w:rsid w:val="00206DDC"/>
    <w:rsid w:val="00210212"/>
    <w:rsid w:val="00210473"/>
    <w:rsid w:val="00210FF4"/>
    <w:rsid w:val="00211557"/>
    <w:rsid w:val="00211792"/>
    <w:rsid w:val="00212131"/>
    <w:rsid w:val="00212176"/>
    <w:rsid w:val="00212B05"/>
    <w:rsid w:val="00212E2A"/>
    <w:rsid w:val="0021328A"/>
    <w:rsid w:val="00213ADD"/>
    <w:rsid w:val="00213B7D"/>
    <w:rsid w:val="00213FB5"/>
    <w:rsid w:val="0021487B"/>
    <w:rsid w:val="002148E5"/>
    <w:rsid w:val="002149B5"/>
    <w:rsid w:val="00214A72"/>
    <w:rsid w:val="002157F1"/>
    <w:rsid w:val="00215CFD"/>
    <w:rsid w:val="00215F77"/>
    <w:rsid w:val="0021622C"/>
    <w:rsid w:val="00216633"/>
    <w:rsid w:val="0021791D"/>
    <w:rsid w:val="00217968"/>
    <w:rsid w:val="00220150"/>
    <w:rsid w:val="00220B25"/>
    <w:rsid w:val="00220BB4"/>
    <w:rsid w:val="00220CE3"/>
    <w:rsid w:val="002218BD"/>
    <w:rsid w:val="00221C9E"/>
    <w:rsid w:val="00221EB1"/>
    <w:rsid w:val="00222D43"/>
    <w:rsid w:val="00223B1B"/>
    <w:rsid w:val="0022417E"/>
    <w:rsid w:val="002249CA"/>
    <w:rsid w:val="00225A7F"/>
    <w:rsid w:val="00225FFB"/>
    <w:rsid w:val="00226369"/>
    <w:rsid w:val="00226539"/>
    <w:rsid w:val="00226557"/>
    <w:rsid w:val="002270D8"/>
    <w:rsid w:val="00230D9E"/>
    <w:rsid w:val="0023164A"/>
    <w:rsid w:val="0023222A"/>
    <w:rsid w:val="00233001"/>
    <w:rsid w:val="00233E33"/>
    <w:rsid w:val="00233F4D"/>
    <w:rsid w:val="00234017"/>
    <w:rsid w:val="002344F8"/>
    <w:rsid w:val="00234597"/>
    <w:rsid w:val="002346BA"/>
    <w:rsid w:val="00234DC1"/>
    <w:rsid w:val="00235546"/>
    <w:rsid w:val="00235907"/>
    <w:rsid w:val="00235976"/>
    <w:rsid w:val="00236100"/>
    <w:rsid w:val="002374C8"/>
    <w:rsid w:val="00237521"/>
    <w:rsid w:val="0023773E"/>
    <w:rsid w:val="0023780D"/>
    <w:rsid w:val="00237B58"/>
    <w:rsid w:val="00240C51"/>
    <w:rsid w:val="002411D3"/>
    <w:rsid w:val="002413CA"/>
    <w:rsid w:val="002419F3"/>
    <w:rsid w:val="00241BE0"/>
    <w:rsid w:val="00241C97"/>
    <w:rsid w:val="0024224B"/>
    <w:rsid w:val="002425D9"/>
    <w:rsid w:val="00242DC3"/>
    <w:rsid w:val="0024308C"/>
    <w:rsid w:val="00243933"/>
    <w:rsid w:val="00244DF2"/>
    <w:rsid w:val="00244F75"/>
    <w:rsid w:val="00245486"/>
    <w:rsid w:val="002455A4"/>
    <w:rsid w:val="00245758"/>
    <w:rsid w:val="00245A92"/>
    <w:rsid w:val="00245AB7"/>
    <w:rsid w:val="00246A1A"/>
    <w:rsid w:val="00246A85"/>
    <w:rsid w:val="00247DD5"/>
    <w:rsid w:val="002500E4"/>
    <w:rsid w:val="002503EC"/>
    <w:rsid w:val="00250A5E"/>
    <w:rsid w:val="0025146D"/>
    <w:rsid w:val="00251631"/>
    <w:rsid w:val="0025186D"/>
    <w:rsid w:val="00251BFA"/>
    <w:rsid w:val="00251DF4"/>
    <w:rsid w:val="00252174"/>
    <w:rsid w:val="002525B7"/>
    <w:rsid w:val="00252C00"/>
    <w:rsid w:val="002536EC"/>
    <w:rsid w:val="002540D1"/>
    <w:rsid w:val="00254C0C"/>
    <w:rsid w:val="00254DEA"/>
    <w:rsid w:val="00255568"/>
    <w:rsid w:val="00255E94"/>
    <w:rsid w:val="0025679C"/>
    <w:rsid w:val="00256B2E"/>
    <w:rsid w:val="0025725A"/>
    <w:rsid w:val="002576B7"/>
    <w:rsid w:val="00257B8D"/>
    <w:rsid w:val="002603A4"/>
    <w:rsid w:val="002606D5"/>
    <w:rsid w:val="0026079F"/>
    <w:rsid w:val="00260C64"/>
    <w:rsid w:val="00260E32"/>
    <w:rsid w:val="0026108E"/>
    <w:rsid w:val="00261846"/>
    <w:rsid w:val="00261B10"/>
    <w:rsid w:val="0026286F"/>
    <w:rsid w:val="00262B5E"/>
    <w:rsid w:val="00262D5B"/>
    <w:rsid w:val="00263963"/>
    <w:rsid w:val="00263F8D"/>
    <w:rsid w:val="00264143"/>
    <w:rsid w:val="0026419A"/>
    <w:rsid w:val="002642A7"/>
    <w:rsid w:val="00264A63"/>
    <w:rsid w:val="00264EDB"/>
    <w:rsid w:val="00265633"/>
    <w:rsid w:val="00265CAF"/>
    <w:rsid w:val="00265ED8"/>
    <w:rsid w:val="0026626A"/>
    <w:rsid w:val="0026683D"/>
    <w:rsid w:val="00267631"/>
    <w:rsid w:val="0026789F"/>
    <w:rsid w:val="00270693"/>
    <w:rsid w:val="002707B8"/>
    <w:rsid w:val="0027230C"/>
    <w:rsid w:val="00272E48"/>
    <w:rsid w:val="00273028"/>
    <w:rsid w:val="00273144"/>
    <w:rsid w:val="00273D2A"/>
    <w:rsid w:val="00273D9F"/>
    <w:rsid w:val="00274846"/>
    <w:rsid w:val="00274CCC"/>
    <w:rsid w:val="00276916"/>
    <w:rsid w:val="00277507"/>
    <w:rsid w:val="00277874"/>
    <w:rsid w:val="00277D0A"/>
    <w:rsid w:val="0028020B"/>
    <w:rsid w:val="00280C93"/>
    <w:rsid w:val="00281E1C"/>
    <w:rsid w:val="0028272C"/>
    <w:rsid w:val="00282A4C"/>
    <w:rsid w:val="00282A55"/>
    <w:rsid w:val="0028343C"/>
    <w:rsid w:val="00283441"/>
    <w:rsid w:val="00283883"/>
    <w:rsid w:val="00283D7A"/>
    <w:rsid w:val="00284A05"/>
    <w:rsid w:val="002852EB"/>
    <w:rsid w:val="002853A7"/>
    <w:rsid w:val="002858EC"/>
    <w:rsid w:val="002868E5"/>
    <w:rsid w:val="00286B34"/>
    <w:rsid w:val="00286C7D"/>
    <w:rsid w:val="00286F97"/>
    <w:rsid w:val="00287914"/>
    <w:rsid w:val="00287C6A"/>
    <w:rsid w:val="00290A23"/>
    <w:rsid w:val="00290DDA"/>
    <w:rsid w:val="002913DB"/>
    <w:rsid w:val="00291546"/>
    <w:rsid w:val="002919C7"/>
    <w:rsid w:val="00291ADE"/>
    <w:rsid w:val="00291C97"/>
    <w:rsid w:val="0029272B"/>
    <w:rsid w:val="00293320"/>
    <w:rsid w:val="0029368E"/>
    <w:rsid w:val="00293738"/>
    <w:rsid w:val="00295090"/>
    <w:rsid w:val="00295B5D"/>
    <w:rsid w:val="00295EA1"/>
    <w:rsid w:val="0029647C"/>
    <w:rsid w:val="0029694A"/>
    <w:rsid w:val="00296D5C"/>
    <w:rsid w:val="00296D99"/>
    <w:rsid w:val="0029752C"/>
    <w:rsid w:val="002975F3"/>
    <w:rsid w:val="00297724"/>
    <w:rsid w:val="00297ECF"/>
    <w:rsid w:val="002A09E2"/>
    <w:rsid w:val="002A10FB"/>
    <w:rsid w:val="002A12CD"/>
    <w:rsid w:val="002A16EC"/>
    <w:rsid w:val="002A1783"/>
    <w:rsid w:val="002A1DD8"/>
    <w:rsid w:val="002A1E92"/>
    <w:rsid w:val="002A2230"/>
    <w:rsid w:val="002A2A8A"/>
    <w:rsid w:val="002A3155"/>
    <w:rsid w:val="002A3235"/>
    <w:rsid w:val="002A38BD"/>
    <w:rsid w:val="002A4C7D"/>
    <w:rsid w:val="002A5932"/>
    <w:rsid w:val="002A5B12"/>
    <w:rsid w:val="002A6225"/>
    <w:rsid w:val="002A62B4"/>
    <w:rsid w:val="002A6AB6"/>
    <w:rsid w:val="002A6CFD"/>
    <w:rsid w:val="002A6E52"/>
    <w:rsid w:val="002A7178"/>
    <w:rsid w:val="002B0204"/>
    <w:rsid w:val="002B0494"/>
    <w:rsid w:val="002B088A"/>
    <w:rsid w:val="002B0D9D"/>
    <w:rsid w:val="002B16CF"/>
    <w:rsid w:val="002B3257"/>
    <w:rsid w:val="002B4F1F"/>
    <w:rsid w:val="002B5654"/>
    <w:rsid w:val="002B587B"/>
    <w:rsid w:val="002B657C"/>
    <w:rsid w:val="002B6FA9"/>
    <w:rsid w:val="002B712C"/>
    <w:rsid w:val="002B7E11"/>
    <w:rsid w:val="002C02FD"/>
    <w:rsid w:val="002C075E"/>
    <w:rsid w:val="002C0DB4"/>
    <w:rsid w:val="002C0FDA"/>
    <w:rsid w:val="002C2050"/>
    <w:rsid w:val="002C2CC7"/>
    <w:rsid w:val="002C3202"/>
    <w:rsid w:val="002C3703"/>
    <w:rsid w:val="002C39BE"/>
    <w:rsid w:val="002C4BD2"/>
    <w:rsid w:val="002C5153"/>
    <w:rsid w:val="002C588F"/>
    <w:rsid w:val="002C5995"/>
    <w:rsid w:val="002C63B4"/>
    <w:rsid w:val="002C647D"/>
    <w:rsid w:val="002C65F4"/>
    <w:rsid w:val="002C6D87"/>
    <w:rsid w:val="002C70BE"/>
    <w:rsid w:val="002C72BE"/>
    <w:rsid w:val="002C78B8"/>
    <w:rsid w:val="002D026D"/>
    <w:rsid w:val="002D162F"/>
    <w:rsid w:val="002D17B0"/>
    <w:rsid w:val="002D1818"/>
    <w:rsid w:val="002D1845"/>
    <w:rsid w:val="002D22D8"/>
    <w:rsid w:val="002D28CC"/>
    <w:rsid w:val="002D324D"/>
    <w:rsid w:val="002D411E"/>
    <w:rsid w:val="002D4843"/>
    <w:rsid w:val="002D48D4"/>
    <w:rsid w:val="002D5259"/>
    <w:rsid w:val="002D5D9D"/>
    <w:rsid w:val="002D608E"/>
    <w:rsid w:val="002D6513"/>
    <w:rsid w:val="002D65CC"/>
    <w:rsid w:val="002D6651"/>
    <w:rsid w:val="002D688D"/>
    <w:rsid w:val="002D6A3B"/>
    <w:rsid w:val="002D71E3"/>
    <w:rsid w:val="002D725E"/>
    <w:rsid w:val="002D7E70"/>
    <w:rsid w:val="002E0325"/>
    <w:rsid w:val="002E0C48"/>
    <w:rsid w:val="002E0CF0"/>
    <w:rsid w:val="002E0D8C"/>
    <w:rsid w:val="002E1361"/>
    <w:rsid w:val="002E2750"/>
    <w:rsid w:val="002E3836"/>
    <w:rsid w:val="002E3D98"/>
    <w:rsid w:val="002E408D"/>
    <w:rsid w:val="002E4C91"/>
    <w:rsid w:val="002E52C5"/>
    <w:rsid w:val="002E5C4B"/>
    <w:rsid w:val="002E5D29"/>
    <w:rsid w:val="002E5FA6"/>
    <w:rsid w:val="002E634B"/>
    <w:rsid w:val="002E6441"/>
    <w:rsid w:val="002E6705"/>
    <w:rsid w:val="002E68AC"/>
    <w:rsid w:val="002E6F96"/>
    <w:rsid w:val="002E7184"/>
    <w:rsid w:val="002E7C91"/>
    <w:rsid w:val="002E7FA7"/>
    <w:rsid w:val="002F0B6F"/>
    <w:rsid w:val="002F0D22"/>
    <w:rsid w:val="002F1152"/>
    <w:rsid w:val="002F13AE"/>
    <w:rsid w:val="002F1C69"/>
    <w:rsid w:val="002F2378"/>
    <w:rsid w:val="002F24D3"/>
    <w:rsid w:val="002F2B49"/>
    <w:rsid w:val="002F2F5E"/>
    <w:rsid w:val="002F3C3B"/>
    <w:rsid w:val="002F459A"/>
    <w:rsid w:val="002F4FD6"/>
    <w:rsid w:val="002F51C6"/>
    <w:rsid w:val="002F57CF"/>
    <w:rsid w:val="002F59F5"/>
    <w:rsid w:val="002F683E"/>
    <w:rsid w:val="002F6E67"/>
    <w:rsid w:val="002F771A"/>
    <w:rsid w:val="002F77F8"/>
    <w:rsid w:val="00301742"/>
    <w:rsid w:val="003022B6"/>
    <w:rsid w:val="00302BE1"/>
    <w:rsid w:val="00302E5D"/>
    <w:rsid w:val="003037D8"/>
    <w:rsid w:val="00303830"/>
    <w:rsid w:val="003039B5"/>
    <w:rsid w:val="00303EF6"/>
    <w:rsid w:val="003046AF"/>
    <w:rsid w:val="0030529B"/>
    <w:rsid w:val="00305E9A"/>
    <w:rsid w:val="00306357"/>
    <w:rsid w:val="0030657F"/>
    <w:rsid w:val="003067B7"/>
    <w:rsid w:val="00306EC6"/>
    <w:rsid w:val="003079D9"/>
    <w:rsid w:val="0031015A"/>
    <w:rsid w:val="0031073E"/>
    <w:rsid w:val="00310C8F"/>
    <w:rsid w:val="003115D0"/>
    <w:rsid w:val="00311ADF"/>
    <w:rsid w:val="00311B2A"/>
    <w:rsid w:val="003125C0"/>
    <w:rsid w:val="003125E4"/>
    <w:rsid w:val="00312E57"/>
    <w:rsid w:val="003131A8"/>
    <w:rsid w:val="003131E0"/>
    <w:rsid w:val="00313279"/>
    <w:rsid w:val="00313666"/>
    <w:rsid w:val="00313BE2"/>
    <w:rsid w:val="003148FB"/>
    <w:rsid w:val="00314C0A"/>
    <w:rsid w:val="00315D17"/>
    <w:rsid w:val="00316056"/>
    <w:rsid w:val="003162C7"/>
    <w:rsid w:val="00316627"/>
    <w:rsid w:val="00316F68"/>
    <w:rsid w:val="00316FB1"/>
    <w:rsid w:val="00317330"/>
    <w:rsid w:val="003200B1"/>
    <w:rsid w:val="00320200"/>
    <w:rsid w:val="00320A6E"/>
    <w:rsid w:val="0032177D"/>
    <w:rsid w:val="00321BC8"/>
    <w:rsid w:val="00322180"/>
    <w:rsid w:val="00322F66"/>
    <w:rsid w:val="00323762"/>
    <w:rsid w:val="003244D7"/>
    <w:rsid w:val="003245C4"/>
    <w:rsid w:val="0032467E"/>
    <w:rsid w:val="00325764"/>
    <w:rsid w:val="00325999"/>
    <w:rsid w:val="00325E61"/>
    <w:rsid w:val="003271EC"/>
    <w:rsid w:val="00327349"/>
    <w:rsid w:val="00327B85"/>
    <w:rsid w:val="003306BC"/>
    <w:rsid w:val="0033107F"/>
    <w:rsid w:val="0033149A"/>
    <w:rsid w:val="003317CC"/>
    <w:rsid w:val="00331A10"/>
    <w:rsid w:val="00331FF8"/>
    <w:rsid w:val="00332303"/>
    <w:rsid w:val="003325FB"/>
    <w:rsid w:val="00332D3D"/>
    <w:rsid w:val="003346B5"/>
    <w:rsid w:val="00334790"/>
    <w:rsid w:val="003356DF"/>
    <w:rsid w:val="00336191"/>
    <w:rsid w:val="003364E3"/>
    <w:rsid w:val="00336BD0"/>
    <w:rsid w:val="003374A3"/>
    <w:rsid w:val="00337A59"/>
    <w:rsid w:val="00337CBE"/>
    <w:rsid w:val="00337FE7"/>
    <w:rsid w:val="0034096D"/>
    <w:rsid w:val="00341E93"/>
    <w:rsid w:val="00342063"/>
    <w:rsid w:val="00342243"/>
    <w:rsid w:val="003426D5"/>
    <w:rsid w:val="003429D8"/>
    <w:rsid w:val="00342B52"/>
    <w:rsid w:val="00342F40"/>
    <w:rsid w:val="00343F78"/>
    <w:rsid w:val="00344296"/>
    <w:rsid w:val="00344B75"/>
    <w:rsid w:val="00344FBC"/>
    <w:rsid w:val="003454D8"/>
    <w:rsid w:val="00346059"/>
    <w:rsid w:val="003467B1"/>
    <w:rsid w:val="00346A55"/>
    <w:rsid w:val="00346B36"/>
    <w:rsid w:val="00346E89"/>
    <w:rsid w:val="003478CA"/>
    <w:rsid w:val="003479A5"/>
    <w:rsid w:val="003517E7"/>
    <w:rsid w:val="00351CA7"/>
    <w:rsid w:val="00351D06"/>
    <w:rsid w:val="00351E95"/>
    <w:rsid w:val="00353B72"/>
    <w:rsid w:val="00353FC2"/>
    <w:rsid w:val="0035471C"/>
    <w:rsid w:val="003549D8"/>
    <w:rsid w:val="00355172"/>
    <w:rsid w:val="003551CD"/>
    <w:rsid w:val="00355D74"/>
    <w:rsid w:val="003560A6"/>
    <w:rsid w:val="00356D71"/>
    <w:rsid w:val="00356EE0"/>
    <w:rsid w:val="0036068B"/>
    <w:rsid w:val="00360E96"/>
    <w:rsid w:val="0036116A"/>
    <w:rsid w:val="003611ED"/>
    <w:rsid w:val="00361760"/>
    <w:rsid w:val="00362675"/>
    <w:rsid w:val="0036271C"/>
    <w:rsid w:val="003628F0"/>
    <w:rsid w:val="00362976"/>
    <w:rsid w:val="00362B69"/>
    <w:rsid w:val="003638EA"/>
    <w:rsid w:val="003638F6"/>
    <w:rsid w:val="00363A88"/>
    <w:rsid w:val="00363A93"/>
    <w:rsid w:val="0036430D"/>
    <w:rsid w:val="003645BB"/>
    <w:rsid w:val="00364663"/>
    <w:rsid w:val="00364AFD"/>
    <w:rsid w:val="00364DD3"/>
    <w:rsid w:val="003651C5"/>
    <w:rsid w:val="0036552A"/>
    <w:rsid w:val="003655B9"/>
    <w:rsid w:val="00365828"/>
    <w:rsid w:val="00365A0A"/>
    <w:rsid w:val="00365AB4"/>
    <w:rsid w:val="00365B7D"/>
    <w:rsid w:val="00366374"/>
    <w:rsid w:val="0036648F"/>
    <w:rsid w:val="00366508"/>
    <w:rsid w:val="00366916"/>
    <w:rsid w:val="0036768C"/>
    <w:rsid w:val="00367DFD"/>
    <w:rsid w:val="00367EB0"/>
    <w:rsid w:val="00371543"/>
    <w:rsid w:val="0037167D"/>
    <w:rsid w:val="003718D9"/>
    <w:rsid w:val="003718EE"/>
    <w:rsid w:val="00371929"/>
    <w:rsid w:val="00371B63"/>
    <w:rsid w:val="00371BD4"/>
    <w:rsid w:val="00372CA8"/>
    <w:rsid w:val="003732A0"/>
    <w:rsid w:val="00373FF8"/>
    <w:rsid w:val="00374ED2"/>
    <w:rsid w:val="003753FB"/>
    <w:rsid w:val="0037548C"/>
    <w:rsid w:val="0037584E"/>
    <w:rsid w:val="003760BE"/>
    <w:rsid w:val="003767AE"/>
    <w:rsid w:val="00376B1B"/>
    <w:rsid w:val="00377233"/>
    <w:rsid w:val="00377252"/>
    <w:rsid w:val="003776CC"/>
    <w:rsid w:val="00380EEA"/>
    <w:rsid w:val="003818BF"/>
    <w:rsid w:val="00381F94"/>
    <w:rsid w:val="00383154"/>
    <w:rsid w:val="003840E2"/>
    <w:rsid w:val="0038473F"/>
    <w:rsid w:val="003848FE"/>
    <w:rsid w:val="00384C65"/>
    <w:rsid w:val="003854FE"/>
    <w:rsid w:val="00386337"/>
    <w:rsid w:val="00387647"/>
    <w:rsid w:val="003878EE"/>
    <w:rsid w:val="00387910"/>
    <w:rsid w:val="0039095D"/>
    <w:rsid w:val="00390DE4"/>
    <w:rsid w:val="003912AB"/>
    <w:rsid w:val="0039171B"/>
    <w:rsid w:val="00392438"/>
    <w:rsid w:val="00392C4F"/>
    <w:rsid w:val="00393372"/>
    <w:rsid w:val="00393B47"/>
    <w:rsid w:val="00394000"/>
    <w:rsid w:val="0039433E"/>
    <w:rsid w:val="00395229"/>
    <w:rsid w:val="003954B1"/>
    <w:rsid w:val="00395805"/>
    <w:rsid w:val="00395F30"/>
    <w:rsid w:val="00396E37"/>
    <w:rsid w:val="003973CD"/>
    <w:rsid w:val="003974E5"/>
    <w:rsid w:val="00397BCC"/>
    <w:rsid w:val="003A1343"/>
    <w:rsid w:val="003A1BE4"/>
    <w:rsid w:val="003A1CF1"/>
    <w:rsid w:val="003A2FE4"/>
    <w:rsid w:val="003A3038"/>
    <w:rsid w:val="003A39AD"/>
    <w:rsid w:val="003A5086"/>
    <w:rsid w:val="003A5104"/>
    <w:rsid w:val="003A56F7"/>
    <w:rsid w:val="003A68EB"/>
    <w:rsid w:val="003A6A3D"/>
    <w:rsid w:val="003A6C1E"/>
    <w:rsid w:val="003A6D5E"/>
    <w:rsid w:val="003A7559"/>
    <w:rsid w:val="003A798D"/>
    <w:rsid w:val="003B0408"/>
    <w:rsid w:val="003B0885"/>
    <w:rsid w:val="003B0ED0"/>
    <w:rsid w:val="003B1058"/>
    <w:rsid w:val="003B170D"/>
    <w:rsid w:val="003B191C"/>
    <w:rsid w:val="003B271A"/>
    <w:rsid w:val="003B2B3B"/>
    <w:rsid w:val="003B2E30"/>
    <w:rsid w:val="003B3A05"/>
    <w:rsid w:val="003B3A89"/>
    <w:rsid w:val="003B3D50"/>
    <w:rsid w:val="003B3D5E"/>
    <w:rsid w:val="003B3ED5"/>
    <w:rsid w:val="003B3F74"/>
    <w:rsid w:val="003B3F98"/>
    <w:rsid w:val="003B4244"/>
    <w:rsid w:val="003B43CE"/>
    <w:rsid w:val="003B4DAA"/>
    <w:rsid w:val="003B5032"/>
    <w:rsid w:val="003B5551"/>
    <w:rsid w:val="003B567E"/>
    <w:rsid w:val="003B6547"/>
    <w:rsid w:val="003B682E"/>
    <w:rsid w:val="003B694E"/>
    <w:rsid w:val="003B7056"/>
    <w:rsid w:val="003B7406"/>
    <w:rsid w:val="003B740C"/>
    <w:rsid w:val="003B762A"/>
    <w:rsid w:val="003B7694"/>
    <w:rsid w:val="003B7D49"/>
    <w:rsid w:val="003B7EC2"/>
    <w:rsid w:val="003C0CA3"/>
    <w:rsid w:val="003C15F5"/>
    <w:rsid w:val="003C1689"/>
    <w:rsid w:val="003C16DC"/>
    <w:rsid w:val="003C17C4"/>
    <w:rsid w:val="003C17E4"/>
    <w:rsid w:val="003C2064"/>
    <w:rsid w:val="003C21C9"/>
    <w:rsid w:val="003C2930"/>
    <w:rsid w:val="003C2A06"/>
    <w:rsid w:val="003C2C55"/>
    <w:rsid w:val="003C3CCB"/>
    <w:rsid w:val="003C4162"/>
    <w:rsid w:val="003C45C0"/>
    <w:rsid w:val="003C4787"/>
    <w:rsid w:val="003C4BDB"/>
    <w:rsid w:val="003C5507"/>
    <w:rsid w:val="003C5A53"/>
    <w:rsid w:val="003C5C70"/>
    <w:rsid w:val="003C671F"/>
    <w:rsid w:val="003C676E"/>
    <w:rsid w:val="003C6F97"/>
    <w:rsid w:val="003C70DA"/>
    <w:rsid w:val="003C71C8"/>
    <w:rsid w:val="003C76AC"/>
    <w:rsid w:val="003D01F6"/>
    <w:rsid w:val="003D0C66"/>
    <w:rsid w:val="003D18E4"/>
    <w:rsid w:val="003D1916"/>
    <w:rsid w:val="003D2DD5"/>
    <w:rsid w:val="003D3522"/>
    <w:rsid w:val="003D353F"/>
    <w:rsid w:val="003D355D"/>
    <w:rsid w:val="003D3580"/>
    <w:rsid w:val="003D3886"/>
    <w:rsid w:val="003D3D26"/>
    <w:rsid w:val="003D3FA3"/>
    <w:rsid w:val="003D470C"/>
    <w:rsid w:val="003D489D"/>
    <w:rsid w:val="003D5AC8"/>
    <w:rsid w:val="003D5B77"/>
    <w:rsid w:val="003D672C"/>
    <w:rsid w:val="003D6914"/>
    <w:rsid w:val="003D6B9B"/>
    <w:rsid w:val="003E0C08"/>
    <w:rsid w:val="003E0CD9"/>
    <w:rsid w:val="003E17B8"/>
    <w:rsid w:val="003E17C2"/>
    <w:rsid w:val="003E27B4"/>
    <w:rsid w:val="003E3293"/>
    <w:rsid w:val="003E3955"/>
    <w:rsid w:val="003E3B5E"/>
    <w:rsid w:val="003E3F0A"/>
    <w:rsid w:val="003E3FAD"/>
    <w:rsid w:val="003E436E"/>
    <w:rsid w:val="003E4B5B"/>
    <w:rsid w:val="003E4BB5"/>
    <w:rsid w:val="003E4C6F"/>
    <w:rsid w:val="003E4DF6"/>
    <w:rsid w:val="003E4EF4"/>
    <w:rsid w:val="003E519B"/>
    <w:rsid w:val="003E53C4"/>
    <w:rsid w:val="003E57C2"/>
    <w:rsid w:val="003E5B1F"/>
    <w:rsid w:val="003E5D68"/>
    <w:rsid w:val="003E5D6E"/>
    <w:rsid w:val="003E61B4"/>
    <w:rsid w:val="003E6993"/>
    <w:rsid w:val="003E69DD"/>
    <w:rsid w:val="003E798A"/>
    <w:rsid w:val="003E7995"/>
    <w:rsid w:val="003E79B6"/>
    <w:rsid w:val="003E7D5A"/>
    <w:rsid w:val="003E7DD8"/>
    <w:rsid w:val="003F074B"/>
    <w:rsid w:val="003F078C"/>
    <w:rsid w:val="003F0C49"/>
    <w:rsid w:val="003F0E75"/>
    <w:rsid w:val="003F1123"/>
    <w:rsid w:val="003F14F1"/>
    <w:rsid w:val="003F1970"/>
    <w:rsid w:val="003F1B5E"/>
    <w:rsid w:val="003F23B7"/>
    <w:rsid w:val="003F368A"/>
    <w:rsid w:val="003F3F71"/>
    <w:rsid w:val="003F407A"/>
    <w:rsid w:val="003F5A2D"/>
    <w:rsid w:val="003F625F"/>
    <w:rsid w:val="003F6C18"/>
    <w:rsid w:val="003F7545"/>
    <w:rsid w:val="003F7844"/>
    <w:rsid w:val="003F7A4A"/>
    <w:rsid w:val="003F7AEB"/>
    <w:rsid w:val="004005DB"/>
    <w:rsid w:val="00400892"/>
    <w:rsid w:val="00400B2F"/>
    <w:rsid w:val="004025AF"/>
    <w:rsid w:val="00402642"/>
    <w:rsid w:val="004027C7"/>
    <w:rsid w:val="004037A2"/>
    <w:rsid w:val="00403DE7"/>
    <w:rsid w:val="00404022"/>
    <w:rsid w:val="004041FD"/>
    <w:rsid w:val="00404B82"/>
    <w:rsid w:val="00404E07"/>
    <w:rsid w:val="0040522C"/>
    <w:rsid w:val="0040587A"/>
    <w:rsid w:val="00405A7F"/>
    <w:rsid w:val="0040606A"/>
    <w:rsid w:val="00406424"/>
    <w:rsid w:val="00406692"/>
    <w:rsid w:val="004072CC"/>
    <w:rsid w:val="00407382"/>
    <w:rsid w:val="0040742C"/>
    <w:rsid w:val="00407751"/>
    <w:rsid w:val="00411B33"/>
    <w:rsid w:val="00411BD1"/>
    <w:rsid w:val="00411D11"/>
    <w:rsid w:val="00412134"/>
    <w:rsid w:val="00412AD6"/>
    <w:rsid w:val="00413481"/>
    <w:rsid w:val="0041385B"/>
    <w:rsid w:val="0041441C"/>
    <w:rsid w:val="0041479E"/>
    <w:rsid w:val="004149DA"/>
    <w:rsid w:val="00414BFC"/>
    <w:rsid w:val="0041592C"/>
    <w:rsid w:val="00416D3F"/>
    <w:rsid w:val="00416F8F"/>
    <w:rsid w:val="004173A6"/>
    <w:rsid w:val="004178C8"/>
    <w:rsid w:val="00417AAA"/>
    <w:rsid w:val="0042065D"/>
    <w:rsid w:val="004209AC"/>
    <w:rsid w:val="00420BA0"/>
    <w:rsid w:val="00420F84"/>
    <w:rsid w:val="00421CE3"/>
    <w:rsid w:val="00422440"/>
    <w:rsid w:val="004227CF"/>
    <w:rsid w:val="004229C8"/>
    <w:rsid w:val="0042334B"/>
    <w:rsid w:val="00424F37"/>
    <w:rsid w:val="00424FD8"/>
    <w:rsid w:val="004255A2"/>
    <w:rsid w:val="00425801"/>
    <w:rsid w:val="00426052"/>
    <w:rsid w:val="00426902"/>
    <w:rsid w:val="00427293"/>
    <w:rsid w:val="004272C5"/>
    <w:rsid w:val="00427352"/>
    <w:rsid w:val="0042748B"/>
    <w:rsid w:val="0042772A"/>
    <w:rsid w:val="004278E0"/>
    <w:rsid w:val="00430A2A"/>
    <w:rsid w:val="00430C74"/>
    <w:rsid w:val="00430D3D"/>
    <w:rsid w:val="00431E82"/>
    <w:rsid w:val="00432487"/>
    <w:rsid w:val="00433299"/>
    <w:rsid w:val="004333D4"/>
    <w:rsid w:val="00434472"/>
    <w:rsid w:val="0043475C"/>
    <w:rsid w:val="00435463"/>
    <w:rsid w:val="00435BF5"/>
    <w:rsid w:val="00435C35"/>
    <w:rsid w:val="0043647F"/>
    <w:rsid w:val="0043664E"/>
    <w:rsid w:val="00436BC8"/>
    <w:rsid w:val="0043799F"/>
    <w:rsid w:val="004405E4"/>
    <w:rsid w:val="004406AA"/>
    <w:rsid w:val="0044122A"/>
    <w:rsid w:val="00441660"/>
    <w:rsid w:val="00441E34"/>
    <w:rsid w:val="00441F23"/>
    <w:rsid w:val="004421A2"/>
    <w:rsid w:val="00442675"/>
    <w:rsid w:val="00442C52"/>
    <w:rsid w:val="00443376"/>
    <w:rsid w:val="004433DE"/>
    <w:rsid w:val="0044345E"/>
    <w:rsid w:val="004434CB"/>
    <w:rsid w:val="004437BC"/>
    <w:rsid w:val="0044384A"/>
    <w:rsid w:val="00443C78"/>
    <w:rsid w:val="00443E93"/>
    <w:rsid w:val="00444661"/>
    <w:rsid w:val="00444748"/>
    <w:rsid w:val="00444CB3"/>
    <w:rsid w:val="00445428"/>
    <w:rsid w:val="00445B76"/>
    <w:rsid w:val="00445E96"/>
    <w:rsid w:val="00445EF6"/>
    <w:rsid w:val="004465F5"/>
    <w:rsid w:val="00446D48"/>
    <w:rsid w:val="00447B21"/>
    <w:rsid w:val="00450BB6"/>
    <w:rsid w:val="00450D81"/>
    <w:rsid w:val="00450E5A"/>
    <w:rsid w:val="0045114B"/>
    <w:rsid w:val="00451745"/>
    <w:rsid w:val="00451E19"/>
    <w:rsid w:val="00452582"/>
    <w:rsid w:val="00453249"/>
    <w:rsid w:val="0045343F"/>
    <w:rsid w:val="004542C9"/>
    <w:rsid w:val="004549FD"/>
    <w:rsid w:val="00454AB6"/>
    <w:rsid w:val="0045516B"/>
    <w:rsid w:val="00455835"/>
    <w:rsid w:val="00455883"/>
    <w:rsid w:val="00455BF5"/>
    <w:rsid w:val="004563B9"/>
    <w:rsid w:val="004563F8"/>
    <w:rsid w:val="004566D8"/>
    <w:rsid w:val="00456966"/>
    <w:rsid w:val="0045727E"/>
    <w:rsid w:val="004572A6"/>
    <w:rsid w:val="00457EE5"/>
    <w:rsid w:val="0046030A"/>
    <w:rsid w:val="00460590"/>
    <w:rsid w:val="0046064A"/>
    <w:rsid w:val="004608C7"/>
    <w:rsid w:val="00460BAB"/>
    <w:rsid w:val="00460F7B"/>
    <w:rsid w:val="004615AA"/>
    <w:rsid w:val="004615C6"/>
    <w:rsid w:val="0046196B"/>
    <w:rsid w:val="00461AFD"/>
    <w:rsid w:val="00461FB6"/>
    <w:rsid w:val="00462A2C"/>
    <w:rsid w:val="00462F46"/>
    <w:rsid w:val="004637C3"/>
    <w:rsid w:val="004637EA"/>
    <w:rsid w:val="004638A0"/>
    <w:rsid w:val="00465633"/>
    <w:rsid w:val="00465FF1"/>
    <w:rsid w:val="00466513"/>
    <w:rsid w:val="00466B78"/>
    <w:rsid w:val="00466CFE"/>
    <w:rsid w:val="00466D15"/>
    <w:rsid w:val="00466D60"/>
    <w:rsid w:val="00466EDE"/>
    <w:rsid w:val="004670EB"/>
    <w:rsid w:val="004671B6"/>
    <w:rsid w:val="00467589"/>
    <w:rsid w:val="004676CA"/>
    <w:rsid w:val="004677D2"/>
    <w:rsid w:val="00467A24"/>
    <w:rsid w:val="00470166"/>
    <w:rsid w:val="0047024C"/>
    <w:rsid w:val="00470B94"/>
    <w:rsid w:val="00472043"/>
    <w:rsid w:val="00472135"/>
    <w:rsid w:val="00472B18"/>
    <w:rsid w:val="00472B1E"/>
    <w:rsid w:val="00473135"/>
    <w:rsid w:val="004731A7"/>
    <w:rsid w:val="004738F3"/>
    <w:rsid w:val="00473939"/>
    <w:rsid w:val="00474059"/>
    <w:rsid w:val="00474330"/>
    <w:rsid w:val="00474442"/>
    <w:rsid w:val="00474B06"/>
    <w:rsid w:val="00474BE2"/>
    <w:rsid w:val="004752F3"/>
    <w:rsid w:val="004761A6"/>
    <w:rsid w:val="00476A56"/>
    <w:rsid w:val="00477693"/>
    <w:rsid w:val="0048075E"/>
    <w:rsid w:val="00480ABC"/>
    <w:rsid w:val="00480EF4"/>
    <w:rsid w:val="00481114"/>
    <w:rsid w:val="0048177E"/>
    <w:rsid w:val="00481E58"/>
    <w:rsid w:val="0048239E"/>
    <w:rsid w:val="00482558"/>
    <w:rsid w:val="00482873"/>
    <w:rsid w:val="00482AE4"/>
    <w:rsid w:val="00482CDB"/>
    <w:rsid w:val="00483284"/>
    <w:rsid w:val="00483509"/>
    <w:rsid w:val="004835AA"/>
    <w:rsid w:val="004839E4"/>
    <w:rsid w:val="00483B05"/>
    <w:rsid w:val="004840CA"/>
    <w:rsid w:val="004842BA"/>
    <w:rsid w:val="00484707"/>
    <w:rsid w:val="0048470E"/>
    <w:rsid w:val="00484BD0"/>
    <w:rsid w:val="00484CC2"/>
    <w:rsid w:val="004852E6"/>
    <w:rsid w:val="0048595C"/>
    <w:rsid w:val="0048595E"/>
    <w:rsid w:val="00486969"/>
    <w:rsid w:val="00486B10"/>
    <w:rsid w:val="00487970"/>
    <w:rsid w:val="00487FD8"/>
    <w:rsid w:val="0049020C"/>
    <w:rsid w:val="00490292"/>
    <w:rsid w:val="0049054B"/>
    <w:rsid w:val="0049076E"/>
    <w:rsid w:val="0049195B"/>
    <w:rsid w:val="004926B1"/>
    <w:rsid w:val="00492BAE"/>
    <w:rsid w:val="00492D74"/>
    <w:rsid w:val="00493D25"/>
    <w:rsid w:val="00494428"/>
    <w:rsid w:val="00494C91"/>
    <w:rsid w:val="004951E2"/>
    <w:rsid w:val="00495E74"/>
    <w:rsid w:val="0049634D"/>
    <w:rsid w:val="004963ED"/>
    <w:rsid w:val="00496597"/>
    <w:rsid w:val="00496AB5"/>
    <w:rsid w:val="00496DD5"/>
    <w:rsid w:val="004976E7"/>
    <w:rsid w:val="00497710"/>
    <w:rsid w:val="004977B3"/>
    <w:rsid w:val="004A0072"/>
    <w:rsid w:val="004A07F3"/>
    <w:rsid w:val="004A1564"/>
    <w:rsid w:val="004A17CA"/>
    <w:rsid w:val="004A375B"/>
    <w:rsid w:val="004A3C66"/>
    <w:rsid w:val="004A47D8"/>
    <w:rsid w:val="004A4B00"/>
    <w:rsid w:val="004A4E50"/>
    <w:rsid w:val="004A58C2"/>
    <w:rsid w:val="004A67FC"/>
    <w:rsid w:val="004A6C1F"/>
    <w:rsid w:val="004A70C5"/>
    <w:rsid w:val="004A7245"/>
    <w:rsid w:val="004A745A"/>
    <w:rsid w:val="004B0891"/>
    <w:rsid w:val="004B17DF"/>
    <w:rsid w:val="004B1ED3"/>
    <w:rsid w:val="004B38A6"/>
    <w:rsid w:val="004B3977"/>
    <w:rsid w:val="004B43D9"/>
    <w:rsid w:val="004B52B5"/>
    <w:rsid w:val="004B593D"/>
    <w:rsid w:val="004B5E27"/>
    <w:rsid w:val="004B6C06"/>
    <w:rsid w:val="004B72AA"/>
    <w:rsid w:val="004B7647"/>
    <w:rsid w:val="004B79D4"/>
    <w:rsid w:val="004B7E5F"/>
    <w:rsid w:val="004B7F84"/>
    <w:rsid w:val="004C04DA"/>
    <w:rsid w:val="004C1110"/>
    <w:rsid w:val="004C2184"/>
    <w:rsid w:val="004C27BA"/>
    <w:rsid w:val="004C300E"/>
    <w:rsid w:val="004C35E1"/>
    <w:rsid w:val="004C399B"/>
    <w:rsid w:val="004C3DCB"/>
    <w:rsid w:val="004C4848"/>
    <w:rsid w:val="004C4D35"/>
    <w:rsid w:val="004C52C9"/>
    <w:rsid w:val="004C5F64"/>
    <w:rsid w:val="004C69D6"/>
    <w:rsid w:val="004C6D67"/>
    <w:rsid w:val="004C79CB"/>
    <w:rsid w:val="004D00D4"/>
    <w:rsid w:val="004D03A7"/>
    <w:rsid w:val="004D1811"/>
    <w:rsid w:val="004D1D63"/>
    <w:rsid w:val="004D27BD"/>
    <w:rsid w:val="004D2FFF"/>
    <w:rsid w:val="004D398B"/>
    <w:rsid w:val="004D3F08"/>
    <w:rsid w:val="004D438B"/>
    <w:rsid w:val="004D530F"/>
    <w:rsid w:val="004D5679"/>
    <w:rsid w:val="004D5BFA"/>
    <w:rsid w:val="004D6048"/>
    <w:rsid w:val="004D6235"/>
    <w:rsid w:val="004D7A27"/>
    <w:rsid w:val="004E001C"/>
    <w:rsid w:val="004E02D9"/>
    <w:rsid w:val="004E037C"/>
    <w:rsid w:val="004E05D5"/>
    <w:rsid w:val="004E076E"/>
    <w:rsid w:val="004E0963"/>
    <w:rsid w:val="004E0BB8"/>
    <w:rsid w:val="004E0D94"/>
    <w:rsid w:val="004E1220"/>
    <w:rsid w:val="004E15C5"/>
    <w:rsid w:val="004E1F3B"/>
    <w:rsid w:val="004E2143"/>
    <w:rsid w:val="004E3317"/>
    <w:rsid w:val="004E3CF3"/>
    <w:rsid w:val="004E4A28"/>
    <w:rsid w:val="004E6048"/>
    <w:rsid w:val="004E6122"/>
    <w:rsid w:val="004E687F"/>
    <w:rsid w:val="004E6DEB"/>
    <w:rsid w:val="004E7326"/>
    <w:rsid w:val="004E77AE"/>
    <w:rsid w:val="004E78E9"/>
    <w:rsid w:val="004F0384"/>
    <w:rsid w:val="004F0B25"/>
    <w:rsid w:val="004F0B41"/>
    <w:rsid w:val="004F0D07"/>
    <w:rsid w:val="004F23B5"/>
    <w:rsid w:val="004F2404"/>
    <w:rsid w:val="004F2F06"/>
    <w:rsid w:val="004F30F9"/>
    <w:rsid w:val="004F368D"/>
    <w:rsid w:val="004F3810"/>
    <w:rsid w:val="004F3C84"/>
    <w:rsid w:val="004F4245"/>
    <w:rsid w:val="004F456A"/>
    <w:rsid w:val="004F46F6"/>
    <w:rsid w:val="004F4FE9"/>
    <w:rsid w:val="004F557A"/>
    <w:rsid w:val="004F5AB7"/>
    <w:rsid w:val="004F6654"/>
    <w:rsid w:val="004F7E7E"/>
    <w:rsid w:val="00500EA0"/>
    <w:rsid w:val="0050116D"/>
    <w:rsid w:val="00501B85"/>
    <w:rsid w:val="00501EC5"/>
    <w:rsid w:val="00502D9D"/>
    <w:rsid w:val="00503306"/>
    <w:rsid w:val="00503B31"/>
    <w:rsid w:val="00503CF5"/>
    <w:rsid w:val="00504196"/>
    <w:rsid w:val="00504273"/>
    <w:rsid w:val="0050495E"/>
    <w:rsid w:val="00504AAA"/>
    <w:rsid w:val="00504C3C"/>
    <w:rsid w:val="00505137"/>
    <w:rsid w:val="0050520C"/>
    <w:rsid w:val="005054E3"/>
    <w:rsid w:val="005055E3"/>
    <w:rsid w:val="0050567E"/>
    <w:rsid w:val="00505748"/>
    <w:rsid w:val="00505EE9"/>
    <w:rsid w:val="005072E0"/>
    <w:rsid w:val="00507EA1"/>
    <w:rsid w:val="00510C71"/>
    <w:rsid w:val="00510CDC"/>
    <w:rsid w:val="005115DB"/>
    <w:rsid w:val="00511F31"/>
    <w:rsid w:val="005125DB"/>
    <w:rsid w:val="0051264A"/>
    <w:rsid w:val="00513080"/>
    <w:rsid w:val="005130DE"/>
    <w:rsid w:val="005133A8"/>
    <w:rsid w:val="00513DAC"/>
    <w:rsid w:val="005143DB"/>
    <w:rsid w:val="00514D58"/>
    <w:rsid w:val="00514F11"/>
    <w:rsid w:val="00515833"/>
    <w:rsid w:val="0051592A"/>
    <w:rsid w:val="00515A1B"/>
    <w:rsid w:val="00516CE9"/>
    <w:rsid w:val="00516E96"/>
    <w:rsid w:val="0051706A"/>
    <w:rsid w:val="0051765E"/>
    <w:rsid w:val="00517A3C"/>
    <w:rsid w:val="00517B21"/>
    <w:rsid w:val="00517F06"/>
    <w:rsid w:val="00517F2E"/>
    <w:rsid w:val="00520A58"/>
    <w:rsid w:val="00520B44"/>
    <w:rsid w:val="00521A85"/>
    <w:rsid w:val="00521BA6"/>
    <w:rsid w:val="00521CEB"/>
    <w:rsid w:val="0052219A"/>
    <w:rsid w:val="00522705"/>
    <w:rsid w:val="005229B0"/>
    <w:rsid w:val="00523377"/>
    <w:rsid w:val="00523B25"/>
    <w:rsid w:val="00524221"/>
    <w:rsid w:val="0052422F"/>
    <w:rsid w:val="00524493"/>
    <w:rsid w:val="00524900"/>
    <w:rsid w:val="005253E5"/>
    <w:rsid w:val="00526678"/>
    <w:rsid w:val="00526DE8"/>
    <w:rsid w:val="0052736A"/>
    <w:rsid w:val="00527975"/>
    <w:rsid w:val="00527D6E"/>
    <w:rsid w:val="00527EFC"/>
    <w:rsid w:val="00530A9D"/>
    <w:rsid w:val="00530E47"/>
    <w:rsid w:val="00531562"/>
    <w:rsid w:val="005329D8"/>
    <w:rsid w:val="005336C6"/>
    <w:rsid w:val="00533B88"/>
    <w:rsid w:val="00533CCE"/>
    <w:rsid w:val="005341B4"/>
    <w:rsid w:val="0053444B"/>
    <w:rsid w:val="005348E9"/>
    <w:rsid w:val="005349EB"/>
    <w:rsid w:val="00534AE5"/>
    <w:rsid w:val="00535688"/>
    <w:rsid w:val="005366FF"/>
    <w:rsid w:val="0053692C"/>
    <w:rsid w:val="005374D8"/>
    <w:rsid w:val="00537B17"/>
    <w:rsid w:val="0054060D"/>
    <w:rsid w:val="005407A4"/>
    <w:rsid w:val="00540BE0"/>
    <w:rsid w:val="0054143E"/>
    <w:rsid w:val="00541AC8"/>
    <w:rsid w:val="00541D9F"/>
    <w:rsid w:val="00541E1C"/>
    <w:rsid w:val="00542671"/>
    <w:rsid w:val="005431BF"/>
    <w:rsid w:val="005437BA"/>
    <w:rsid w:val="00543AF0"/>
    <w:rsid w:val="0054438C"/>
    <w:rsid w:val="0054450F"/>
    <w:rsid w:val="0054455C"/>
    <w:rsid w:val="005473AB"/>
    <w:rsid w:val="005476F1"/>
    <w:rsid w:val="0055001A"/>
    <w:rsid w:val="00550DCD"/>
    <w:rsid w:val="00551501"/>
    <w:rsid w:val="00551755"/>
    <w:rsid w:val="00551A96"/>
    <w:rsid w:val="00551C9A"/>
    <w:rsid w:val="005525E0"/>
    <w:rsid w:val="0055367E"/>
    <w:rsid w:val="005539A5"/>
    <w:rsid w:val="005542CD"/>
    <w:rsid w:val="005544DD"/>
    <w:rsid w:val="005549D9"/>
    <w:rsid w:val="0055503C"/>
    <w:rsid w:val="005557BA"/>
    <w:rsid w:val="005560EC"/>
    <w:rsid w:val="005570C2"/>
    <w:rsid w:val="005575C2"/>
    <w:rsid w:val="00557DA8"/>
    <w:rsid w:val="005600DB"/>
    <w:rsid w:val="00560682"/>
    <w:rsid w:val="005606F9"/>
    <w:rsid w:val="005607DF"/>
    <w:rsid w:val="00560849"/>
    <w:rsid w:val="0056084E"/>
    <w:rsid w:val="0056207B"/>
    <w:rsid w:val="00562C98"/>
    <w:rsid w:val="00562D40"/>
    <w:rsid w:val="00563DC6"/>
    <w:rsid w:val="00564458"/>
    <w:rsid w:val="00564565"/>
    <w:rsid w:val="0056468C"/>
    <w:rsid w:val="00564A2F"/>
    <w:rsid w:val="00566D58"/>
    <w:rsid w:val="0056718B"/>
    <w:rsid w:val="005673F0"/>
    <w:rsid w:val="005702B3"/>
    <w:rsid w:val="005710E6"/>
    <w:rsid w:val="00572CEA"/>
    <w:rsid w:val="00572D87"/>
    <w:rsid w:val="0057346D"/>
    <w:rsid w:val="00573E6A"/>
    <w:rsid w:val="005740D6"/>
    <w:rsid w:val="005747BC"/>
    <w:rsid w:val="00574AE1"/>
    <w:rsid w:val="00574B30"/>
    <w:rsid w:val="00574F40"/>
    <w:rsid w:val="00575299"/>
    <w:rsid w:val="005758A5"/>
    <w:rsid w:val="00575A8A"/>
    <w:rsid w:val="00575B4D"/>
    <w:rsid w:val="00576484"/>
    <w:rsid w:val="00576AEE"/>
    <w:rsid w:val="00577A58"/>
    <w:rsid w:val="00577F88"/>
    <w:rsid w:val="0058034D"/>
    <w:rsid w:val="00580BC9"/>
    <w:rsid w:val="00580D62"/>
    <w:rsid w:val="00580FB9"/>
    <w:rsid w:val="00581445"/>
    <w:rsid w:val="00581992"/>
    <w:rsid w:val="00581AB2"/>
    <w:rsid w:val="00581C09"/>
    <w:rsid w:val="00581EBB"/>
    <w:rsid w:val="00581EDF"/>
    <w:rsid w:val="00582002"/>
    <w:rsid w:val="0058289A"/>
    <w:rsid w:val="00582EA9"/>
    <w:rsid w:val="00582FC3"/>
    <w:rsid w:val="005830BB"/>
    <w:rsid w:val="005832F1"/>
    <w:rsid w:val="005834CB"/>
    <w:rsid w:val="00583939"/>
    <w:rsid w:val="005851E1"/>
    <w:rsid w:val="0058567F"/>
    <w:rsid w:val="005857A8"/>
    <w:rsid w:val="0058614E"/>
    <w:rsid w:val="00586437"/>
    <w:rsid w:val="005864E7"/>
    <w:rsid w:val="00586CCF"/>
    <w:rsid w:val="0058775D"/>
    <w:rsid w:val="00587832"/>
    <w:rsid w:val="00587C11"/>
    <w:rsid w:val="00590EE2"/>
    <w:rsid w:val="00591BD9"/>
    <w:rsid w:val="00591D82"/>
    <w:rsid w:val="00591EA2"/>
    <w:rsid w:val="0059225F"/>
    <w:rsid w:val="0059278F"/>
    <w:rsid w:val="00592925"/>
    <w:rsid w:val="00592FA5"/>
    <w:rsid w:val="00593296"/>
    <w:rsid w:val="005933FA"/>
    <w:rsid w:val="00593657"/>
    <w:rsid w:val="005941F2"/>
    <w:rsid w:val="00594583"/>
    <w:rsid w:val="00594AC1"/>
    <w:rsid w:val="00594D83"/>
    <w:rsid w:val="00595221"/>
    <w:rsid w:val="00595310"/>
    <w:rsid w:val="005953BF"/>
    <w:rsid w:val="00596540"/>
    <w:rsid w:val="00597E9D"/>
    <w:rsid w:val="005A0BF0"/>
    <w:rsid w:val="005A12CC"/>
    <w:rsid w:val="005A1430"/>
    <w:rsid w:val="005A29D9"/>
    <w:rsid w:val="005A3261"/>
    <w:rsid w:val="005A5423"/>
    <w:rsid w:val="005A55A3"/>
    <w:rsid w:val="005A5A12"/>
    <w:rsid w:val="005A5FEC"/>
    <w:rsid w:val="005A644F"/>
    <w:rsid w:val="005A6D94"/>
    <w:rsid w:val="005A6E8E"/>
    <w:rsid w:val="005A7253"/>
    <w:rsid w:val="005A7835"/>
    <w:rsid w:val="005A78AC"/>
    <w:rsid w:val="005B0729"/>
    <w:rsid w:val="005B1068"/>
    <w:rsid w:val="005B10DB"/>
    <w:rsid w:val="005B1A7A"/>
    <w:rsid w:val="005B211B"/>
    <w:rsid w:val="005B2324"/>
    <w:rsid w:val="005B27ED"/>
    <w:rsid w:val="005B341D"/>
    <w:rsid w:val="005B417C"/>
    <w:rsid w:val="005B419C"/>
    <w:rsid w:val="005B4DE0"/>
    <w:rsid w:val="005B523A"/>
    <w:rsid w:val="005B5685"/>
    <w:rsid w:val="005B5FE7"/>
    <w:rsid w:val="005B67AC"/>
    <w:rsid w:val="005B6C2B"/>
    <w:rsid w:val="005B6F46"/>
    <w:rsid w:val="005B7146"/>
    <w:rsid w:val="005B7734"/>
    <w:rsid w:val="005C01E3"/>
    <w:rsid w:val="005C0A81"/>
    <w:rsid w:val="005C105C"/>
    <w:rsid w:val="005C174C"/>
    <w:rsid w:val="005C1BA2"/>
    <w:rsid w:val="005C22BD"/>
    <w:rsid w:val="005C22D3"/>
    <w:rsid w:val="005C2803"/>
    <w:rsid w:val="005C30BB"/>
    <w:rsid w:val="005C31AF"/>
    <w:rsid w:val="005C36E5"/>
    <w:rsid w:val="005C3A90"/>
    <w:rsid w:val="005C41DA"/>
    <w:rsid w:val="005C4414"/>
    <w:rsid w:val="005C470C"/>
    <w:rsid w:val="005C4826"/>
    <w:rsid w:val="005C485D"/>
    <w:rsid w:val="005C5621"/>
    <w:rsid w:val="005C5974"/>
    <w:rsid w:val="005C6706"/>
    <w:rsid w:val="005C6A97"/>
    <w:rsid w:val="005C6C4B"/>
    <w:rsid w:val="005C6E4F"/>
    <w:rsid w:val="005C7702"/>
    <w:rsid w:val="005D0192"/>
    <w:rsid w:val="005D1193"/>
    <w:rsid w:val="005D134C"/>
    <w:rsid w:val="005D179B"/>
    <w:rsid w:val="005D1E03"/>
    <w:rsid w:val="005D224F"/>
    <w:rsid w:val="005D2538"/>
    <w:rsid w:val="005D26DD"/>
    <w:rsid w:val="005D2910"/>
    <w:rsid w:val="005D2E55"/>
    <w:rsid w:val="005D3378"/>
    <w:rsid w:val="005D4243"/>
    <w:rsid w:val="005D4639"/>
    <w:rsid w:val="005D4E4E"/>
    <w:rsid w:val="005D550C"/>
    <w:rsid w:val="005D591B"/>
    <w:rsid w:val="005D653E"/>
    <w:rsid w:val="005D6E8F"/>
    <w:rsid w:val="005D70F3"/>
    <w:rsid w:val="005E0101"/>
    <w:rsid w:val="005E02A5"/>
    <w:rsid w:val="005E08BC"/>
    <w:rsid w:val="005E15FA"/>
    <w:rsid w:val="005E1B36"/>
    <w:rsid w:val="005E1B3B"/>
    <w:rsid w:val="005E1BB9"/>
    <w:rsid w:val="005E1ECD"/>
    <w:rsid w:val="005E22D0"/>
    <w:rsid w:val="005E290B"/>
    <w:rsid w:val="005E2C91"/>
    <w:rsid w:val="005E3A2E"/>
    <w:rsid w:val="005E3F1E"/>
    <w:rsid w:val="005E500C"/>
    <w:rsid w:val="005E541A"/>
    <w:rsid w:val="005E5B0A"/>
    <w:rsid w:val="005E5BC8"/>
    <w:rsid w:val="005E5CC3"/>
    <w:rsid w:val="005E66D4"/>
    <w:rsid w:val="005E69F0"/>
    <w:rsid w:val="005E6A4B"/>
    <w:rsid w:val="005E6C20"/>
    <w:rsid w:val="005E6CD9"/>
    <w:rsid w:val="005F0098"/>
    <w:rsid w:val="005F00B6"/>
    <w:rsid w:val="005F06D5"/>
    <w:rsid w:val="005F0711"/>
    <w:rsid w:val="005F0962"/>
    <w:rsid w:val="005F14B0"/>
    <w:rsid w:val="005F2711"/>
    <w:rsid w:val="005F281C"/>
    <w:rsid w:val="005F2961"/>
    <w:rsid w:val="005F2966"/>
    <w:rsid w:val="005F33BF"/>
    <w:rsid w:val="005F3AEF"/>
    <w:rsid w:val="005F41B0"/>
    <w:rsid w:val="005F43B4"/>
    <w:rsid w:val="005F4BF9"/>
    <w:rsid w:val="005F4CBD"/>
    <w:rsid w:val="005F5EDF"/>
    <w:rsid w:val="005F6122"/>
    <w:rsid w:val="005F63BB"/>
    <w:rsid w:val="005F647E"/>
    <w:rsid w:val="005F71FB"/>
    <w:rsid w:val="005F793C"/>
    <w:rsid w:val="0060036F"/>
    <w:rsid w:val="00600E49"/>
    <w:rsid w:val="0060112E"/>
    <w:rsid w:val="00601512"/>
    <w:rsid w:val="006018EF"/>
    <w:rsid w:val="006018F5"/>
    <w:rsid w:val="00602A5A"/>
    <w:rsid w:val="00602CC9"/>
    <w:rsid w:val="006046AF"/>
    <w:rsid w:val="00604984"/>
    <w:rsid w:val="006052B2"/>
    <w:rsid w:val="00605DB2"/>
    <w:rsid w:val="00605E85"/>
    <w:rsid w:val="00605E8C"/>
    <w:rsid w:val="00606C47"/>
    <w:rsid w:val="00610079"/>
    <w:rsid w:val="00610AEF"/>
    <w:rsid w:val="00610B24"/>
    <w:rsid w:val="006119F1"/>
    <w:rsid w:val="0061320B"/>
    <w:rsid w:val="0061342C"/>
    <w:rsid w:val="00613C97"/>
    <w:rsid w:val="00614C1A"/>
    <w:rsid w:val="00615AD1"/>
    <w:rsid w:val="00615B4E"/>
    <w:rsid w:val="006162DD"/>
    <w:rsid w:val="00616702"/>
    <w:rsid w:val="00616B34"/>
    <w:rsid w:val="00616DB1"/>
    <w:rsid w:val="00617B58"/>
    <w:rsid w:val="006206B8"/>
    <w:rsid w:val="00620E29"/>
    <w:rsid w:val="006210DD"/>
    <w:rsid w:val="006218A3"/>
    <w:rsid w:val="0062192B"/>
    <w:rsid w:val="00621BB9"/>
    <w:rsid w:val="006227DB"/>
    <w:rsid w:val="00622A3E"/>
    <w:rsid w:val="00622A49"/>
    <w:rsid w:val="00622AFF"/>
    <w:rsid w:val="00623C24"/>
    <w:rsid w:val="00623D9A"/>
    <w:rsid w:val="00624061"/>
    <w:rsid w:val="00624082"/>
    <w:rsid w:val="00624809"/>
    <w:rsid w:val="0062635B"/>
    <w:rsid w:val="0062664E"/>
    <w:rsid w:val="006269A2"/>
    <w:rsid w:val="00626DE8"/>
    <w:rsid w:val="006276AB"/>
    <w:rsid w:val="006308AE"/>
    <w:rsid w:val="00630D18"/>
    <w:rsid w:val="00630E0B"/>
    <w:rsid w:val="006311E2"/>
    <w:rsid w:val="006312D0"/>
    <w:rsid w:val="00632040"/>
    <w:rsid w:val="00632391"/>
    <w:rsid w:val="00632ACF"/>
    <w:rsid w:val="00632E9B"/>
    <w:rsid w:val="006330F7"/>
    <w:rsid w:val="0063352F"/>
    <w:rsid w:val="00633B55"/>
    <w:rsid w:val="00633BBE"/>
    <w:rsid w:val="00633C40"/>
    <w:rsid w:val="00633D08"/>
    <w:rsid w:val="00634BCF"/>
    <w:rsid w:val="00634C88"/>
    <w:rsid w:val="00635269"/>
    <w:rsid w:val="00635362"/>
    <w:rsid w:val="00635A5D"/>
    <w:rsid w:val="00635F8C"/>
    <w:rsid w:val="006364A1"/>
    <w:rsid w:val="006366DC"/>
    <w:rsid w:val="0064063E"/>
    <w:rsid w:val="006407EF"/>
    <w:rsid w:val="00640B53"/>
    <w:rsid w:val="0064117C"/>
    <w:rsid w:val="006418A1"/>
    <w:rsid w:val="00641F4F"/>
    <w:rsid w:val="0064297C"/>
    <w:rsid w:val="006429F1"/>
    <w:rsid w:val="0064375D"/>
    <w:rsid w:val="0064390C"/>
    <w:rsid w:val="0064488D"/>
    <w:rsid w:val="00644F07"/>
    <w:rsid w:val="00645D2C"/>
    <w:rsid w:val="006462AD"/>
    <w:rsid w:val="006462EB"/>
    <w:rsid w:val="00646E6A"/>
    <w:rsid w:val="00647AD8"/>
    <w:rsid w:val="006501C2"/>
    <w:rsid w:val="0065064B"/>
    <w:rsid w:val="0065065F"/>
    <w:rsid w:val="00650ECA"/>
    <w:rsid w:val="00650FDA"/>
    <w:rsid w:val="00651EFD"/>
    <w:rsid w:val="0065224C"/>
    <w:rsid w:val="00652AFD"/>
    <w:rsid w:val="00653CFF"/>
    <w:rsid w:val="00654862"/>
    <w:rsid w:val="006548B9"/>
    <w:rsid w:val="0065521D"/>
    <w:rsid w:val="006556AB"/>
    <w:rsid w:val="006558D8"/>
    <w:rsid w:val="00656782"/>
    <w:rsid w:val="00656B6A"/>
    <w:rsid w:val="00656E8A"/>
    <w:rsid w:val="00656FC5"/>
    <w:rsid w:val="00657062"/>
    <w:rsid w:val="00657E17"/>
    <w:rsid w:val="00660904"/>
    <w:rsid w:val="00660E89"/>
    <w:rsid w:val="006613F6"/>
    <w:rsid w:val="00661D41"/>
    <w:rsid w:val="00661DC7"/>
    <w:rsid w:val="006639AB"/>
    <w:rsid w:val="00663E48"/>
    <w:rsid w:val="006645A0"/>
    <w:rsid w:val="00664AC1"/>
    <w:rsid w:val="00664D20"/>
    <w:rsid w:val="00665082"/>
    <w:rsid w:val="0066616C"/>
    <w:rsid w:val="00667807"/>
    <w:rsid w:val="00667845"/>
    <w:rsid w:val="00667B38"/>
    <w:rsid w:val="00670269"/>
    <w:rsid w:val="00670CBB"/>
    <w:rsid w:val="00672238"/>
    <w:rsid w:val="00672327"/>
    <w:rsid w:val="00672CAD"/>
    <w:rsid w:val="0067304C"/>
    <w:rsid w:val="00673A9C"/>
    <w:rsid w:val="00674316"/>
    <w:rsid w:val="00674371"/>
    <w:rsid w:val="00674423"/>
    <w:rsid w:val="00674A75"/>
    <w:rsid w:val="00675025"/>
    <w:rsid w:val="006753F0"/>
    <w:rsid w:val="00675E67"/>
    <w:rsid w:val="006761E6"/>
    <w:rsid w:val="00676EBF"/>
    <w:rsid w:val="00677492"/>
    <w:rsid w:val="00677B93"/>
    <w:rsid w:val="006800DA"/>
    <w:rsid w:val="00680211"/>
    <w:rsid w:val="00680837"/>
    <w:rsid w:val="00681671"/>
    <w:rsid w:val="006817AA"/>
    <w:rsid w:val="00681D2E"/>
    <w:rsid w:val="00681FD3"/>
    <w:rsid w:val="00682DB6"/>
    <w:rsid w:val="00682EC6"/>
    <w:rsid w:val="00684289"/>
    <w:rsid w:val="00684D74"/>
    <w:rsid w:val="00686039"/>
    <w:rsid w:val="00686134"/>
    <w:rsid w:val="0068630E"/>
    <w:rsid w:val="00686A11"/>
    <w:rsid w:val="00686EF1"/>
    <w:rsid w:val="006877D9"/>
    <w:rsid w:val="00690226"/>
    <w:rsid w:val="00690882"/>
    <w:rsid w:val="006908E7"/>
    <w:rsid w:val="0069107A"/>
    <w:rsid w:val="00691751"/>
    <w:rsid w:val="00691CB9"/>
    <w:rsid w:val="006925B8"/>
    <w:rsid w:val="006928AE"/>
    <w:rsid w:val="00692D2D"/>
    <w:rsid w:val="006932AB"/>
    <w:rsid w:val="006935D5"/>
    <w:rsid w:val="00693B6A"/>
    <w:rsid w:val="00693EEC"/>
    <w:rsid w:val="00693F2C"/>
    <w:rsid w:val="00694279"/>
    <w:rsid w:val="00694DE2"/>
    <w:rsid w:val="006953DE"/>
    <w:rsid w:val="006954F1"/>
    <w:rsid w:val="00695849"/>
    <w:rsid w:val="00695C8C"/>
    <w:rsid w:val="00695EC7"/>
    <w:rsid w:val="00696703"/>
    <w:rsid w:val="00696F94"/>
    <w:rsid w:val="006974DF"/>
    <w:rsid w:val="00697786"/>
    <w:rsid w:val="00697D4E"/>
    <w:rsid w:val="00697FC6"/>
    <w:rsid w:val="006A129C"/>
    <w:rsid w:val="006A1389"/>
    <w:rsid w:val="006A1FCC"/>
    <w:rsid w:val="006A2184"/>
    <w:rsid w:val="006A263C"/>
    <w:rsid w:val="006A2938"/>
    <w:rsid w:val="006A3666"/>
    <w:rsid w:val="006A3939"/>
    <w:rsid w:val="006A3956"/>
    <w:rsid w:val="006A3CCE"/>
    <w:rsid w:val="006A43AA"/>
    <w:rsid w:val="006A4AA5"/>
    <w:rsid w:val="006A4B1F"/>
    <w:rsid w:val="006A5015"/>
    <w:rsid w:val="006A5229"/>
    <w:rsid w:val="006A53EE"/>
    <w:rsid w:val="006A543B"/>
    <w:rsid w:val="006A5D55"/>
    <w:rsid w:val="006A6023"/>
    <w:rsid w:val="006A60DB"/>
    <w:rsid w:val="006A63C8"/>
    <w:rsid w:val="006A66EA"/>
    <w:rsid w:val="006A671C"/>
    <w:rsid w:val="006A6799"/>
    <w:rsid w:val="006A776F"/>
    <w:rsid w:val="006B00B3"/>
    <w:rsid w:val="006B0C12"/>
    <w:rsid w:val="006B0C69"/>
    <w:rsid w:val="006B1117"/>
    <w:rsid w:val="006B1701"/>
    <w:rsid w:val="006B202E"/>
    <w:rsid w:val="006B21C0"/>
    <w:rsid w:val="006B3235"/>
    <w:rsid w:val="006B3416"/>
    <w:rsid w:val="006B3B13"/>
    <w:rsid w:val="006B3D98"/>
    <w:rsid w:val="006B3FC1"/>
    <w:rsid w:val="006B43B3"/>
    <w:rsid w:val="006B44E0"/>
    <w:rsid w:val="006B4DB9"/>
    <w:rsid w:val="006B537E"/>
    <w:rsid w:val="006B543C"/>
    <w:rsid w:val="006B556B"/>
    <w:rsid w:val="006B5DA4"/>
    <w:rsid w:val="006B61E5"/>
    <w:rsid w:val="006B668C"/>
    <w:rsid w:val="006B714D"/>
    <w:rsid w:val="006B73AA"/>
    <w:rsid w:val="006B7E37"/>
    <w:rsid w:val="006B7F0C"/>
    <w:rsid w:val="006C0088"/>
    <w:rsid w:val="006C08D3"/>
    <w:rsid w:val="006C0984"/>
    <w:rsid w:val="006C0ECE"/>
    <w:rsid w:val="006C15F6"/>
    <w:rsid w:val="006C16F4"/>
    <w:rsid w:val="006C1978"/>
    <w:rsid w:val="006C4366"/>
    <w:rsid w:val="006C4620"/>
    <w:rsid w:val="006C48B9"/>
    <w:rsid w:val="006C5506"/>
    <w:rsid w:val="006C615F"/>
    <w:rsid w:val="006C64B0"/>
    <w:rsid w:val="006C7DA5"/>
    <w:rsid w:val="006D02B6"/>
    <w:rsid w:val="006D077E"/>
    <w:rsid w:val="006D0EB5"/>
    <w:rsid w:val="006D12D9"/>
    <w:rsid w:val="006D22B5"/>
    <w:rsid w:val="006D25AA"/>
    <w:rsid w:val="006D28CE"/>
    <w:rsid w:val="006D2A89"/>
    <w:rsid w:val="006D2EDB"/>
    <w:rsid w:val="006D4757"/>
    <w:rsid w:val="006D49FC"/>
    <w:rsid w:val="006D4A18"/>
    <w:rsid w:val="006D4BFF"/>
    <w:rsid w:val="006D5431"/>
    <w:rsid w:val="006D6618"/>
    <w:rsid w:val="006E0334"/>
    <w:rsid w:val="006E093F"/>
    <w:rsid w:val="006E13B1"/>
    <w:rsid w:val="006E13DC"/>
    <w:rsid w:val="006E1B62"/>
    <w:rsid w:val="006E2865"/>
    <w:rsid w:val="006E2D7A"/>
    <w:rsid w:val="006E2DF8"/>
    <w:rsid w:val="006E3544"/>
    <w:rsid w:val="006E3A00"/>
    <w:rsid w:val="006E4063"/>
    <w:rsid w:val="006E449D"/>
    <w:rsid w:val="006E49E0"/>
    <w:rsid w:val="006E4CC3"/>
    <w:rsid w:val="006E4FF6"/>
    <w:rsid w:val="006E50FA"/>
    <w:rsid w:val="006E5548"/>
    <w:rsid w:val="006E5852"/>
    <w:rsid w:val="006E5B53"/>
    <w:rsid w:val="006E5BFC"/>
    <w:rsid w:val="006E5C23"/>
    <w:rsid w:val="006E5E1D"/>
    <w:rsid w:val="006E68FE"/>
    <w:rsid w:val="006E6DDA"/>
    <w:rsid w:val="006E71CA"/>
    <w:rsid w:val="006E766D"/>
    <w:rsid w:val="006E7AC0"/>
    <w:rsid w:val="006F02F7"/>
    <w:rsid w:val="006F14C2"/>
    <w:rsid w:val="006F1807"/>
    <w:rsid w:val="006F18A9"/>
    <w:rsid w:val="006F2347"/>
    <w:rsid w:val="006F24F2"/>
    <w:rsid w:val="006F2E4F"/>
    <w:rsid w:val="006F31B4"/>
    <w:rsid w:val="006F33BA"/>
    <w:rsid w:val="006F3E8A"/>
    <w:rsid w:val="006F40AF"/>
    <w:rsid w:val="006F4524"/>
    <w:rsid w:val="006F466D"/>
    <w:rsid w:val="006F4694"/>
    <w:rsid w:val="006F5001"/>
    <w:rsid w:val="006F5D15"/>
    <w:rsid w:val="006F625A"/>
    <w:rsid w:val="006F6A74"/>
    <w:rsid w:val="006F6D5A"/>
    <w:rsid w:val="006F71C4"/>
    <w:rsid w:val="006F74FC"/>
    <w:rsid w:val="006F7756"/>
    <w:rsid w:val="00700467"/>
    <w:rsid w:val="007018ED"/>
    <w:rsid w:val="0070284D"/>
    <w:rsid w:val="00702C7C"/>
    <w:rsid w:val="00703B00"/>
    <w:rsid w:val="00703BC0"/>
    <w:rsid w:val="007044E5"/>
    <w:rsid w:val="007045EC"/>
    <w:rsid w:val="007045F9"/>
    <w:rsid w:val="0070467D"/>
    <w:rsid w:val="00704833"/>
    <w:rsid w:val="00704A2A"/>
    <w:rsid w:val="00704E6C"/>
    <w:rsid w:val="00705037"/>
    <w:rsid w:val="007059BF"/>
    <w:rsid w:val="00706562"/>
    <w:rsid w:val="00706C97"/>
    <w:rsid w:val="00706DEE"/>
    <w:rsid w:val="007070FB"/>
    <w:rsid w:val="00707125"/>
    <w:rsid w:val="007077BD"/>
    <w:rsid w:val="00707DFE"/>
    <w:rsid w:val="007103A7"/>
    <w:rsid w:val="007105DE"/>
    <w:rsid w:val="00711252"/>
    <w:rsid w:val="0071149E"/>
    <w:rsid w:val="00711D55"/>
    <w:rsid w:val="00712023"/>
    <w:rsid w:val="0071315A"/>
    <w:rsid w:val="00713C2A"/>
    <w:rsid w:val="00714B8D"/>
    <w:rsid w:val="007151FC"/>
    <w:rsid w:val="00715A91"/>
    <w:rsid w:val="0071628F"/>
    <w:rsid w:val="007165F0"/>
    <w:rsid w:val="00716A9F"/>
    <w:rsid w:val="00717177"/>
    <w:rsid w:val="007173D7"/>
    <w:rsid w:val="00721A3B"/>
    <w:rsid w:val="00721BB6"/>
    <w:rsid w:val="00721F09"/>
    <w:rsid w:val="0072229D"/>
    <w:rsid w:val="007222F7"/>
    <w:rsid w:val="007227B0"/>
    <w:rsid w:val="0072293A"/>
    <w:rsid w:val="00722948"/>
    <w:rsid w:val="007229F7"/>
    <w:rsid w:val="00722BCA"/>
    <w:rsid w:val="00722F6D"/>
    <w:rsid w:val="00723443"/>
    <w:rsid w:val="00723E5C"/>
    <w:rsid w:val="007244F6"/>
    <w:rsid w:val="00724E1A"/>
    <w:rsid w:val="00725C2F"/>
    <w:rsid w:val="00726C4D"/>
    <w:rsid w:val="00726D94"/>
    <w:rsid w:val="007272A2"/>
    <w:rsid w:val="00727C3E"/>
    <w:rsid w:val="00727E85"/>
    <w:rsid w:val="0073090D"/>
    <w:rsid w:val="0073109A"/>
    <w:rsid w:val="00731D56"/>
    <w:rsid w:val="00731D62"/>
    <w:rsid w:val="0073211D"/>
    <w:rsid w:val="007322FA"/>
    <w:rsid w:val="0073245A"/>
    <w:rsid w:val="007337FF"/>
    <w:rsid w:val="0073460A"/>
    <w:rsid w:val="007348E7"/>
    <w:rsid w:val="00734944"/>
    <w:rsid w:val="007353B0"/>
    <w:rsid w:val="007355E0"/>
    <w:rsid w:val="007359EE"/>
    <w:rsid w:val="007363E9"/>
    <w:rsid w:val="007365AE"/>
    <w:rsid w:val="00736892"/>
    <w:rsid w:val="0073729D"/>
    <w:rsid w:val="00737461"/>
    <w:rsid w:val="00737677"/>
    <w:rsid w:val="007376F0"/>
    <w:rsid w:val="0074005F"/>
    <w:rsid w:val="007409A9"/>
    <w:rsid w:val="00742276"/>
    <w:rsid w:val="00742626"/>
    <w:rsid w:val="0074299D"/>
    <w:rsid w:val="00742DB6"/>
    <w:rsid w:val="00743114"/>
    <w:rsid w:val="00743E70"/>
    <w:rsid w:val="0074439C"/>
    <w:rsid w:val="007443DA"/>
    <w:rsid w:val="007447A1"/>
    <w:rsid w:val="007447C0"/>
    <w:rsid w:val="00744860"/>
    <w:rsid w:val="00745680"/>
    <w:rsid w:val="00745735"/>
    <w:rsid w:val="007464BE"/>
    <w:rsid w:val="00746A26"/>
    <w:rsid w:val="00746E9C"/>
    <w:rsid w:val="007474DD"/>
    <w:rsid w:val="00747509"/>
    <w:rsid w:val="0075020D"/>
    <w:rsid w:val="00750577"/>
    <w:rsid w:val="00751617"/>
    <w:rsid w:val="00751B2C"/>
    <w:rsid w:val="00751DF4"/>
    <w:rsid w:val="00752415"/>
    <w:rsid w:val="00754253"/>
    <w:rsid w:val="00754412"/>
    <w:rsid w:val="0075471C"/>
    <w:rsid w:val="00754BDF"/>
    <w:rsid w:val="007551B9"/>
    <w:rsid w:val="0075572B"/>
    <w:rsid w:val="007558A1"/>
    <w:rsid w:val="00755CEB"/>
    <w:rsid w:val="00756228"/>
    <w:rsid w:val="00756280"/>
    <w:rsid w:val="007566AF"/>
    <w:rsid w:val="00757B25"/>
    <w:rsid w:val="00757C11"/>
    <w:rsid w:val="0076008D"/>
    <w:rsid w:val="00760770"/>
    <w:rsid w:val="0076141B"/>
    <w:rsid w:val="0076162D"/>
    <w:rsid w:val="00761B62"/>
    <w:rsid w:val="00761C30"/>
    <w:rsid w:val="0076241D"/>
    <w:rsid w:val="007626DA"/>
    <w:rsid w:val="00762943"/>
    <w:rsid w:val="00763208"/>
    <w:rsid w:val="007642C5"/>
    <w:rsid w:val="00764870"/>
    <w:rsid w:val="00765433"/>
    <w:rsid w:val="007656CD"/>
    <w:rsid w:val="007659C5"/>
    <w:rsid w:val="00765DC9"/>
    <w:rsid w:val="00770701"/>
    <w:rsid w:val="00770CC8"/>
    <w:rsid w:val="00770EEF"/>
    <w:rsid w:val="00771676"/>
    <w:rsid w:val="00771EDF"/>
    <w:rsid w:val="00772782"/>
    <w:rsid w:val="00773551"/>
    <w:rsid w:val="00773675"/>
    <w:rsid w:val="0077444C"/>
    <w:rsid w:val="00774800"/>
    <w:rsid w:val="007759E9"/>
    <w:rsid w:val="00776E9D"/>
    <w:rsid w:val="007771E2"/>
    <w:rsid w:val="007773D8"/>
    <w:rsid w:val="00777B70"/>
    <w:rsid w:val="007801F2"/>
    <w:rsid w:val="007803DB"/>
    <w:rsid w:val="00780EC9"/>
    <w:rsid w:val="00782285"/>
    <w:rsid w:val="00782987"/>
    <w:rsid w:val="0078332D"/>
    <w:rsid w:val="00783370"/>
    <w:rsid w:val="00784068"/>
    <w:rsid w:val="007846DF"/>
    <w:rsid w:val="007848B9"/>
    <w:rsid w:val="00784AB1"/>
    <w:rsid w:val="00784D09"/>
    <w:rsid w:val="00784D40"/>
    <w:rsid w:val="00785236"/>
    <w:rsid w:val="00785351"/>
    <w:rsid w:val="00786B6E"/>
    <w:rsid w:val="007874E6"/>
    <w:rsid w:val="00787653"/>
    <w:rsid w:val="00787A8A"/>
    <w:rsid w:val="00787E6B"/>
    <w:rsid w:val="0079194B"/>
    <w:rsid w:val="007928B5"/>
    <w:rsid w:val="00792D28"/>
    <w:rsid w:val="00792F54"/>
    <w:rsid w:val="00793298"/>
    <w:rsid w:val="007932D4"/>
    <w:rsid w:val="00793359"/>
    <w:rsid w:val="0079372F"/>
    <w:rsid w:val="007947A7"/>
    <w:rsid w:val="007948B0"/>
    <w:rsid w:val="0079502A"/>
    <w:rsid w:val="007957CB"/>
    <w:rsid w:val="0079631F"/>
    <w:rsid w:val="0079684A"/>
    <w:rsid w:val="00796AE2"/>
    <w:rsid w:val="00796B67"/>
    <w:rsid w:val="007970C1"/>
    <w:rsid w:val="0079780A"/>
    <w:rsid w:val="00797CDF"/>
    <w:rsid w:val="007A011E"/>
    <w:rsid w:val="007A060C"/>
    <w:rsid w:val="007A0AA0"/>
    <w:rsid w:val="007A0AE0"/>
    <w:rsid w:val="007A1EDA"/>
    <w:rsid w:val="007A22FF"/>
    <w:rsid w:val="007A254A"/>
    <w:rsid w:val="007A2859"/>
    <w:rsid w:val="007A299E"/>
    <w:rsid w:val="007A2E68"/>
    <w:rsid w:val="007A30D1"/>
    <w:rsid w:val="007A3601"/>
    <w:rsid w:val="007A3B0E"/>
    <w:rsid w:val="007A3CBA"/>
    <w:rsid w:val="007A3E81"/>
    <w:rsid w:val="007A3F46"/>
    <w:rsid w:val="007A41B7"/>
    <w:rsid w:val="007A424E"/>
    <w:rsid w:val="007A4638"/>
    <w:rsid w:val="007A4730"/>
    <w:rsid w:val="007A4DED"/>
    <w:rsid w:val="007A5850"/>
    <w:rsid w:val="007A5B5A"/>
    <w:rsid w:val="007A5E30"/>
    <w:rsid w:val="007A6991"/>
    <w:rsid w:val="007A7678"/>
    <w:rsid w:val="007B0138"/>
    <w:rsid w:val="007B07EF"/>
    <w:rsid w:val="007B1118"/>
    <w:rsid w:val="007B2255"/>
    <w:rsid w:val="007B28D1"/>
    <w:rsid w:val="007B2AAE"/>
    <w:rsid w:val="007B2C94"/>
    <w:rsid w:val="007B2FE7"/>
    <w:rsid w:val="007B30D0"/>
    <w:rsid w:val="007B41DA"/>
    <w:rsid w:val="007B45F8"/>
    <w:rsid w:val="007B487B"/>
    <w:rsid w:val="007B4CC9"/>
    <w:rsid w:val="007B6152"/>
    <w:rsid w:val="007B69C7"/>
    <w:rsid w:val="007B6A9A"/>
    <w:rsid w:val="007B6BC0"/>
    <w:rsid w:val="007B6DBE"/>
    <w:rsid w:val="007B74B0"/>
    <w:rsid w:val="007B7733"/>
    <w:rsid w:val="007C0915"/>
    <w:rsid w:val="007C0951"/>
    <w:rsid w:val="007C10A8"/>
    <w:rsid w:val="007C13D3"/>
    <w:rsid w:val="007C1444"/>
    <w:rsid w:val="007C153B"/>
    <w:rsid w:val="007C15E0"/>
    <w:rsid w:val="007C1A50"/>
    <w:rsid w:val="007C1AFA"/>
    <w:rsid w:val="007C26E3"/>
    <w:rsid w:val="007C3658"/>
    <w:rsid w:val="007C37E0"/>
    <w:rsid w:val="007C4BE0"/>
    <w:rsid w:val="007C4C9B"/>
    <w:rsid w:val="007C4D97"/>
    <w:rsid w:val="007C55EE"/>
    <w:rsid w:val="007C5ABF"/>
    <w:rsid w:val="007C62EB"/>
    <w:rsid w:val="007C63FD"/>
    <w:rsid w:val="007C67D2"/>
    <w:rsid w:val="007C7CF9"/>
    <w:rsid w:val="007C7D44"/>
    <w:rsid w:val="007C7E78"/>
    <w:rsid w:val="007C7F43"/>
    <w:rsid w:val="007D065A"/>
    <w:rsid w:val="007D0665"/>
    <w:rsid w:val="007D07C1"/>
    <w:rsid w:val="007D1AFE"/>
    <w:rsid w:val="007D1F64"/>
    <w:rsid w:val="007D2B3D"/>
    <w:rsid w:val="007D31CC"/>
    <w:rsid w:val="007D414F"/>
    <w:rsid w:val="007D45CF"/>
    <w:rsid w:val="007D4C3E"/>
    <w:rsid w:val="007D4FBC"/>
    <w:rsid w:val="007D52EF"/>
    <w:rsid w:val="007D5A69"/>
    <w:rsid w:val="007D5ADE"/>
    <w:rsid w:val="007D640C"/>
    <w:rsid w:val="007D6643"/>
    <w:rsid w:val="007E0766"/>
    <w:rsid w:val="007E0BCA"/>
    <w:rsid w:val="007E0CFA"/>
    <w:rsid w:val="007E0EC8"/>
    <w:rsid w:val="007E128B"/>
    <w:rsid w:val="007E2727"/>
    <w:rsid w:val="007E3C19"/>
    <w:rsid w:val="007E513A"/>
    <w:rsid w:val="007E58A3"/>
    <w:rsid w:val="007E5CD0"/>
    <w:rsid w:val="007E64D0"/>
    <w:rsid w:val="007E6595"/>
    <w:rsid w:val="007E6EDE"/>
    <w:rsid w:val="007E7011"/>
    <w:rsid w:val="007E7579"/>
    <w:rsid w:val="007E76A4"/>
    <w:rsid w:val="007E7720"/>
    <w:rsid w:val="007F0C53"/>
    <w:rsid w:val="007F0E47"/>
    <w:rsid w:val="007F107D"/>
    <w:rsid w:val="007F1092"/>
    <w:rsid w:val="007F1659"/>
    <w:rsid w:val="007F187E"/>
    <w:rsid w:val="007F1D1B"/>
    <w:rsid w:val="007F1D35"/>
    <w:rsid w:val="007F202A"/>
    <w:rsid w:val="007F2918"/>
    <w:rsid w:val="007F2A4E"/>
    <w:rsid w:val="007F2D4B"/>
    <w:rsid w:val="007F347B"/>
    <w:rsid w:val="007F39E0"/>
    <w:rsid w:val="007F3EBD"/>
    <w:rsid w:val="007F4045"/>
    <w:rsid w:val="007F41E8"/>
    <w:rsid w:val="007F4661"/>
    <w:rsid w:val="007F4FE0"/>
    <w:rsid w:val="007F6C0A"/>
    <w:rsid w:val="007F79E2"/>
    <w:rsid w:val="007F7F52"/>
    <w:rsid w:val="0080063A"/>
    <w:rsid w:val="00800AE6"/>
    <w:rsid w:val="00800C9C"/>
    <w:rsid w:val="00801388"/>
    <w:rsid w:val="0080160E"/>
    <w:rsid w:val="00801C17"/>
    <w:rsid w:val="00802AA5"/>
    <w:rsid w:val="00805001"/>
    <w:rsid w:val="008050EA"/>
    <w:rsid w:val="008059F4"/>
    <w:rsid w:val="008069AF"/>
    <w:rsid w:val="00806A9B"/>
    <w:rsid w:val="00806CFB"/>
    <w:rsid w:val="0080788A"/>
    <w:rsid w:val="00807B31"/>
    <w:rsid w:val="00807C51"/>
    <w:rsid w:val="00810646"/>
    <w:rsid w:val="00810770"/>
    <w:rsid w:val="0081128E"/>
    <w:rsid w:val="00811392"/>
    <w:rsid w:val="008117B7"/>
    <w:rsid w:val="008118CB"/>
    <w:rsid w:val="00811FF0"/>
    <w:rsid w:val="0081271B"/>
    <w:rsid w:val="008128AF"/>
    <w:rsid w:val="00813206"/>
    <w:rsid w:val="008135C1"/>
    <w:rsid w:val="00813809"/>
    <w:rsid w:val="008139D9"/>
    <w:rsid w:val="008142F9"/>
    <w:rsid w:val="008145BF"/>
    <w:rsid w:val="0081462E"/>
    <w:rsid w:val="00814964"/>
    <w:rsid w:val="0081501C"/>
    <w:rsid w:val="00815ADD"/>
    <w:rsid w:val="00815C44"/>
    <w:rsid w:val="00815C70"/>
    <w:rsid w:val="00815CD3"/>
    <w:rsid w:val="00815D6A"/>
    <w:rsid w:val="00815EF9"/>
    <w:rsid w:val="00815FD6"/>
    <w:rsid w:val="008165A8"/>
    <w:rsid w:val="00816685"/>
    <w:rsid w:val="0081723D"/>
    <w:rsid w:val="00817804"/>
    <w:rsid w:val="00820FB5"/>
    <w:rsid w:val="008216CF"/>
    <w:rsid w:val="00821851"/>
    <w:rsid w:val="008219B3"/>
    <w:rsid w:val="00821C0B"/>
    <w:rsid w:val="00821F0B"/>
    <w:rsid w:val="0082215E"/>
    <w:rsid w:val="00822E7A"/>
    <w:rsid w:val="00823DB0"/>
    <w:rsid w:val="0082403B"/>
    <w:rsid w:val="0082483B"/>
    <w:rsid w:val="00824D26"/>
    <w:rsid w:val="00825118"/>
    <w:rsid w:val="008251B2"/>
    <w:rsid w:val="00825294"/>
    <w:rsid w:val="008256C8"/>
    <w:rsid w:val="00826D64"/>
    <w:rsid w:val="00827CA1"/>
    <w:rsid w:val="00830454"/>
    <w:rsid w:val="00830DE8"/>
    <w:rsid w:val="00831288"/>
    <w:rsid w:val="008313C7"/>
    <w:rsid w:val="00831561"/>
    <w:rsid w:val="0083172F"/>
    <w:rsid w:val="00831DA1"/>
    <w:rsid w:val="00833A76"/>
    <w:rsid w:val="00833FB2"/>
    <w:rsid w:val="008346F2"/>
    <w:rsid w:val="00834ACD"/>
    <w:rsid w:val="00835C98"/>
    <w:rsid w:val="00835E03"/>
    <w:rsid w:val="00835E34"/>
    <w:rsid w:val="00835FB9"/>
    <w:rsid w:val="00836BD5"/>
    <w:rsid w:val="00836EDA"/>
    <w:rsid w:val="00836F1E"/>
    <w:rsid w:val="00836F96"/>
    <w:rsid w:val="0083793A"/>
    <w:rsid w:val="00837DE1"/>
    <w:rsid w:val="008411B2"/>
    <w:rsid w:val="0084161A"/>
    <w:rsid w:val="0084190E"/>
    <w:rsid w:val="00841D0B"/>
    <w:rsid w:val="00842098"/>
    <w:rsid w:val="0084235F"/>
    <w:rsid w:val="00842529"/>
    <w:rsid w:val="0084270E"/>
    <w:rsid w:val="00842CD5"/>
    <w:rsid w:val="00843086"/>
    <w:rsid w:val="00843715"/>
    <w:rsid w:val="008438B3"/>
    <w:rsid w:val="00843BA3"/>
    <w:rsid w:val="00844701"/>
    <w:rsid w:val="00845920"/>
    <w:rsid w:val="00845EAF"/>
    <w:rsid w:val="0084629F"/>
    <w:rsid w:val="00846B4B"/>
    <w:rsid w:val="00847B4C"/>
    <w:rsid w:val="00847EBC"/>
    <w:rsid w:val="0085010A"/>
    <w:rsid w:val="00850230"/>
    <w:rsid w:val="00850331"/>
    <w:rsid w:val="008504EF"/>
    <w:rsid w:val="00850771"/>
    <w:rsid w:val="00850810"/>
    <w:rsid w:val="008515E2"/>
    <w:rsid w:val="0085216C"/>
    <w:rsid w:val="008523D5"/>
    <w:rsid w:val="00852A47"/>
    <w:rsid w:val="0085348F"/>
    <w:rsid w:val="008537D4"/>
    <w:rsid w:val="00854641"/>
    <w:rsid w:val="00854B81"/>
    <w:rsid w:val="00855648"/>
    <w:rsid w:val="00855BEB"/>
    <w:rsid w:val="00855DD9"/>
    <w:rsid w:val="0085624A"/>
    <w:rsid w:val="008566A5"/>
    <w:rsid w:val="0085672F"/>
    <w:rsid w:val="00856A7F"/>
    <w:rsid w:val="0085743A"/>
    <w:rsid w:val="0085773F"/>
    <w:rsid w:val="00857C16"/>
    <w:rsid w:val="00860BCC"/>
    <w:rsid w:val="00860E2C"/>
    <w:rsid w:val="00861E71"/>
    <w:rsid w:val="00861F15"/>
    <w:rsid w:val="0086266C"/>
    <w:rsid w:val="0086383E"/>
    <w:rsid w:val="0086393D"/>
    <w:rsid w:val="00863F91"/>
    <w:rsid w:val="00864C20"/>
    <w:rsid w:val="00865AD7"/>
    <w:rsid w:val="00866078"/>
    <w:rsid w:val="008676C4"/>
    <w:rsid w:val="008679C8"/>
    <w:rsid w:val="00867BE6"/>
    <w:rsid w:val="008702F0"/>
    <w:rsid w:val="008707FE"/>
    <w:rsid w:val="0087114E"/>
    <w:rsid w:val="008712E2"/>
    <w:rsid w:val="00871381"/>
    <w:rsid w:val="00871A15"/>
    <w:rsid w:val="00872037"/>
    <w:rsid w:val="008721CC"/>
    <w:rsid w:val="008725DD"/>
    <w:rsid w:val="0087334A"/>
    <w:rsid w:val="008734F2"/>
    <w:rsid w:val="008736C5"/>
    <w:rsid w:val="0087391D"/>
    <w:rsid w:val="00873D32"/>
    <w:rsid w:val="00875BEC"/>
    <w:rsid w:val="008766C8"/>
    <w:rsid w:val="00876AF6"/>
    <w:rsid w:val="00876CF3"/>
    <w:rsid w:val="00880339"/>
    <w:rsid w:val="008803EB"/>
    <w:rsid w:val="008806A0"/>
    <w:rsid w:val="00880713"/>
    <w:rsid w:val="0088083A"/>
    <w:rsid w:val="00880C85"/>
    <w:rsid w:val="00881386"/>
    <w:rsid w:val="008814DE"/>
    <w:rsid w:val="008829C7"/>
    <w:rsid w:val="008833DE"/>
    <w:rsid w:val="00883E6D"/>
    <w:rsid w:val="00884366"/>
    <w:rsid w:val="008843D1"/>
    <w:rsid w:val="0088447B"/>
    <w:rsid w:val="008844AD"/>
    <w:rsid w:val="00884812"/>
    <w:rsid w:val="008848E9"/>
    <w:rsid w:val="008854EF"/>
    <w:rsid w:val="00885E34"/>
    <w:rsid w:val="00886450"/>
    <w:rsid w:val="00886641"/>
    <w:rsid w:val="00886706"/>
    <w:rsid w:val="00886AB5"/>
    <w:rsid w:val="00890340"/>
    <w:rsid w:val="00890675"/>
    <w:rsid w:val="008906E0"/>
    <w:rsid w:val="00891BAE"/>
    <w:rsid w:val="00891D8D"/>
    <w:rsid w:val="008922EB"/>
    <w:rsid w:val="00892897"/>
    <w:rsid w:val="00893D29"/>
    <w:rsid w:val="00893E4A"/>
    <w:rsid w:val="00893E89"/>
    <w:rsid w:val="008946CF"/>
    <w:rsid w:val="0089516D"/>
    <w:rsid w:val="008951A7"/>
    <w:rsid w:val="008959D5"/>
    <w:rsid w:val="00895A46"/>
    <w:rsid w:val="0089601B"/>
    <w:rsid w:val="00896093"/>
    <w:rsid w:val="0089613D"/>
    <w:rsid w:val="008973F1"/>
    <w:rsid w:val="008975C8"/>
    <w:rsid w:val="00897D5F"/>
    <w:rsid w:val="008A0D0B"/>
    <w:rsid w:val="008A0F8D"/>
    <w:rsid w:val="008A21A5"/>
    <w:rsid w:val="008A34BD"/>
    <w:rsid w:val="008A38F5"/>
    <w:rsid w:val="008A3C94"/>
    <w:rsid w:val="008A4067"/>
    <w:rsid w:val="008A4133"/>
    <w:rsid w:val="008A47F3"/>
    <w:rsid w:val="008A4E7F"/>
    <w:rsid w:val="008A5ACE"/>
    <w:rsid w:val="008A65A2"/>
    <w:rsid w:val="008A65F1"/>
    <w:rsid w:val="008A6907"/>
    <w:rsid w:val="008A6CB3"/>
    <w:rsid w:val="008A6D41"/>
    <w:rsid w:val="008A7226"/>
    <w:rsid w:val="008A7822"/>
    <w:rsid w:val="008B1358"/>
    <w:rsid w:val="008B2081"/>
    <w:rsid w:val="008B2399"/>
    <w:rsid w:val="008B25AA"/>
    <w:rsid w:val="008B2F0C"/>
    <w:rsid w:val="008B3C1D"/>
    <w:rsid w:val="008B43C7"/>
    <w:rsid w:val="008B451E"/>
    <w:rsid w:val="008B4FE6"/>
    <w:rsid w:val="008B58B1"/>
    <w:rsid w:val="008B5910"/>
    <w:rsid w:val="008B5C24"/>
    <w:rsid w:val="008B5DB5"/>
    <w:rsid w:val="008B650D"/>
    <w:rsid w:val="008B6C8E"/>
    <w:rsid w:val="008B6D52"/>
    <w:rsid w:val="008B6FC9"/>
    <w:rsid w:val="008B7514"/>
    <w:rsid w:val="008B764D"/>
    <w:rsid w:val="008B7718"/>
    <w:rsid w:val="008B7933"/>
    <w:rsid w:val="008B7ACE"/>
    <w:rsid w:val="008B7E28"/>
    <w:rsid w:val="008B7F68"/>
    <w:rsid w:val="008C0113"/>
    <w:rsid w:val="008C0D03"/>
    <w:rsid w:val="008C148C"/>
    <w:rsid w:val="008C1735"/>
    <w:rsid w:val="008C2512"/>
    <w:rsid w:val="008C2B1F"/>
    <w:rsid w:val="008C2E0E"/>
    <w:rsid w:val="008C339F"/>
    <w:rsid w:val="008C33AB"/>
    <w:rsid w:val="008C36FD"/>
    <w:rsid w:val="008C391F"/>
    <w:rsid w:val="008C3F8A"/>
    <w:rsid w:val="008C4414"/>
    <w:rsid w:val="008C46CA"/>
    <w:rsid w:val="008C483C"/>
    <w:rsid w:val="008C4DF7"/>
    <w:rsid w:val="008C51B3"/>
    <w:rsid w:val="008C566B"/>
    <w:rsid w:val="008C57C6"/>
    <w:rsid w:val="008C5961"/>
    <w:rsid w:val="008C65AB"/>
    <w:rsid w:val="008C679B"/>
    <w:rsid w:val="008C6933"/>
    <w:rsid w:val="008C7190"/>
    <w:rsid w:val="008C7941"/>
    <w:rsid w:val="008D0B8A"/>
    <w:rsid w:val="008D1045"/>
    <w:rsid w:val="008D1404"/>
    <w:rsid w:val="008D24E2"/>
    <w:rsid w:val="008D268F"/>
    <w:rsid w:val="008D2A96"/>
    <w:rsid w:val="008D44CB"/>
    <w:rsid w:val="008D4673"/>
    <w:rsid w:val="008D592A"/>
    <w:rsid w:val="008D5BA7"/>
    <w:rsid w:val="008D627D"/>
    <w:rsid w:val="008D67EC"/>
    <w:rsid w:val="008D7020"/>
    <w:rsid w:val="008E1A9F"/>
    <w:rsid w:val="008E2369"/>
    <w:rsid w:val="008E27A8"/>
    <w:rsid w:val="008E2BB9"/>
    <w:rsid w:val="008E34AC"/>
    <w:rsid w:val="008E36EB"/>
    <w:rsid w:val="008E524C"/>
    <w:rsid w:val="008E5826"/>
    <w:rsid w:val="008E6282"/>
    <w:rsid w:val="008E6951"/>
    <w:rsid w:val="008E7596"/>
    <w:rsid w:val="008E7B58"/>
    <w:rsid w:val="008E7C7C"/>
    <w:rsid w:val="008E7C82"/>
    <w:rsid w:val="008F0A19"/>
    <w:rsid w:val="008F0D84"/>
    <w:rsid w:val="008F1414"/>
    <w:rsid w:val="008F152C"/>
    <w:rsid w:val="008F288B"/>
    <w:rsid w:val="008F297A"/>
    <w:rsid w:val="008F2C55"/>
    <w:rsid w:val="008F2E5B"/>
    <w:rsid w:val="008F3508"/>
    <w:rsid w:val="008F3878"/>
    <w:rsid w:val="008F4163"/>
    <w:rsid w:val="008F4695"/>
    <w:rsid w:val="008F680D"/>
    <w:rsid w:val="008F69FE"/>
    <w:rsid w:val="008F7015"/>
    <w:rsid w:val="008F7DAD"/>
    <w:rsid w:val="008F7F8E"/>
    <w:rsid w:val="009007D0"/>
    <w:rsid w:val="00900824"/>
    <w:rsid w:val="00901074"/>
    <w:rsid w:val="00901C5D"/>
    <w:rsid w:val="00902BD5"/>
    <w:rsid w:val="00903BB2"/>
    <w:rsid w:val="00903ECA"/>
    <w:rsid w:val="00904DAE"/>
    <w:rsid w:val="00904E49"/>
    <w:rsid w:val="0090504D"/>
    <w:rsid w:val="00905397"/>
    <w:rsid w:val="0090559A"/>
    <w:rsid w:val="009059E7"/>
    <w:rsid w:val="0090607C"/>
    <w:rsid w:val="0090611D"/>
    <w:rsid w:val="00907173"/>
    <w:rsid w:val="009074F2"/>
    <w:rsid w:val="00907F3A"/>
    <w:rsid w:val="009103C4"/>
    <w:rsid w:val="00910833"/>
    <w:rsid w:val="00911882"/>
    <w:rsid w:val="0091193C"/>
    <w:rsid w:val="00911A2F"/>
    <w:rsid w:val="00911D8E"/>
    <w:rsid w:val="0091234A"/>
    <w:rsid w:val="00913340"/>
    <w:rsid w:val="00914C93"/>
    <w:rsid w:val="0091551E"/>
    <w:rsid w:val="00915521"/>
    <w:rsid w:val="00915663"/>
    <w:rsid w:val="009157CA"/>
    <w:rsid w:val="009162EF"/>
    <w:rsid w:val="009165D0"/>
    <w:rsid w:val="009166DE"/>
    <w:rsid w:val="009167D7"/>
    <w:rsid w:val="00916B13"/>
    <w:rsid w:val="00916BBD"/>
    <w:rsid w:val="00917297"/>
    <w:rsid w:val="009178E3"/>
    <w:rsid w:val="009179D5"/>
    <w:rsid w:val="00917CE0"/>
    <w:rsid w:val="00917EB1"/>
    <w:rsid w:val="009203C1"/>
    <w:rsid w:val="009213B2"/>
    <w:rsid w:val="00921432"/>
    <w:rsid w:val="00921EAC"/>
    <w:rsid w:val="009220A2"/>
    <w:rsid w:val="009220C5"/>
    <w:rsid w:val="00922348"/>
    <w:rsid w:val="00922A13"/>
    <w:rsid w:val="00922E69"/>
    <w:rsid w:val="00922EF9"/>
    <w:rsid w:val="00922F65"/>
    <w:rsid w:val="00922F6B"/>
    <w:rsid w:val="00924846"/>
    <w:rsid w:val="00924867"/>
    <w:rsid w:val="00926A00"/>
    <w:rsid w:val="00926AF1"/>
    <w:rsid w:val="00926D71"/>
    <w:rsid w:val="009271A7"/>
    <w:rsid w:val="0092731A"/>
    <w:rsid w:val="00927409"/>
    <w:rsid w:val="00927705"/>
    <w:rsid w:val="009277CF"/>
    <w:rsid w:val="0093045E"/>
    <w:rsid w:val="00930890"/>
    <w:rsid w:val="00930E7E"/>
    <w:rsid w:val="00930E8F"/>
    <w:rsid w:val="00931165"/>
    <w:rsid w:val="0093167E"/>
    <w:rsid w:val="009320DC"/>
    <w:rsid w:val="00932B06"/>
    <w:rsid w:val="009335DD"/>
    <w:rsid w:val="00934167"/>
    <w:rsid w:val="009350F7"/>
    <w:rsid w:val="0093594E"/>
    <w:rsid w:val="00935F4A"/>
    <w:rsid w:val="0093640E"/>
    <w:rsid w:val="009364DD"/>
    <w:rsid w:val="00936B88"/>
    <w:rsid w:val="0093767C"/>
    <w:rsid w:val="00937CFE"/>
    <w:rsid w:val="009407B2"/>
    <w:rsid w:val="0094081A"/>
    <w:rsid w:val="009408DD"/>
    <w:rsid w:val="00940A10"/>
    <w:rsid w:val="009414C7"/>
    <w:rsid w:val="00942A42"/>
    <w:rsid w:val="00942AF9"/>
    <w:rsid w:val="00942E21"/>
    <w:rsid w:val="009431BD"/>
    <w:rsid w:val="009435AB"/>
    <w:rsid w:val="009439F1"/>
    <w:rsid w:val="0094400B"/>
    <w:rsid w:val="00945479"/>
    <w:rsid w:val="00945D70"/>
    <w:rsid w:val="0094638B"/>
    <w:rsid w:val="00946758"/>
    <w:rsid w:val="00946DD3"/>
    <w:rsid w:val="009470D2"/>
    <w:rsid w:val="009473D1"/>
    <w:rsid w:val="0094756F"/>
    <w:rsid w:val="0094794F"/>
    <w:rsid w:val="00947A2D"/>
    <w:rsid w:val="00947D80"/>
    <w:rsid w:val="00947E10"/>
    <w:rsid w:val="00950239"/>
    <w:rsid w:val="009508D2"/>
    <w:rsid w:val="00950B2A"/>
    <w:rsid w:val="00950D16"/>
    <w:rsid w:val="0095123A"/>
    <w:rsid w:val="009512E0"/>
    <w:rsid w:val="00951797"/>
    <w:rsid w:val="00952340"/>
    <w:rsid w:val="009523D4"/>
    <w:rsid w:val="00953084"/>
    <w:rsid w:val="0095348B"/>
    <w:rsid w:val="00954A01"/>
    <w:rsid w:val="0095564C"/>
    <w:rsid w:val="009556D1"/>
    <w:rsid w:val="009559E8"/>
    <w:rsid w:val="00955D9D"/>
    <w:rsid w:val="00956894"/>
    <w:rsid w:val="00956C9F"/>
    <w:rsid w:val="00957148"/>
    <w:rsid w:val="00960722"/>
    <w:rsid w:val="00960846"/>
    <w:rsid w:val="00961493"/>
    <w:rsid w:val="00961A35"/>
    <w:rsid w:val="00961AC4"/>
    <w:rsid w:val="00962122"/>
    <w:rsid w:val="00962CF4"/>
    <w:rsid w:val="00962CFD"/>
    <w:rsid w:val="00962D39"/>
    <w:rsid w:val="00962DB7"/>
    <w:rsid w:val="00962DDC"/>
    <w:rsid w:val="009642E2"/>
    <w:rsid w:val="00964342"/>
    <w:rsid w:val="00964F36"/>
    <w:rsid w:val="009655BB"/>
    <w:rsid w:val="009665D3"/>
    <w:rsid w:val="00966B26"/>
    <w:rsid w:val="00967807"/>
    <w:rsid w:val="009701E0"/>
    <w:rsid w:val="00970450"/>
    <w:rsid w:val="009705C6"/>
    <w:rsid w:val="00970B27"/>
    <w:rsid w:val="00970F85"/>
    <w:rsid w:val="00971078"/>
    <w:rsid w:val="00971280"/>
    <w:rsid w:val="009713C8"/>
    <w:rsid w:val="009717A6"/>
    <w:rsid w:val="00971915"/>
    <w:rsid w:val="00971AE9"/>
    <w:rsid w:val="00972264"/>
    <w:rsid w:val="009724C8"/>
    <w:rsid w:val="0097260F"/>
    <w:rsid w:val="00972812"/>
    <w:rsid w:val="009729B1"/>
    <w:rsid w:val="00972A06"/>
    <w:rsid w:val="00972C0D"/>
    <w:rsid w:val="00972E13"/>
    <w:rsid w:val="00973A31"/>
    <w:rsid w:val="00973AAA"/>
    <w:rsid w:val="00973E44"/>
    <w:rsid w:val="0097417A"/>
    <w:rsid w:val="009744A2"/>
    <w:rsid w:val="00974822"/>
    <w:rsid w:val="00974E8F"/>
    <w:rsid w:val="00975F7E"/>
    <w:rsid w:val="00976CA6"/>
    <w:rsid w:val="00977F57"/>
    <w:rsid w:val="0098024C"/>
    <w:rsid w:val="009802F3"/>
    <w:rsid w:val="009803E7"/>
    <w:rsid w:val="009804D1"/>
    <w:rsid w:val="0098195A"/>
    <w:rsid w:val="00981FF8"/>
    <w:rsid w:val="0098238B"/>
    <w:rsid w:val="0098243D"/>
    <w:rsid w:val="009827ED"/>
    <w:rsid w:val="00982997"/>
    <w:rsid w:val="00982BE0"/>
    <w:rsid w:val="00982E44"/>
    <w:rsid w:val="00982E98"/>
    <w:rsid w:val="00983740"/>
    <w:rsid w:val="00983967"/>
    <w:rsid w:val="0098420A"/>
    <w:rsid w:val="00984261"/>
    <w:rsid w:val="009845DA"/>
    <w:rsid w:val="00984761"/>
    <w:rsid w:val="0098496A"/>
    <w:rsid w:val="00985021"/>
    <w:rsid w:val="0098504D"/>
    <w:rsid w:val="00985E29"/>
    <w:rsid w:val="0098645B"/>
    <w:rsid w:val="009869B9"/>
    <w:rsid w:val="00986B04"/>
    <w:rsid w:val="00987303"/>
    <w:rsid w:val="00987459"/>
    <w:rsid w:val="009904DD"/>
    <w:rsid w:val="00990C46"/>
    <w:rsid w:val="00991766"/>
    <w:rsid w:val="0099180C"/>
    <w:rsid w:val="0099229B"/>
    <w:rsid w:val="00992D3E"/>
    <w:rsid w:val="00992F5C"/>
    <w:rsid w:val="0099322B"/>
    <w:rsid w:val="0099325D"/>
    <w:rsid w:val="00993887"/>
    <w:rsid w:val="00993C6B"/>
    <w:rsid w:val="0099433B"/>
    <w:rsid w:val="00994462"/>
    <w:rsid w:val="009951D2"/>
    <w:rsid w:val="00995C73"/>
    <w:rsid w:val="00996802"/>
    <w:rsid w:val="00996D51"/>
    <w:rsid w:val="00996D87"/>
    <w:rsid w:val="00997233"/>
    <w:rsid w:val="00997525"/>
    <w:rsid w:val="009A02AB"/>
    <w:rsid w:val="009A057E"/>
    <w:rsid w:val="009A07C8"/>
    <w:rsid w:val="009A098F"/>
    <w:rsid w:val="009A0F04"/>
    <w:rsid w:val="009A0F13"/>
    <w:rsid w:val="009A115B"/>
    <w:rsid w:val="009A13F1"/>
    <w:rsid w:val="009A1519"/>
    <w:rsid w:val="009A1FC3"/>
    <w:rsid w:val="009A2A28"/>
    <w:rsid w:val="009A3053"/>
    <w:rsid w:val="009A37C1"/>
    <w:rsid w:val="009A3B54"/>
    <w:rsid w:val="009A44A1"/>
    <w:rsid w:val="009A4801"/>
    <w:rsid w:val="009A4B13"/>
    <w:rsid w:val="009A52B9"/>
    <w:rsid w:val="009A613B"/>
    <w:rsid w:val="009A63A5"/>
    <w:rsid w:val="009A6801"/>
    <w:rsid w:val="009A6865"/>
    <w:rsid w:val="009A71F0"/>
    <w:rsid w:val="009A77D6"/>
    <w:rsid w:val="009A7C5E"/>
    <w:rsid w:val="009A7CBE"/>
    <w:rsid w:val="009B010B"/>
    <w:rsid w:val="009B054B"/>
    <w:rsid w:val="009B0CAA"/>
    <w:rsid w:val="009B138B"/>
    <w:rsid w:val="009B16E8"/>
    <w:rsid w:val="009B1CEF"/>
    <w:rsid w:val="009B26A8"/>
    <w:rsid w:val="009B298B"/>
    <w:rsid w:val="009B2FB1"/>
    <w:rsid w:val="009B3119"/>
    <w:rsid w:val="009B3D4A"/>
    <w:rsid w:val="009B44B7"/>
    <w:rsid w:val="009B4F31"/>
    <w:rsid w:val="009B5330"/>
    <w:rsid w:val="009B5371"/>
    <w:rsid w:val="009B545C"/>
    <w:rsid w:val="009B54BF"/>
    <w:rsid w:val="009B5D23"/>
    <w:rsid w:val="009B5E7B"/>
    <w:rsid w:val="009B6275"/>
    <w:rsid w:val="009B6EC3"/>
    <w:rsid w:val="009B7399"/>
    <w:rsid w:val="009B768F"/>
    <w:rsid w:val="009B7D19"/>
    <w:rsid w:val="009C01DC"/>
    <w:rsid w:val="009C035C"/>
    <w:rsid w:val="009C0711"/>
    <w:rsid w:val="009C0BB1"/>
    <w:rsid w:val="009C0C8A"/>
    <w:rsid w:val="009C0EB4"/>
    <w:rsid w:val="009C16E1"/>
    <w:rsid w:val="009C2392"/>
    <w:rsid w:val="009C2D74"/>
    <w:rsid w:val="009C2FB0"/>
    <w:rsid w:val="009C363E"/>
    <w:rsid w:val="009C37D7"/>
    <w:rsid w:val="009C3A4C"/>
    <w:rsid w:val="009C3ADA"/>
    <w:rsid w:val="009C3E80"/>
    <w:rsid w:val="009C4302"/>
    <w:rsid w:val="009C4558"/>
    <w:rsid w:val="009C5013"/>
    <w:rsid w:val="009C5E77"/>
    <w:rsid w:val="009C61B2"/>
    <w:rsid w:val="009C6347"/>
    <w:rsid w:val="009C673D"/>
    <w:rsid w:val="009C68E5"/>
    <w:rsid w:val="009C6D19"/>
    <w:rsid w:val="009D0056"/>
    <w:rsid w:val="009D0A49"/>
    <w:rsid w:val="009D0E98"/>
    <w:rsid w:val="009D1458"/>
    <w:rsid w:val="009D14D0"/>
    <w:rsid w:val="009D2456"/>
    <w:rsid w:val="009D24D9"/>
    <w:rsid w:val="009D276E"/>
    <w:rsid w:val="009D2A3E"/>
    <w:rsid w:val="009D2AB5"/>
    <w:rsid w:val="009D3EE0"/>
    <w:rsid w:val="009D400E"/>
    <w:rsid w:val="009D42FB"/>
    <w:rsid w:val="009D45B7"/>
    <w:rsid w:val="009D5815"/>
    <w:rsid w:val="009D5C4E"/>
    <w:rsid w:val="009D5CA9"/>
    <w:rsid w:val="009D615A"/>
    <w:rsid w:val="009D6C81"/>
    <w:rsid w:val="009D6D6F"/>
    <w:rsid w:val="009D7106"/>
    <w:rsid w:val="009E0024"/>
    <w:rsid w:val="009E1656"/>
    <w:rsid w:val="009E18BF"/>
    <w:rsid w:val="009E1B90"/>
    <w:rsid w:val="009E1CA3"/>
    <w:rsid w:val="009E2038"/>
    <w:rsid w:val="009E2839"/>
    <w:rsid w:val="009E2869"/>
    <w:rsid w:val="009E2CDB"/>
    <w:rsid w:val="009E2E00"/>
    <w:rsid w:val="009E31DE"/>
    <w:rsid w:val="009E3BC3"/>
    <w:rsid w:val="009E4193"/>
    <w:rsid w:val="009E449E"/>
    <w:rsid w:val="009E459D"/>
    <w:rsid w:val="009E4738"/>
    <w:rsid w:val="009E48EB"/>
    <w:rsid w:val="009E5408"/>
    <w:rsid w:val="009E6734"/>
    <w:rsid w:val="009E6A3A"/>
    <w:rsid w:val="009E770A"/>
    <w:rsid w:val="009F0630"/>
    <w:rsid w:val="009F06EE"/>
    <w:rsid w:val="009F0A26"/>
    <w:rsid w:val="009F11C1"/>
    <w:rsid w:val="009F138E"/>
    <w:rsid w:val="009F1885"/>
    <w:rsid w:val="009F1B94"/>
    <w:rsid w:val="009F1EA8"/>
    <w:rsid w:val="009F1FED"/>
    <w:rsid w:val="009F25AE"/>
    <w:rsid w:val="009F260E"/>
    <w:rsid w:val="009F2926"/>
    <w:rsid w:val="009F2BCC"/>
    <w:rsid w:val="009F395E"/>
    <w:rsid w:val="009F3F1C"/>
    <w:rsid w:val="009F5182"/>
    <w:rsid w:val="009F593F"/>
    <w:rsid w:val="009F5FE5"/>
    <w:rsid w:val="009F61B6"/>
    <w:rsid w:val="009F65D5"/>
    <w:rsid w:val="009F6A52"/>
    <w:rsid w:val="009F6CD4"/>
    <w:rsid w:val="009F7026"/>
    <w:rsid w:val="009F7203"/>
    <w:rsid w:val="009F7548"/>
    <w:rsid w:val="00A0002D"/>
    <w:rsid w:val="00A014C4"/>
    <w:rsid w:val="00A01E39"/>
    <w:rsid w:val="00A0219A"/>
    <w:rsid w:val="00A0220C"/>
    <w:rsid w:val="00A02524"/>
    <w:rsid w:val="00A03C61"/>
    <w:rsid w:val="00A03CE3"/>
    <w:rsid w:val="00A043EE"/>
    <w:rsid w:val="00A048FD"/>
    <w:rsid w:val="00A049E2"/>
    <w:rsid w:val="00A05510"/>
    <w:rsid w:val="00A070E9"/>
    <w:rsid w:val="00A0715C"/>
    <w:rsid w:val="00A10AE4"/>
    <w:rsid w:val="00A1208B"/>
    <w:rsid w:val="00A12421"/>
    <w:rsid w:val="00A1242E"/>
    <w:rsid w:val="00A12688"/>
    <w:rsid w:val="00A12994"/>
    <w:rsid w:val="00A13B55"/>
    <w:rsid w:val="00A153F3"/>
    <w:rsid w:val="00A15E93"/>
    <w:rsid w:val="00A1643C"/>
    <w:rsid w:val="00A177B2"/>
    <w:rsid w:val="00A179BB"/>
    <w:rsid w:val="00A2067C"/>
    <w:rsid w:val="00A20907"/>
    <w:rsid w:val="00A20B57"/>
    <w:rsid w:val="00A2127D"/>
    <w:rsid w:val="00A22056"/>
    <w:rsid w:val="00A22A36"/>
    <w:rsid w:val="00A2359D"/>
    <w:rsid w:val="00A23B3B"/>
    <w:rsid w:val="00A241B3"/>
    <w:rsid w:val="00A243C5"/>
    <w:rsid w:val="00A24CC6"/>
    <w:rsid w:val="00A24E9E"/>
    <w:rsid w:val="00A253F9"/>
    <w:rsid w:val="00A2635D"/>
    <w:rsid w:val="00A269CB"/>
    <w:rsid w:val="00A269D9"/>
    <w:rsid w:val="00A26A30"/>
    <w:rsid w:val="00A27138"/>
    <w:rsid w:val="00A306D9"/>
    <w:rsid w:val="00A30D11"/>
    <w:rsid w:val="00A311C6"/>
    <w:rsid w:val="00A31253"/>
    <w:rsid w:val="00A31282"/>
    <w:rsid w:val="00A3132A"/>
    <w:rsid w:val="00A31446"/>
    <w:rsid w:val="00A31B88"/>
    <w:rsid w:val="00A32394"/>
    <w:rsid w:val="00A32A56"/>
    <w:rsid w:val="00A33050"/>
    <w:rsid w:val="00A33301"/>
    <w:rsid w:val="00A334BF"/>
    <w:rsid w:val="00A33F5D"/>
    <w:rsid w:val="00A34238"/>
    <w:rsid w:val="00A347F9"/>
    <w:rsid w:val="00A34AE5"/>
    <w:rsid w:val="00A34CEB"/>
    <w:rsid w:val="00A35390"/>
    <w:rsid w:val="00A36C60"/>
    <w:rsid w:val="00A36D8E"/>
    <w:rsid w:val="00A37047"/>
    <w:rsid w:val="00A3776F"/>
    <w:rsid w:val="00A404A9"/>
    <w:rsid w:val="00A405D9"/>
    <w:rsid w:val="00A40731"/>
    <w:rsid w:val="00A408E4"/>
    <w:rsid w:val="00A40EE8"/>
    <w:rsid w:val="00A410B8"/>
    <w:rsid w:val="00A4191E"/>
    <w:rsid w:val="00A41F4F"/>
    <w:rsid w:val="00A44289"/>
    <w:rsid w:val="00A46D74"/>
    <w:rsid w:val="00A476B5"/>
    <w:rsid w:val="00A47B68"/>
    <w:rsid w:val="00A50FBC"/>
    <w:rsid w:val="00A51245"/>
    <w:rsid w:val="00A51594"/>
    <w:rsid w:val="00A521A5"/>
    <w:rsid w:val="00A52AC0"/>
    <w:rsid w:val="00A538E1"/>
    <w:rsid w:val="00A53B59"/>
    <w:rsid w:val="00A54EF5"/>
    <w:rsid w:val="00A551ED"/>
    <w:rsid w:val="00A567EB"/>
    <w:rsid w:val="00A57486"/>
    <w:rsid w:val="00A57618"/>
    <w:rsid w:val="00A579A6"/>
    <w:rsid w:val="00A6087D"/>
    <w:rsid w:val="00A61100"/>
    <w:rsid w:val="00A6289C"/>
    <w:rsid w:val="00A6373B"/>
    <w:rsid w:val="00A63B85"/>
    <w:rsid w:val="00A653A9"/>
    <w:rsid w:val="00A65EF0"/>
    <w:rsid w:val="00A670A8"/>
    <w:rsid w:val="00A679FE"/>
    <w:rsid w:val="00A67BBA"/>
    <w:rsid w:val="00A67D20"/>
    <w:rsid w:val="00A67FCC"/>
    <w:rsid w:val="00A70749"/>
    <w:rsid w:val="00A70787"/>
    <w:rsid w:val="00A70DBA"/>
    <w:rsid w:val="00A712CD"/>
    <w:rsid w:val="00A7145B"/>
    <w:rsid w:val="00A71972"/>
    <w:rsid w:val="00A71C80"/>
    <w:rsid w:val="00A71D4B"/>
    <w:rsid w:val="00A72548"/>
    <w:rsid w:val="00A725BE"/>
    <w:rsid w:val="00A72908"/>
    <w:rsid w:val="00A72DFE"/>
    <w:rsid w:val="00A73A8E"/>
    <w:rsid w:val="00A743A3"/>
    <w:rsid w:val="00A7460A"/>
    <w:rsid w:val="00A74790"/>
    <w:rsid w:val="00A7486A"/>
    <w:rsid w:val="00A75EB0"/>
    <w:rsid w:val="00A76A24"/>
    <w:rsid w:val="00A773ED"/>
    <w:rsid w:val="00A77643"/>
    <w:rsid w:val="00A77E75"/>
    <w:rsid w:val="00A801B0"/>
    <w:rsid w:val="00A808C9"/>
    <w:rsid w:val="00A80BD1"/>
    <w:rsid w:val="00A80C8A"/>
    <w:rsid w:val="00A80EC8"/>
    <w:rsid w:val="00A81469"/>
    <w:rsid w:val="00A82F72"/>
    <w:rsid w:val="00A8335C"/>
    <w:rsid w:val="00A83475"/>
    <w:rsid w:val="00A836A1"/>
    <w:rsid w:val="00A83C65"/>
    <w:rsid w:val="00A83F97"/>
    <w:rsid w:val="00A842C5"/>
    <w:rsid w:val="00A84E14"/>
    <w:rsid w:val="00A8567A"/>
    <w:rsid w:val="00A8593C"/>
    <w:rsid w:val="00A85E56"/>
    <w:rsid w:val="00A86312"/>
    <w:rsid w:val="00A86FB0"/>
    <w:rsid w:val="00A8705B"/>
    <w:rsid w:val="00A87091"/>
    <w:rsid w:val="00A901F6"/>
    <w:rsid w:val="00A90606"/>
    <w:rsid w:val="00A912F7"/>
    <w:rsid w:val="00A9164E"/>
    <w:rsid w:val="00A91F46"/>
    <w:rsid w:val="00A92CED"/>
    <w:rsid w:val="00A933BF"/>
    <w:rsid w:val="00A93952"/>
    <w:rsid w:val="00A93991"/>
    <w:rsid w:val="00A93F8E"/>
    <w:rsid w:val="00A9412E"/>
    <w:rsid w:val="00A949D5"/>
    <w:rsid w:val="00A951AE"/>
    <w:rsid w:val="00A963C3"/>
    <w:rsid w:val="00A96EC8"/>
    <w:rsid w:val="00A9753A"/>
    <w:rsid w:val="00A97715"/>
    <w:rsid w:val="00A97D11"/>
    <w:rsid w:val="00AA03A2"/>
    <w:rsid w:val="00AA0AD3"/>
    <w:rsid w:val="00AA0D1F"/>
    <w:rsid w:val="00AA11CF"/>
    <w:rsid w:val="00AA18A7"/>
    <w:rsid w:val="00AA1FBD"/>
    <w:rsid w:val="00AA32EB"/>
    <w:rsid w:val="00AA3676"/>
    <w:rsid w:val="00AA3BFB"/>
    <w:rsid w:val="00AA46D7"/>
    <w:rsid w:val="00AA48A4"/>
    <w:rsid w:val="00AA4CE2"/>
    <w:rsid w:val="00AA5403"/>
    <w:rsid w:val="00AA54CE"/>
    <w:rsid w:val="00AA604E"/>
    <w:rsid w:val="00AA640C"/>
    <w:rsid w:val="00AA68C6"/>
    <w:rsid w:val="00AA6BEF"/>
    <w:rsid w:val="00AA6D70"/>
    <w:rsid w:val="00AA7194"/>
    <w:rsid w:val="00AA761B"/>
    <w:rsid w:val="00AA77D4"/>
    <w:rsid w:val="00AA7E28"/>
    <w:rsid w:val="00AB02CA"/>
    <w:rsid w:val="00AB0637"/>
    <w:rsid w:val="00AB0702"/>
    <w:rsid w:val="00AB13FF"/>
    <w:rsid w:val="00AB17BD"/>
    <w:rsid w:val="00AB2185"/>
    <w:rsid w:val="00AB2986"/>
    <w:rsid w:val="00AB2AA4"/>
    <w:rsid w:val="00AB3198"/>
    <w:rsid w:val="00AB3481"/>
    <w:rsid w:val="00AB3CA3"/>
    <w:rsid w:val="00AB3E9A"/>
    <w:rsid w:val="00AB512D"/>
    <w:rsid w:val="00AB5355"/>
    <w:rsid w:val="00AB5AF8"/>
    <w:rsid w:val="00AB67E3"/>
    <w:rsid w:val="00AB680D"/>
    <w:rsid w:val="00AB6BC8"/>
    <w:rsid w:val="00AB6D55"/>
    <w:rsid w:val="00AB6F19"/>
    <w:rsid w:val="00AB71D1"/>
    <w:rsid w:val="00AB77F4"/>
    <w:rsid w:val="00AB7D45"/>
    <w:rsid w:val="00AC03E5"/>
    <w:rsid w:val="00AC0AEB"/>
    <w:rsid w:val="00AC110C"/>
    <w:rsid w:val="00AC1732"/>
    <w:rsid w:val="00AC209C"/>
    <w:rsid w:val="00AC225B"/>
    <w:rsid w:val="00AC268E"/>
    <w:rsid w:val="00AC2D1D"/>
    <w:rsid w:val="00AC2D8A"/>
    <w:rsid w:val="00AC3456"/>
    <w:rsid w:val="00AC4533"/>
    <w:rsid w:val="00AC481B"/>
    <w:rsid w:val="00AC5904"/>
    <w:rsid w:val="00AC59A1"/>
    <w:rsid w:val="00AC5F03"/>
    <w:rsid w:val="00AC6476"/>
    <w:rsid w:val="00AC65E8"/>
    <w:rsid w:val="00AC692E"/>
    <w:rsid w:val="00AC71CD"/>
    <w:rsid w:val="00AC72A2"/>
    <w:rsid w:val="00AC73F1"/>
    <w:rsid w:val="00AC78CB"/>
    <w:rsid w:val="00AC7AE9"/>
    <w:rsid w:val="00AD05BC"/>
    <w:rsid w:val="00AD12C2"/>
    <w:rsid w:val="00AD1514"/>
    <w:rsid w:val="00AD19D1"/>
    <w:rsid w:val="00AD1A6B"/>
    <w:rsid w:val="00AD2992"/>
    <w:rsid w:val="00AD29FF"/>
    <w:rsid w:val="00AD2D1B"/>
    <w:rsid w:val="00AD2D4E"/>
    <w:rsid w:val="00AD38CA"/>
    <w:rsid w:val="00AD42CE"/>
    <w:rsid w:val="00AD4C75"/>
    <w:rsid w:val="00AD4E37"/>
    <w:rsid w:val="00AD570B"/>
    <w:rsid w:val="00AD586B"/>
    <w:rsid w:val="00AD5E5D"/>
    <w:rsid w:val="00AD6B09"/>
    <w:rsid w:val="00AD6DB8"/>
    <w:rsid w:val="00AD6F4C"/>
    <w:rsid w:val="00AD73DD"/>
    <w:rsid w:val="00AD75A4"/>
    <w:rsid w:val="00AD765C"/>
    <w:rsid w:val="00AD776D"/>
    <w:rsid w:val="00AE03B6"/>
    <w:rsid w:val="00AE0CEC"/>
    <w:rsid w:val="00AE0FC9"/>
    <w:rsid w:val="00AE141A"/>
    <w:rsid w:val="00AE1993"/>
    <w:rsid w:val="00AE211A"/>
    <w:rsid w:val="00AE22AA"/>
    <w:rsid w:val="00AE270A"/>
    <w:rsid w:val="00AE2B08"/>
    <w:rsid w:val="00AE3039"/>
    <w:rsid w:val="00AE37E2"/>
    <w:rsid w:val="00AE51F0"/>
    <w:rsid w:val="00AE56EF"/>
    <w:rsid w:val="00AE58D7"/>
    <w:rsid w:val="00AE5D6B"/>
    <w:rsid w:val="00AE607A"/>
    <w:rsid w:val="00AE623E"/>
    <w:rsid w:val="00AE65B7"/>
    <w:rsid w:val="00AE6682"/>
    <w:rsid w:val="00AE7129"/>
    <w:rsid w:val="00AE7459"/>
    <w:rsid w:val="00AE75C4"/>
    <w:rsid w:val="00AE791F"/>
    <w:rsid w:val="00AF07F7"/>
    <w:rsid w:val="00AF08BF"/>
    <w:rsid w:val="00AF0B47"/>
    <w:rsid w:val="00AF0CB9"/>
    <w:rsid w:val="00AF1632"/>
    <w:rsid w:val="00AF1FDB"/>
    <w:rsid w:val="00AF2101"/>
    <w:rsid w:val="00AF26A8"/>
    <w:rsid w:val="00AF2B80"/>
    <w:rsid w:val="00AF2CE0"/>
    <w:rsid w:val="00AF3932"/>
    <w:rsid w:val="00AF3F90"/>
    <w:rsid w:val="00AF4881"/>
    <w:rsid w:val="00AF4919"/>
    <w:rsid w:val="00AF5185"/>
    <w:rsid w:val="00AF6783"/>
    <w:rsid w:val="00AF6DBD"/>
    <w:rsid w:val="00AF7BE4"/>
    <w:rsid w:val="00AF7F21"/>
    <w:rsid w:val="00B01056"/>
    <w:rsid w:val="00B018F7"/>
    <w:rsid w:val="00B01BAD"/>
    <w:rsid w:val="00B023C7"/>
    <w:rsid w:val="00B03202"/>
    <w:rsid w:val="00B0363E"/>
    <w:rsid w:val="00B03AA8"/>
    <w:rsid w:val="00B03FC6"/>
    <w:rsid w:val="00B0460C"/>
    <w:rsid w:val="00B04BA2"/>
    <w:rsid w:val="00B0568E"/>
    <w:rsid w:val="00B05EC5"/>
    <w:rsid w:val="00B0657B"/>
    <w:rsid w:val="00B06CD3"/>
    <w:rsid w:val="00B073D9"/>
    <w:rsid w:val="00B1007B"/>
    <w:rsid w:val="00B10229"/>
    <w:rsid w:val="00B1028F"/>
    <w:rsid w:val="00B109A9"/>
    <w:rsid w:val="00B109DB"/>
    <w:rsid w:val="00B11186"/>
    <w:rsid w:val="00B1147D"/>
    <w:rsid w:val="00B1159B"/>
    <w:rsid w:val="00B118A5"/>
    <w:rsid w:val="00B11D47"/>
    <w:rsid w:val="00B12874"/>
    <w:rsid w:val="00B134C5"/>
    <w:rsid w:val="00B13958"/>
    <w:rsid w:val="00B148B8"/>
    <w:rsid w:val="00B14D69"/>
    <w:rsid w:val="00B14DBB"/>
    <w:rsid w:val="00B160A3"/>
    <w:rsid w:val="00B1626F"/>
    <w:rsid w:val="00B1634B"/>
    <w:rsid w:val="00B1661D"/>
    <w:rsid w:val="00B16AA4"/>
    <w:rsid w:val="00B16BC8"/>
    <w:rsid w:val="00B16E2D"/>
    <w:rsid w:val="00B17589"/>
    <w:rsid w:val="00B17E4A"/>
    <w:rsid w:val="00B203F2"/>
    <w:rsid w:val="00B22C15"/>
    <w:rsid w:val="00B22CF7"/>
    <w:rsid w:val="00B2317D"/>
    <w:rsid w:val="00B234D0"/>
    <w:rsid w:val="00B2376C"/>
    <w:rsid w:val="00B2470E"/>
    <w:rsid w:val="00B249E6"/>
    <w:rsid w:val="00B24C67"/>
    <w:rsid w:val="00B256C1"/>
    <w:rsid w:val="00B27146"/>
    <w:rsid w:val="00B277F1"/>
    <w:rsid w:val="00B27B25"/>
    <w:rsid w:val="00B3055C"/>
    <w:rsid w:val="00B30E0B"/>
    <w:rsid w:val="00B312B8"/>
    <w:rsid w:val="00B313FC"/>
    <w:rsid w:val="00B315FB"/>
    <w:rsid w:val="00B3162C"/>
    <w:rsid w:val="00B3282D"/>
    <w:rsid w:val="00B3308F"/>
    <w:rsid w:val="00B335F3"/>
    <w:rsid w:val="00B33BED"/>
    <w:rsid w:val="00B33EE6"/>
    <w:rsid w:val="00B3414C"/>
    <w:rsid w:val="00B34BCE"/>
    <w:rsid w:val="00B3571D"/>
    <w:rsid w:val="00B3606F"/>
    <w:rsid w:val="00B36CDC"/>
    <w:rsid w:val="00B37280"/>
    <w:rsid w:val="00B375F7"/>
    <w:rsid w:val="00B37DEC"/>
    <w:rsid w:val="00B40114"/>
    <w:rsid w:val="00B40163"/>
    <w:rsid w:val="00B4032C"/>
    <w:rsid w:val="00B40C51"/>
    <w:rsid w:val="00B40DA4"/>
    <w:rsid w:val="00B41F2D"/>
    <w:rsid w:val="00B41F38"/>
    <w:rsid w:val="00B424E4"/>
    <w:rsid w:val="00B4275C"/>
    <w:rsid w:val="00B42BEE"/>
    <w:rsid w:val="00B438E0"/>
    <w:rsid w:val="00B4523A"/>
    <w:rsid w:val="00B45571"/>
    <w:rsid w:val="00B45FE2"/>
    <w:rsid w:val="00B4604D"/>
    <w:rsid w:val="00B466E6"/>
    <w:rsid w:val="00B471FE"/>
    <w:rsid w:val="00B47983"/>
    <w:rsid w:val="00B503AD"/>
    <w:rsid w:val="00B50453"/>
    <w:rsid w:val="00B508D0"/>
    <w:rsid w:val="00B51055"/>
    <w:rsid w:val="00B51727"/>
    <w:rsid w:val="00B51C60"/>
    <w:rsid w:val="00B525D1"/>
    <w:rsid w:val="00B52633"/>
    <w:rsid w:val="00B5292F"/>
    <w:rsid w:val="00B53C9F"/>
    <w:rsid w:val="00B5424E"/>
    <w:rsid w:val="00B54300"/>
    <w:rsid w:val="00B5482D"/>
    <w:rsid w:val="00B555FF"/>
    <w:rsid w:val="00B55615"/>
    <w:rsid w:val="00B56233"/>
    <w:rsid w:val="00B568F2"/>
    <w:rsid w:val="00B57B3C"/>
    <w:rsid w:val="00B60633"/>
    <w:rsid w:val="00B60E1B"/>
    <w:rsid w:val="00B6124A"/>
    <w:rsid w:val="00B613E8"/>
    <w:rsid w:val="00B61514"/>
    <w:rsid w:val="00B61719"/>
    <w:rsid w:val="00B6183A"/>
    <w:rsid w:val="00B61F75"/>
    <w:rsid w:val="00B624B0"/>
    <w:rsid w:val="00B624B1"/>
    <w:rsid w:val="00B6267F"/>
    <w:rsid w:val="00B628BE"/>
    <w:rsid w:val="00B629C1"/>
    <w:rsid w:val="00B637C7"/>
    <w:rsid w:val="00B64185"/>
    <w:rsid w:val="00B6448F"/>
    <w:rsid w:val="00B652DC"/>
    <w:rsid w:val="00B655AF"/>
    <w:rsid w:val="00B65AD6"/>
    <w:rsid w:val="00B66EEB"/>
    <w:rsid w:val="00B66F99"/>
    <w:rsid w:val="00B6701C"/>
    <w:rsid w:val="00B67DD2"/>
    <w:rsid w:val="00B7015C"/>
    <w:rsid w:val="00B7100A"/>
    <w:rsid w:val="00B7136C"/>
    <w:rsid w:val="00B72839"/>
    <w:rsid w:val="00B734A6"/>
    <w:rsid w:val="00B735BD"/>
    <w:rsid w:val="00B737AD"/>
    <w:rsid w:val="00B73A19"/>
    <w:rsid w:val="00B73C23"/>
    <w:rsid w:val="00B74697"/>
    <w:rsid w:val="00B74D89"/>
    <w:rsid w:val="00B76100"/>
    <w:rsid w:val="00B76BF2"/>
    <w:rsid w:val="00B76D19"/>
    <w:rsid w:val="00B773B0"/>
    <w:rsid w:val="00B77661"/>
    <w:rsid w:val="00B77BDC"/>
    <w:rsid w:val="00B77E8C"/>
    <w:rsid w:val="00B77EF7"/>
    <w:rsid w:val="00B77FF8"/>
    <w:rsid w:val="00B80B5E"/>
    <w:rsid w:val="00B80EBB"/>
    <w:rsid w:val="00B80FAE"/>
    <w:rsid w:val="00B81793"/>
    <w:rsid w:val="00B81801"/>
    <w:rsid w:val="00B8267B"/>
    <w:rsid w:val="00B83276"/>
    <w:rsid w:val="00B84554"/>
    <w:rsid w:val="00B84EF6"/>
    <w:rsid w:val="00B8570E"/>
    <w:rsid w:val="00B85F15"/>
    <w:rsid w:val="00B85F92"/>
    <w:rsid w:val="00B8621B"/>
    <w:rsid w:val="00B86225"/>
    <w:rsid w:val="00B867F2"/>
    <w:rsid w:val="00B869E6"/>
    <w:rsid w:val="00B86E69"/>
    <w:rsid w:val="00B8787C"/>
    <w:rsid w:val="00B87E44"/>
    <w:rsid w:val="00B9009B"/>
    <w:rsid w:val="00B91001"/>
    <w:rsid w:val="00B91479"/>
    <w:rsid w:val="00B91828"/>
    <w:rsid w:val="00B92811"/>
    <w:rsid w:val="00B933D3"/>
    <w:rsid w:val="00B93D73"/>
    <w:rsid w:val="00B94DCB"/>
    <w:rsid w:val="00B95853"/>
    <w:rsid w:val="00B95972"/>
    <w:rsid w:val="00B9617E"/>
    <w:rsid w:val="00B96A21"/>
    <w:rsid w:val="00B97024"/>
    <w:rsid w:val="00B9720F"/>
    <w:rsid w:val="00B97E35"/>
    <w:rsid w:val="00BA0708"/>
    <w:rsid w:val="00BA3290"/>
    <w:rsid w:val="00BA498F"/>
    <w:rsid w:val="00BA4F71"/>
    <w:rsid w:val="00BA5103"/>
    <w:rsid w:val="00BA52ED"/>
    <w:rsid w:val="00BA5B05"/>
    <w:rsid w:val="00BA5F4E"/>
    <w:rsid w:val="00BA6791"/>
    <w:rsid w:val="00BA7270"/>
    <w:rsid w:val="00BA7437"/>
    <w:rsid w:val="00BA75C0"/>
    <w:rsid w:val="00BA796B"/>
    <w:rsid w:val="00BA7D4A"/>
    <w:rsid w:val="00BB0125"/>
    <w:rsid w:val="00BB035C"/>
    <w:rsid w:val="00BB06BC"/>
    <w:rsid w:val="00BB098B"/>
    <w:rsid w:val="00BB0BFC"/>
    <w:rsid w:val="00BB0C41"/>
    <w:rsid w:val="00BB0C54"/>
    <w:rsid w:val="00BB0CE8"/>
    <w:rsid w:val="00BB15A0"/>
    <w:rsid w:val="00BB1D53"/>
    <w:rsid w:val="00BB1DE3"/>
    <w:rsid w:val="00BB1F9B"/>
    <w:rsid w:val="00BB2A7F"/>
    <w:rsid w:val="00BB3AE4"/>
    <w:rsid w:val="00BB3FA9"/>
    <w:rsid w:val="00BB4B75"/>
    <w:rsid w:val="00BB4D1B"/>
    <w:rsid w:val="00BB4F7F"/>
    <w:rsid w:val="00BB5A35"/>
    <w:rsid w:val="00BB5BE7"/>
    <w:rsid w:val="00BB6626"/>
    <w:rsid w:val="00BC08B4"/>
    <w:rsid w:val="00BC0C38"/>
    <w:rsid w:val="00BC0CB9"/>
    <w:rsid w:val="00BC1629"/>
    <w:rsid w:val="00BC1A41"/>
    <w:rsid w:val="00BC1AE5"/>
    <w:rsid w:val="00BC1C61"/>
    <w:rsid w:val="00BC1CA5"/>
    <w:rsid w:val="00BC203A"/>
    <w:rsid w:val="00BC21DE"/>
    <w:rsid w:val="00BC284C"/>
    <w:rsid w:val="00BC290B"/>
    <w:rsid w:val="00BC2A90"/>
    <w:rsid w:val="00BC2C61"/>
    <w:rsid w:val="00BC31CD"/>
    <w:rsid w:val="00BC3900"/>
    <w:rsid w:val="00BC3CAA"/>
    <w:rsid w:val="00BC3DD6"/>
    <w:rsid w:val="00BC4070"/>
    <w:rsid w:val="00BC4630"/>
    <w:rsid w:val="00BC46DB"/>
    <w:rsid w:val="00BC4D40"/>
    <w:rsid w:val="00BC5319"/>
    <w:rsid w:val="00BC55C8"/>
    <w:rsid w:val="00BC5726"/>
    <w:rsid w:val="00BC60A8"/>
    <w:rsid w:val="00BC6A74"/>
    <w:rsid w:val="00BC6C8C"/>
    <w:rsid w:val="00BC6DA9"/>
    <w:rsid w:val="00BC70D7"/>
    <w:rsid w:val="00BC7AE1"/>
    <w:rsid w:val="00BD00FC"/>
    <w:rsid w:val="00BD03F1"/>
    <w:rsid w:val="00BD091A"/>
    <w:rsid w:val="00BD1034"/>
    <w:rsid w:val="00BD11CB"/>
    <w:rsid w:val="00BD1768"/>
    <w:rsid w:val="00BD19C4"/>
    <w:rsid w:val="00BD1CDD"/>
    <w:rsid w:val="00BD1D2B"/>
    <w:rsid w:val="00BD2628"/>
    <w:rsid w:val="00BD26CE"/>
    <w:rsid w:val="00BD2EC8"/>
    <w:rsid w:val="00BD396F"/>
    <w:rsid w:val="00BD39EF"/>
    <w:rsid w:val="00BD41C5"/>
    <w:rsid w:val="00BD470E"/>
    <w:rsid w:val="00BD4A99"/>
    <w:rsid w:val="00BD4BD5"/>
    <w:rsid w:val="00BD4F7E"/>
    <w:rsid w:val="00BD58BA"/>
    <w:rsid w:val="00BD5A2C"/>
    <w:rsid w:val="00BD5A63"/>
    <w:rsid w:val="00BD5B98"/>
    <w:rsid w:val="00BD5BC6"/>
    <w:rsid w:val="00BD5D06"/>
    <w:rsid w:val="00BD5ECD"/>
    <w:rsid w:val="00BD5F76"/>
    <w:rsid w:val="00BD63D1"/>
    <w:rsid w:val="00BD63DB"/>
    <w:rsid w:val="00BD7102"/>
    <w:rsid w:val="00BD739F"/>
    <w:rsid w:val="00BD756C"/>
    <w:rsid w:val="00BD75F1"/>
    <w:rsid w:val="00BD7878"/>
    <w:rsid w:val="00BD7956"/>
    <w:rsid w:val="00BE0A01"/>
    <w:rsid w:val="00BE0CF9"/>
    <w:rsid w:val="00BE0F9D"/>
    <w:rsid w:val="00BE16FD"/>
    <w:rsid w:val="00BE1998"/>
    <w:rsid w:val="00BE1D49"/>
    <w:rsid w:val="00BE2DE9"/>
    <w:rsid w:val="00BE373C"/>
    <w:rsid w:val="00BE43EE"/>
    <w:rsid w:val="00BE44D3"/>
    <w:rsid w:val="00BE4F69"/>
    <w:rsid w:val="00BE5C8E"/>
    <w:rsid w:val="00BE5CE4"/>
    <w:rsid w:val="00BE5FC0"/>
    <w:rsid w:val="00BE6015"/>
    <w:rsid w:val="00BE666F"/>
    <w:rsid w:val="00BE6EA6"/>
    <w:rsid w:val="00BE75CB"/>
    <w:rsid w:val="00BE7A18"/>
    <w:rsid w:val="00BE7A3D"/>
    <w:rsid w:val="00BE7C3C"/>
    <w:rsid w:val="00BF0A5F"/>
    <w:rsid w:val="00BF136C"/>
    <w:rsid w:val="00BF17F7"/>
    <w:rsid w:val="00BF1C2C"/>
    <w:rsid w:val="00BF2481"/>
    <w:rsid w:val="00BF3286"/>
    <w:rsid w:val="00BF3348"/>
    <w:rsid w:val="00BF35CE"/>
    <w:rsid w:val="00BF39B6"/>
    <w:rsid w:val="00BF3B29"/>
    <w:rsid w:val="00BF3C3D"/>
    <w:rsid w:val="00BF3D3B"/>
    <w:rsid w:val="00BF4293"/>
    <w:rsid w:val="00BF4380"/>
    <w:rsid w:val="00BF4D31"/>
    <w:rsid w:val="00BF522E"/>
    <w:rsid w:val="00BF5310"/>
    <w:rsid w:val="00BF5399"/>
    <w:rsid w:val="00BF54E0"/>
    <w:rsid w:val="00BF5764"/>
    <w:rsid w:val="00BF686D"/>
    <w:rsid w:val="00BF7B1C"/>
    <w:rsid w:val="00C012BF"/>
    <w:rsid w:val="00C01C63"/>
    <w:rsid w:val="00C01E5D"/>
    <w:rsid w:val="00C01F79"/>
    <w:rsid w:val="00C04212"/>
    <w:rsid w:val="00C042F2"/>
    <w:rsid w:val="00C047E9"/>
    <w:rsid w:val="00C0487B"/>
    <w:rsid w:val="00C055F2"/>
    <w:rsid w:val="00C056ED"/>
    <w:rsid w:val="00C057DB"/>
    <w:rsid w:val="00C05E4B"/>
    <w:rsid w:val="00C065EF"/>
    <w:rsid w:val="00C06C6F"/>
    <w:rsid w:val="00C078D0"/>
    <w:rsid w:val="00C10030"/>
    <w:rsid w:val="00C100E0"/>
    <w:rsid w:val="00C10252"/>
    <w:rsid w:val="00C102AB"/>
    <w:rsid w:val="00C102FB"/>
    <w:rsid w:val="00C10610"/>
    <w:rsid w:val="00C1079B"/>
    <w:rsid w:val="00C11192"/>
    <w:rsid w:val="00C1129E"/>
    <w:rsid w:val="00C113FC"/>
    <w:rsid w:val="00C128FA"/>
    <w:rsid w:val="00C12AE5"/>
    <w:rsid w:val="00C12EEA"/>
    <w:rsid w:val="00C132C4"/>
    <w:rsid w:val="00C14D2E"/>
    <w:rsid w:val="00C15167"/>
    <w:rsid w:val="00C1546F"/>
    <w:rsid w:val="00C15D23"/>
    <w:rsid w:val="00C15EA9"/>
    <w:rsid w:val="00C16550"/>
    <w:rsid w:val="00C1663F"/>
    <w:rsid w:val="00C16DE7"/>
    <w:rsid w:val="00C17680"/>
    <w:rsid w:val="00C17DB7"/>
    <w:rsid w:val="00C2018F"/>
    <w:rsid w:val="00C20360"/>
    <w:rsid w:val="00C204DB"/>
    <w:rsid w:val="00C2091B"/>
    <w:rsid w:val="00C20BCE"/>
    <w:rsid w:val="00C21439"/>
    <w:rsid w:val="00C21B39"/>
    <w:rsid w:val="00C220F2"/>
    <w:rsid w:val="00C2217F"/>
    <w:rsid w:val="00C229C7"/>
    <w:rsid w:val="00C22DB6"/>
    <w:rsid w:val="00C22F13"/>
    <w:rsid w:val="00C230AD"/>
    <w:rsid w:val="00C23D5B"/>
    <w:rsid w:val="00C23F47"/>
    <w:rsid w:val="00C245AD"/>
    <w:rsid w:val="00C245F4"/>
    <w:rsid w:val="00C24760"/>
    <w:rsid w:val="00C24A17"/>
    <w:rsid w:val="00C24AFA"/>
    <w:rsid w:val="00C24C9E"/>
    <w:rsid w:val="00C264BD"/>
    <w:rsid w:val="00C26843"/>
    <w:rsid w:val="00C275E6"/>
    <w:rsid w:val="00C27DD3"/>
    <w:rsid w:val="00C303BC"/>
    <w:rsid w:val="00C3082F"/>
    <w:rsid w:val="00C30932"/>
    <w:rsid w:val="00C3146B"/>
    <w:rsid w:val="00C318DC"/>
    <w:rsid w:val="00C31F4D"/>
    <w:rsid w:val="00C322B7"/>
    <w:rsid w:val="00C32301"/>
    <w:rsid w:val="00C328D7"/>
    <w:rsid w:val="00C33BF3"/>
    <w:rsid w:val="00C33F67"/>
    <w:rsid w:val="00C34298"/>
    <w:rsid w:val="00C34B2F"/>
    <w:rsid w:val="00C35090"/>
    <w:rsid w:val="00C35764"/>
    <w:rsid w:val="00C35DCE"/>
    <w:rsid w:val="00C3620E"/>
    <w:rsid w:val="00C364B6"/>
    <w:rsid w:val="00C368C9"/>
    <w:rsid w:val="00C37A91"/>
    <w:rsid w:val="00C37B6E"/>
    <w:rsid w:val="00C40446"/>
    <w:rsid w:val="00C404CF"/>
    <w:rsid w:val="00C40691"/>
    <w:rsid w:val="00C408C7"/>
    <w:rsid w:val="00C41000"/>
    <w:rsid w:val="00C41AA1"/>
    <w:rsid w:val="00C41AA2"/>
    <w:rsid w:val="00C41B54"/>
    <w:rsid w:val="00C421E1"/>
    <w:rsid w:val="00C4334C"/>
    <w:rsid w:val="00C43CC0"/>
    <w:rsid w:val="00C442AF"/>
    <w:rsid w:val="00C44627"/>
    <w:rsid w:val="00C45780"/>
    <w:rsid w:val="00C45BFD"/>
    <w:rsid w:val="00C4607C"/>
    <w:rsid w:val="00C460F3"/>
    <w:rsid w:val="00C46508"/>
    <w:rsid w:val="00C47167"/>
    <w:rsid w:val="00C472A7"/>
    <w:rsid w:val="00C47830"/>
    <w:rsid w:val="00C4790A"/>
    <w:rsid w:val="00C47986"/>
    <w:rsid w:val="00C50159"/>
    <w:rsid w:val="00C50413"/>
    <w:rsid w:val="00C5063E"/>
    <w:rsid w:val="00C50652"/>
    <w:rsid w:val="00C507F0"/>
    <w:rsid w:val="00C50E47"/>
    <w:rsid w:val="00C51A7E"/>
    <w:rsid w:val="00C52410"/>
    <w:rsid w:val="00C529DC"/>
    <w:rsid w:val="00C52E4F"/>
    <w:rsid w:val="00C53D61"/>
    <w:rsid w:val="00C53DF1"/>
    <w:rsid w:val="00C53E6C"/>
    <w:rsid w:val="00C5409F"/>
    <w:rsid w:val="00C54661"/>
    <w:rsid w:val="00C547FB"/>
    <w:rsid w:val="00C54C0F"/>
    <w:rsid w:val="00C563A2"/>
    <w:rsid w:val="00C56549"/>
    <w:rsid w:val="00C56679"/>
    <w:rsid w:val="00C56C42"/>
    <w:rsid w:val="00C57546"/>
    <w:rsid w:val="00C57C74"/>
    <w:rsid w:val="00C57CBF"/>
    <w:rsid w:val="00C602A2"/>
    <w:rsid w:val="00C60721"/>
    <w:rsid w:val="00C60ACE"/>
    <w:rsid w:val="00C613BB"/>
    <w:rsid w:val="00C6173B"/>
    <w:rsid w:val="00C61B60"/>
    <w:rsid w:val="00C61DBA"/>
    <w:rsid w:val="00C63CD6"/>
    <w:rsid w:val="00C6414F"/>
    <w:rsid w:val="00C64B11"/>
    <w:rsid w:val="00C64F8F"/>
    <w:rsid w:val="00C6507C"/>
    <w:rsid w:val="00C651EC"/>
    <w:rsid w:val="00C654F0"/>
    <w:rsid w:val="00C6577B"/>
    <w:rsid w:val="00C65A98"/>
    <w:rsid w:val="00C66491"/>
    <w:rsid w:val="00C66A7E"/>
    <w:rsid w:val="00C67EEE"/>
    <w:rsid w:val="00C701AF"/>
    <w:rsid w:val="00C70212"/>
    <w:rsid w:val="00C708D5"/>
    <w:rsid w:val="00C708E2"/>
    <w:rsid w:val="00C70BCB"/>
    <w:rsid w:val="00C70BD3"/>
    <w:rsid w:val="00C70D32"/>
    <w:rsid w:val="00C70E7B"/>
    <w:rsid w:val="00C7112B"/>
    <w:rsid w:val="00C71419"/>
    <w:rsid w:val="00C715B6"/>
    <w:rsid w:val="00C71676"/>
    <w:rsid w:val="00C71A2F"/>
    <w:rsid w:val="00C71D91"/>
    <w:rsid w:val="00C7230D"/>
    <w:rsid w:val="00C727B4"/>
    <w:rsid w:val="00C72E33"/>
    <w:rsid w:val="00C732A0"/>
    <w:rsid w:val="00C7351A"/>
    <w:rsid w:val="00C7363A"/>
    <w:rsid w:val="00C73721"/>
    <w:rsid w:val="00C73D4E"/>
    <w:rsid w:val="00C74074"/>
    <w:rsid w:val="00C748EB"/>
    <w:rsid w:val="00C751FA"/>
    <w:rsid w:val="00C7523B"/>
    <w:rsid w:val="00C75916"/>
    <w:rsid w:val="00C8043C"/>
    <w:rsid w:val="00C81102"/>
    <w:rsid w:val="00C812DF"/>
    <w:rsid w:val="00C813F8"/>
    <w:rsid w:val="00C82173"/>
    <w:rsid w:val="00C82A17"/>
    <w:rsid w:val="00C82CEB"/>
    <w:rsid w:val="00C82E1B"/>
    <w:rsid w:val="00C830DA"/>
    <w:rsid w:val="00C8403D"/>
    <w:rsid w:val="00C845E8"/>
    <w:rsid w:val="00C84F83"/>
    <w:rsid w:val="00C850CB"/>
    <w:rsid w:val="00C858BA"/>
    <w:rsid w:val="00C862F0"/>
    <w:rsid w:val="00C86503"/>
    <w:rsid w:val="00C86C0D"/>
    <w:rsid w:val="00C86D32"/>
    <w:rsid w:val="00C86EAD"/>
    <w:rsid w:val="00C87175"/>
    <w:rsid w:val="00C87591"/>
    <w:rsid w:val="00C87E70"/>
    <w:rsid w:val="00C90493"/>
    <w:rsid w:val="00C90B53"/>
    <w:rsid w:val="00C91637"/>
    <w:rsid w:val="00C91B4D"/>
    <w:rsid w:val="00C921D2"/>
    <w:rsid w:val="00C9235B"/>
    <w:rsid w:val="00C9239F"/>
    <w:rsid w:val="00C923DF"/>
    <w:rsid w:val="00C92B5A"/>
    <w:rsid w:val="00C93156"/>
    <w:rsid w:val="00C93168"/>
    <w:rsid w:val="00C931B9"/>
    <w:rsid w:val="00C93672"/>
    <w:rsid w:val="00C93A6E"/>
    <w:rsid w:val="00C944AE"/>
    <w:rsid w:val="00C94778"/>
    <w:rsid w:val="00C947F7"/>
    <w:rsid w:val="00C94AAF"/>
    <w:rsid w:val="00C953BC"/>
    <w:rsid w:val="00C95AA9"/>
    <w:rsid w:val="00C95C1A"/>
    <w:rsid w:val="00C96D61"/>
    <w:rsid w:val="00C975AC"/>
    <w:rsid w:val="00C97639"/>
    <w:rsid w:val="00C97F68"/>
    <w:rsid w:val="00C97FBB"/>
    <w:rsid w:val="00CA0374"/>
    <w:rsid w:val="00CA0417"/>
    <w:rsid w:val="00CA166C"/>
    <w:rsid w:val="00CA1B6B"/>
    <w:rsid w:val="00CA278F"/>
    <w:rsid w:val="00CA2A30"/>
    <w:rsid w:val="00CA314F"/>
    <w:rsid w:val="00CA31B9"/>
    <w:rsid w:val="00CA3261"/>
    <w:rsid w:val="00CA3572"/>
    <w:rsid w:val="00CA3BEE"/>
    <w:rsid w:val="00CA4220"/>
    <w:rsid w:val="00CA4843"/>
    <w:rsid w:val="00CA4FC1"/>
    <w:rsid w:val="00CA5F3B"/>
    <w:rsid w:val="00CA6469"/>
    <w:rsid w:val="00CA6486"/>
    <w:rsid w:val="00CA67C6"/>
    <w:rsid w:val="00CB01C9"/>
    <w:rsid w:val="00CB02DC"/>
    <w:rsid w:val="00CB03EA"/>
    <w:rsid w:val="00CB064A"/>
    <w:rsid w:val="00CB0C33"/>
    <w:rsid w:val="00CB0D7A"/>
    <w:rsid w:val="00CB1167"/>
    <w:rsid w:val="00CB1A9C"/>
    <w:rsid w:val="00CB2C85"/>
    <w:rsid w:val="00CB2FF8"/>
    <w:rsid w:val="00CB3013"/>
    <w:rsid w:val="00CB38F3"/>
    <w:rsid w:val="00CB39A5"/>
    <w:rsid w:val="00CB3B94"/>
    <w:rsid w:val="00CB3EDD"/>
    <w:rsid w:val="00CB40BD"/>
    <w:rsid w:val="00CB449C"/>
    <w:rsid w:val="00CB50E8"/>
    <w:rsid w:val="00CB54C5"/>
    <w:rsid w:val="00CB5A7B"/>
    <w:rsid w:val="00CB615B"/>
    <w:rsid w:val="00CB61A3"/>
    <w:rsid w:val="00CB66A9"/>
    <w:rsid w:val="00CB6DAE"/>
    <w:rsid w:val="00CC036A"/>
    <w:rsid w:val="00CC04C5"/>
    <w:rsid w:val="00CC05DF"/>
    <w:rsid w:val="00CC08BD"/>
    <w:rsid w:val="00CC0920"/>
    <w:rsid w:val="00CC0996"/>
    <w:rsid w:val="00CC0A2F"/>
    <w:rsid w:val="00CC0AA7"/>
    <w:rsid w:val="00CC0DE9"/>
    <w:rsid w:val="00CC0F6D"/>
    <w:rsid w:val="00CC14F4"/>
    <w:rsid w:val="00CC1B44"/>
    <w:rsid w:val="00CC1EA9"/>
    <w:rsid w:val="00CC22A5"/>
    <w:rsid w:val="00CC38CB"/>
    <w:rsid w:val="00CC39DF"/>
    <w:rsid w:val="00CC3DBE"/>
    <w:rsid w:val="00CC3EDA"/>
    <w:rsid w:val="00CC413D"/>
    <w:rsid w:val="00CC436D"/>
    <w:rsid w:val="00CC46AA"/>
    <w:rsid w:val="00CC5111"/>
    <w:rsid w:val="00CC52BE"/>
    <w:rsid w:val="00CC542C"/>
    <w:rsid w:val="00CC578E"/>
    <w:rsid w:val="00CC6533"/>
    <w:rsid w:val="00CC721F"/>
    <w:rsid w:val="00CD037D"/>
    <w:rsid w:val="00CD098B"/>
    <w:rsid w:val="00CD17B9"/>
    <w:rsid w:val="00CD1A53"/>
    <w:rsid w:val="00CD1D38"/>
    <w:rsid w:val="00CD20FF"/>
    <w:rsid w:val="00CD26A9"/>
    <w:rsid w:val="00CD31BD"/>
    <w:rsid w:val="00CD326D"/>
    <w:rsid w:val="00CD3A4C"/>
    <w:rsid w:val="00CD4165"/>
    <w:rsid w:val="00CD494F"/>
    <w:rsid w:val="00CD4F60"/>
    <w:rsid w:val="00CD55FE"/>
    <w:rsid w:val="00CD60DB"/>
    <w:rsid w:val="00CD7AD3"/>
    <w:rsid w:val="00CD7BDC"/>
    <w:rsid w:val="00CD7DF2"/>
    <w:rsid w:val="00CE05A2"/>
    <w:rsid w:val="00CE0D93"/>
    <w:rsid w:val="00CE0ED4"/>
    <w:rsid w:val="00CE12FC"/>
    <w:rsid w:val="00CE14B0"/>
    <w:rsid w:val="00CE1F76"/>
    <w:rsid w:val="00CE2E64"/>
    <w:rsid w:val="00CE2F25"/>
    <w:rsid w:val="00CE4151"/>
    <w:rsid w:val="00CE4390"/>
    <w:rsid w:val="00CF00E1"/>
    <w:rsid w:val="00CF0449"/>
    <w:rsid w:val="00CF078B"/>
    <w:rsid w:val="00CF14FC"/>
    <w:rsid w:val="00CF21B9"/>
    <w:rsid w:val="00CF23D4"/>
    <w:rsid w:val="00CF269A"/>
    <w:rsid w:val="00CF271F"/>
    <w:rsid w:val="00CF2CD2"/>
    <w:rsid w:val="00CF33E0"/>
    <w:rsid w:val="00CF3492"/>
    <w:rsid w:val="00CF40D4"/>
    <w:rsid w:val="00CF488D"/>
    <w:rsid w:val="00CF5022"/>
    <w:rsid w:val="00CF50C0"/>
    <w:rsid w:val="00CF50EF"/>
    <w:rsid w:val="00CF5641"/>
    <w:rsid w:val="00CF5FB9"/>
    <w:rsid w:val="00CF640C"/>
    <w:rsid w:val="00CF67D1"/>
    <w:rsid w:val="00CF6EAA"/>
    <w:rsid w:val="00CF7510"/>
    <w:rsid w:val="00CF77A3"/>
    <w:rsid w:val="00CF7A30"/>
    <w:rsid w:val="00D00068"/>
    <w:rsid w:val="00D001A6"/>
    <w:rsid w:val="00D00638"/>
    <w:rsid w:val="00D007DE"/>
    <w:rsid w:val="00D00F39"/>
    <w:rsid w:val="00D01043"/>
    <w:rsid w:val="00D011D0"/>
    <w:rsid w:val="00D01730"/>
    <w:rsid w:val="00D01E29"/>
    <w:rsid w:val="00D01F8B"/>
    <w:rsid w:val="00D02508"/>
    <w:rsid w:val="00D0311D"/>
    <w:rsid w:val="00D0339C"/>
    <w:rsid w:val="00D039F1"/>
    <w:rsid w:val="00D04215"/>
    <w:rsid w:val="00D0451B"/>
    <w:rsid w:val="00D04570"/>
    <w:rsid w:val="00D0465B"/>
    <w:rsid w:val="00D05E0E"/>
    <w:rsid w:val="00D06BC9"/>
    <w:rsid w:val="00D06D4E"/>
    <w:rsid w:val="00D07F3C"/>
    <w:rsid w:val="00D103AF"/>
    <w:rsid w:val="00D109C9"/>
    <w:rsid w:val="00D10C9F"/>
    <w:rsid w:val="00D10F6E"/>
    <w:rsid w:val="00D11DCB"/>
    <w:rsid w:val="00D12C8C"/>
    <w:rsid w:val="00D133D5"/>
    <w:rsid w:val="00D13B30"/>
    <w:rsid w:val="00D13C4F"/>
    <w:rsid w:val="00D141C2"/>
    <w:rsid w:val="00D147F9"/>
    <w:rsid w:val="00D148CC"/>
    <w:rsid w:val="00D15394"/>
    <w:rsid w:val="00D16BD2"/>
    <w:rsid w:val="00D17466"/>
    <w:rsid w:val="00D175FE"/>
    <w:rsid w:val="00D17878"/>
    <w:rsid w:val="00D17BD6"/>
    <w:rsid w:val="00D21010"/>
    <w:rsid w:val="00D21783"/>
    <w:rsid w:val="00D22DD2"/>
    <w:rsid w:val="00D231A4"/>
    <w:rsid w:val="00D24029"/>
    <w:rsid w:val="00D243B9"/>
    <w:rsid w:val="00D244FE"/>
    <w:rsid w:val="00D24A36"/>
    <w:rsid w:val="00D2588B"/>
    <w:rsid w:val="00D25BF5"/>
    <w:rsid w:val="00D26574"/>
    <w:rsid w:val="00D26577"/>
    <w:rsid w:val="00D27274"/>
    <w:rsid w:val="00D2757F"/>
    <w:rsid w:val="00D27D01"/>
    <w:rsid w:val="00D27D6C"/>
    <w:rsid w:val="00D301B2"/>
    <w:rsid w:val="00D31262"/>
    <w:rsid w:val="00D314BE"/>
    <w:rsid w:val="00D31AD2"/>
    <w:rsid w:val="00D324A1"/>
    <w:rsid w:val="00D325C4"/>
    <w:rsid w:val="00D32DBD"/>
    <w:rsid w:val="00D33139"/>
    <w:rsid w:val="00D33323"/>
    <w:rsid w:val="00D337E4"/>
    <w:rsid w:val="00D33B8F"/>
    <w:rsid w:val="00D33B96"/>
    <w:rsid w:val="00D33E46"/>
    <w:rsid w:val="00D348D0"/>
    <w:rsid w:val="00D34B30"/>
    <w:rsid w:val="00D34D79"/>
    <w:rsid w:val="00D359C1"/>
    <w:rsid w:val="00D36A57"/>
    <w:rsid w:val="00D36D3B"/>
    <w:rsid w:val="00D370B6"/>
    <w:rsid w:val="00D37B8B"/>
    <w:rsid w:val="00D37BAD"/>
    <w:rsid w:val="00D4093A"/>
    <w:rsid w:val="00D40B25"/>
    <w:rsid w:val="00D4105B"/>
    <w:rsid w:val="00D41471"/>
    <w:rsid w:val="00D41FCE"/>
    <w:rsid w:val="00D42DB7"/>
    <w:rsid w:val="00D43838"/>
    <w:rsid w:val="00D438B4"/>
    <w:rsid w:val="00D447AA"/>
    <w:rsid w:val="00D4528C"/>
    <w:rsid w:val="00D45974"/>
    <w:rsid w:val="00D45DE8"/>
    <w:rsid w:val="00D46EEA"/>
    <w:rsid w:val="00D47985"/>
    <w:rsid w:val="00D47AE6"/>
    <w:rsid w:val="00D5026F"/>
    <w:rsid w:val="00D502CC"/>
    <w:rsid w:val="00D50447"/>
    <w:rsid w:val="00D50973"/>
    <w:rsid w:val="00D51107"/>
    <w:rsid w:val="00D525A3"/>
    <w:rsid w:val="00D52E19"/>
    <w:rsid w:val="00D53870"/>
    <w:rsid w:val="00D53B68"/>
    <w:rsid w:val="00D54064"/>
    <w:rsid w:val="00D5430C"/>
    <w:rsid w:val="00D545FF"/>
    <w:rsid w:val="00D54AD2"/>
    <w:rsid w:val="00D54C60"/>
    <w:rsid w:val="00D54DAB"/>
    <w:rsid w:val="00D557AA"/>
    <w:rsid w:val="00D55950"/>
    <w:rsid w:val="00D55F34"/>
    <w:rsid w:val="00D561C2"/>
    <w:rsid w:val="00D56823"/>
    <w:rsid w:val="00D56FDF"/>
    <w:rsid w:val="00D57C57"/>
    <w:rsid w:val="00D57D3F"/>
    <w:rsid w:val="00D6060E"/>
    <w:rsid w:val="00D609C2"/>
    <w:rsid w:val="00D60B60"/>
    <w:rsid w:val="00D60EDF"/>
    <w:rsid w:val="00D61399"/>
    <w:rsid w:val="00D61B60"/>
    <w:rsid w:val="00D61CF1"/>
    <w:rsid w:val="00D61D05"/>
    <w:rsid w:val="00D61F59"/>
    <w:rsid w:val="00D62C31"/>
    <w:rsid w:val="00D62E90"/>
    <w:rsid w:val="00D631CA"/>
    <w:rsid w:val="00D639EE"/>
    <w:rsid w:val="00D63E13"/>
    <w:rsid w:val="00D64960"/>
    <w:rsid w:val="00D64C85"/>
    <w:rsid w:val="00D6557C"/>
    <w:rsid w:val="00D660B0"/>
    <w:rsid w:val="00D661D7"/>
    <w:rsid w:val="00D66E33"/>
    <w:rsid w:val="00D670C8"/>
    <w:rsid w:val="00D675B3"/>
    <w:rsid w:val="00D67EDA"/>
    <w:rsid w:val="00D700C1"/>
    <w:rsid w:val="00D70A4E"/>
    <w:rsid w:val="00D70EC6"/>
    <w:rsid w:val="00D71061"/>
    <w:rsid w:val="00D71599"/>
    <w:rsid w:val="00D7190A"/>
    <w:rsid w:val="00D71E91"/>
    <w:rsid w:val="00D730EA"/>
    <w:rsid w:val="00D73F0A"/>
    <w:rsid w:val="00D7456D"/>
    <w:rsid w:val="00D74875"/>
    <w:rsid w:val="00D74D58"/>
    <w:rsid w:val="00D75202"/>
    <w:rsid w:val="00D754DE"/>
    <w:rsid w:val="00D75EEE"/>
    <w:rsid w:val="00D75F56"/>
    <w:rsid w:val="00D76CCF"/>
    <w:rsid w:val="00D76FB8"/>
    <w:rsid w:val="00D77841"/>
    <w:rsid w:val="00D77991"/>
    <w:rsid w:val="00D8019D"/>
    <w:rsid w:val="00D80803"/>
    <w:rsid w:val="00D81379"/>
    <w:rsid w:val="00D8222C"/>
    <w:rsid w:val="00D8228A"/>
    <w:rsid w:val="00D823AC"/>
    <w:rsid w:val="00D82515"/>
    <w:rsid w:val="00D82D35"/>
    <w:rsid w:val="00D82DA0"/>
    <w:rsid w:val="00D82EC7"/>
    <w:rsid w:val="00D8331D"/>
    <w:rsid w:val="00D835E0"/>
    <w:rsid w:val="00D8380D"/>
    <w:rsid w:val="00D84333"/>
    <w:rsid w:val="00D84467"/>
    <w:rsid w:val="00D84C71"/>
    <w:rsid w:val="00D84F6C"/>
    <w:rsid w:val="00D85514"/>
    <w:rsid w:val="00D85BFE"/>
    <w:rsid w:val="00D86024"/>
    <w:rsid w:val="00D861CC"/>
    <w:rsid w:val="00D869AF"/>
    <w:rsid w:val="00D876AF"/>
    <w:rsid w:val="00D87D36"/>
    <w:rsid w:val="00D903F5"/>
    <w:rsid w:val="00D90431"/>
    <w:rsid w:val="00D9061C"/>
    <w:rsid w:val="00D90C13"/>
    <w:rsid w:val="00D91A47"/>
    <w:rsid w:val="00D91ED5"/>
    <w:rsid w:val="00D91FDD"/>
    <w:rsid w:val="00D921AA"/>
    <w:rsid w:val="00D923E2"/>
    <w:rsid w:val="00D92FB6"/>
    <w:rsid w:val="00D92FCC"/>
    <w:rsid w:val="00D93124"/>
    <w:rsid w:val="00D934E9"/>
    <w:rsid w:val="00D935F9"/>
    <w:rsid w:val="00D9387E"/>
    <w:rsid w:val="00D93B7E"/>
    <w:rsid w:val="00D93B92"/>
    <w:rsid w:val="00D93CAF"/>
    <w:rsid w:val="00D9422B"/>
    <w:rsid w:val="00D946FC"/>
    <w:rsid w:val="00D94716"/>
    <w:rsid w:val="00D95D82"/>
    <w:rsid w:val="00D95FC6"/>
    <w:rsid w:val="00DA02F8"/>
    <w:rsid w:val="00DA1157"/>
    <w:rsid w:val="00DA137E"/>
    <w:rsid w:val="00DA190F"/>
    <w:rsid w:val="00DA2137"/>
    <w:rsid w:val="00DA259F"/>
    <w:rsid w:val="00DA2F81"/>
    <w:rsid w:val="00DA3059"/>
    <w:rsid w:val="00DA4083"/>
    <w:rsid w:val="00DA4180"/>
    <w:rsid w:val="00DA431B"/>
    <w:rsid w:val="00DA4371"/>
    <w:rsid w:val="00DA4B89"/>
    <w:rsid w:val="00DA4BBC"/>
    <w:rsid w:val="00DA4E52"/>
    <w:rsid w:val="00DA5421"/>
    <w:rsid w:val="00DA5A56"/>
    <w:rsid w:val="00DA5AE9"/>
    <w:rsid w:val="00DA5B52"/>
    <w:rsid w:val="00DA6642"/>
    <w:rsid w:val="00DA7A41"/>
    <w:rsid w:val="00DA7AA0"/>
    <w:rsid w:val="00DA7AF3"/>
    <w:rsid w:val="00DB061E"/>
    <w:rsid w:val="00DB1394"/>
    <w:rsid w:val="00DB1D11"/>
    <w:rsid w:val="00DB2053"/>
    <w:rsid w:val="00DB255C"/>
    <w:rsid w:val="00DB2B7E"/>
    <w:rsid w:val="00DB381D"/>
    <w:rsid w:val="00DB3EE3"/>
    <w:rsid w:val="00DB428D"/>
    <w:rsid w:val="00DB48EF"/>
    <w:rsid w:val="00DB4D58"/>
    <w:rsid w:val="00DB535E"/>
    <w:rsid w:val="00DB5746"/>
    <w:rsid w:val="00DB5BE4"/>
    <w:rsid w:val="00DB5E65"/>
    <w:rsid w:val="00DB78A9"/>
    <w:rsid w:val="00DB7DB6"/>
    <w:rsid w:val="00DB7E3C"/>
    <w:rsid w:val="00DB7FBF"/>
    <w:rsid w:val="00DC0552"/>
    <w:rsid w:val="00DC0675"/>
    <w:rsid w:val="00DC1219"/>
    <w:rsid w:val="00DC1222"/>
    <w:rsid w:val="00DC12A3"/>
    <w:rsid w:val="00DC1CDD"/>
    <w:rsid w:val="00DC1E88"/>
    <w:rsid w:val="00DC2A83"/>
    <w:rsid w:val="00DC2C63"/>
    <w:rsid w:val="00DC365A"/>
    <w:rsid w:val="00DC3688"/>
    <w:rsid w:val="00DC438C"/>
    <w:rsid w:val="00DC439F"/>
    <w:rsid w:val="00DC4F30"/>
    <w:rsid w:val="00DC56F6"/>
    <w:rsid w:val="00DC69E1"/>
    <w:rsid w:val="00DC70F1"/>
    <w:rsid w:val="00DC72E5"/>
    <w:rsid w:val="00DC7464"/>
    <w:rsid w:val="00DC77B8"/>
    <w:rsid w:val="00DC7846"/>
    <w:rsid w:val="00DC7AA4"/>
    <w:rsid w:val="00DC7BB0"/>
    <w:rsid w:val="00DC7C56"/>
    <w:rsid w:val="00DC7CE0"/>
    <w:rsid w:val="00DC7D29"/>
    <w:rsid w:val="00DD0935"/>
    <w:rsid w:val="00DD0A21"/>
    <w:rsid w:val="00DD10FF"/>
    <w:rsid w:val="00DD11B3"/>
    <w:rsid w:val="00DD1975"/>
    <w:rsid w:val="00DD23F9"/>
    <w:rsid w:val="00DD240F"/>
    <w:rsid w:val="00DD2420"/>
    <w:rsid w:val="00DD2C5B"/>
    <w:rsid w:val="00DD3E59"/>
    <w:rsid w:val="00DD4E22"/>
    <w:rsid w:val="00DD4EAA"/>
    <w:rsid w:val="00DD53E2"/>
    <w:rsid w:val="00DD57FE"/>
    <w:rsid w:val="00DD5BC1"/>
    <w:rsid w:val="00DD66D6"/>
    <w:rsid w:val="00DD67E2"/>
    <w:rsid w:val="00DD6C3D"/>
    <w:rsid w:val="00DD6F5B"/>
    <w:rsid w:val="00DD6F6C"/>
    <w:rsid w:val="00DE0106"/>
    <w:rsid w:val="00DE05F8"/>
    <w:rsid w:val="00DE102F"/>
    <w:rsid w:val="00DE1045"/>
    <w:rsid w:val="00DE14CD"/>
    <w:rsid w:val="00DE1893"/>
    <w:rsid w:val="00DE1E27"/>
    <w:rsid w:val="00DE252D"/>
    <w:rsid w:val="00DE2BC5"/>
    <w:rsid w:val="00DE30B3"/>
    <w:rsid w:val="00DE31DE"/>
    <w:rsid w:val="00DE5346"/>
    <w:rsid w:val="00DE5441"/>
    <w:rsid w:val="00DE5AB3"/>
    <w:rsid w:val="00DE6390"/>
    <w:rsid w:val="00DE6665"/>
    <w:rsid w:val="00DE73E5"/>
    <w:rsid w:val="00DE7847"/>
    <w:rsid w:val="00DE78C1"/>
    <w:rsid w:val="00DF0BB8"/>
    <w:rsid w:val="00DF0C61"/>
    <w:rsid w:val="00DF1D24"/>
    <w:rsid w:val="00DF2451"/>
    <w:rsid w:val="00DF26B9"/>
    <w:rsid w:val="00DF2AFA"/>
    <w:rsid w:val="00DF2F04"/>
    <w:rsid w:val="00DF35C9"/>
    <w:rsid w:val="00DF3ED2"/>
    <w:rsid w:val="00DF42EB"/>
    <w:rsid w:val="00DF46EB"/>
    <w:rsid w:val="00DF4787"/>
    <w:rsid w:val="00DF4887"/>
    <w:rsid w:val="00DF54BB"/>
    <w:rsid w:val="00DF589F"/>
    <w:rsid w:val="00DF6337"/>
    <w:rsid w:val="00DF635B"/>
    <w:rsid w:val="00DF68AC"/>
    <w:rsid w:val="00DF6B59"/>
    <w:rsid w:val="00DF6E53"/>
    <w:rsid w:val="00DF77B4"/>
    <w:rsid w:val="00E00793"/>
    <w:rsid w:val="00E00D5A"/>
    <w:rsid w:val="00E01322"/>
    <w:rsid w:val="00E01905"/>
    <w:rsid w:val="00E01AA7"/>
    <w:rsid w:val="00E01CAC"/>
    <w:rsid w:val="00E02005"/>
    <w:rsid w:val="00E035A3"/>
    <w:rsid w:val="00E03BAB"/>
    <w:rsid w:val="00E03FC4"/>
    <w:rsid w:val="00E0436C"/>
    <w:rsid w:val="00E04615"/>
    <w:rsid w:val="00E046A9"/>
    <w:rsid w:val="00E05BEC"/>
    <w:rsid w:val="00E05E27"/>
    <w:rsid w:val="00E0607E"/>
    <w:rsid w:val="00E0693A"/>
    <w:rsid w:val="00E06AE5"/>
    <w:rsid w:val="00E06B0E"/>
    <w:rsid w:val="00E06B78"/>
    <w:rsid w:val="00E073F0"/>
    <w:rsid w:val="00E10125"/>
    <w:rsid w:val="00E106E3"/>
    <w:rsid w:val="00E108C0"/>
    <w:rsid w:val="00E10DA6"/>
    <w:rsid w:val="00E10E75"/>
    <w:rsid w:val="00E1137D"/>
    <w:rsid w:val="00E11387"/>
    <w:rsid w:val="00E1154E"/>
    <w:rsid w:val="00E1175F"/>
    <w:rsid w:val="00E122D0"/>
    <w:rsid w:val="00E122D6"/>
    <w:rsid w:val="00E12638"/>
    <w:rsid w:val="00E143D6"/>
    <w:rsid w:val="00E1468D"/>
    <w:rsid w:val="00E15019"/>
    <w:rsid w:val="00E150EA"/>
    <w:rsid w:val="00E15BF1"/>
    <w:rsid w:val="00E15EB7"/>
    <w:rsid w:val="00E16558"/>
    <w:rsid w:val="00E16E5F"/>
    <w:rsid w:val="00E17061"/>
    <w:rsid w:val="00E1706E"/>
    <w:rsid w:val="00E17073"/>
    <w:rsid w:val="00E171E4"/>
    <w:rsid w:val="00E17230"/>
    <w:rsid w:val="00E1753C"/>
    <w:rsid w:val="00E17981"/>
    <w:rsid w:val="00E17D3D"/>
    <w:rsid w:val="00E2153E"/>
    <w:rsid w:val="00E22BE4"/>
    <w:rsid w:val="00E2353B"/>
    <w:rsid w:val="00E2439B"/>
    <w:rsid w:val="00E24521"/>
    <w:rsid w:val="00E247EA"/>
    <w:rsid w:val="00E24E38"/>
    <w:rsid w:val="00E256E2"/>
    <w:rsid w:val="00E26726"/>
    <w:rsid w:val="00E2682C"/>
    <w:rsid w:val="00E26A33"/>
    <w:rsid w:val="00E26C69"/>
    <w:rsid w:val="00E26CEF"/>
    <w:rsid w:val="00E2709A"/>
    <w:rsid w:val="00E27CE9"/>
    <w:rsid w:val="00E3049B"/>
    <w:rsid w:val="00E305DC"/>
    <w:rsid w:val="00E31345"/>
    <w:rsid w:val="00E31BD4"/>
    <w:rsid w:val="00E3262D"/>
    <w:rsid w:val="00E32669"/>
    <w:rsid w:val="00E328D4"/>
    <w:rsid w:val="00E32A75"/>
    <w:rsid w:val="00E33165"/>
    <w:rsid w:val="00E335D3"/>
    <w:rsid w:val="00E346CC"/>
    <w:rsid w:val="00E34A92"/>
    <w:rsid w:val="00E35C59"/>
    <w:rsid w:val="00E35F9C"/>
    <w:rsid w:val="00E36606"/>
    <w:rsid w:val="00E370FC"/>
    <w:rsid w:val="00E37660"/>
    <w:rsid w:val="00E40DE0"/>
    <w:rsid w:val="00E41944"/>
    <w:rsid w:val="00E41CFA"/>
    <w:rsid w:val="00E41D81"/>
    <w:rsid w:val="00E41F14"/>
    <w:rsid w:val="00E42F05"/>
    <w:rsid w:val="00E43230"/>
    <w:rsid w:val="00E43852"/>
    <w:rsid w:val="00E43CF3"/>
    <w:rsid w:val="00E43E5D"/>
    <w:rsid w:val="00E4421D"/>
    <w:rsid w:val="00E4428E"/>
    <w:rsid w:val="00E44660"/>
    <w:rsid w:val="00E4577F"/>
    <w:rsid w:val="00E457C7"/>
    <w:rsid w:val="00E45A00"/>
    <w:rsid w:val="00E45E49"/>
    <w:rsid w:val="00E46267"/>
    <w:rsid w:val="00E47619"/>
    <w:rsid w:val="00E47D7E"/>
    <w:rsid w:val="00E50397"/>
    <w:rsid w:val="00E50570"/>
    <w:rsid w:val="00E51BD3"/>
    <w:rsid w:val="00E51F83"/>
    <w:rsid w:val="00E526C8"/>
    <w:rsid w:val="00E52BE0"/>
    <w:rsid w:val="00E5375A"/>
    <w:rsid w:val="00E537FD"/>
    <w:rsid w:val="00E539AC"/>
    <w:rsid w:val="00E539AF"/>
    <w:rsid w:val="00E543AA"/>
    <w:rsid w:val="00E54B9C"/>
    <w:rsid w:val="00E556DA"/>
    <w:rsid w:val="00E557BB"/>
    <w:rsid w:val="00E55F28"/>
    <w:rsid w:val="00E56258"/>
    <w:rsid w:val="00E56D4F"/>
    <w:rsid w:val="00E57237"/>
    <w:rsid w:val="00E573F7"/>
    <w:rsid w:val="00E574FB"/>
    <w:rsid w:val="00E57F98"/>
    <w:rsid w:val="00E6032F"/>
    <w:rsid w:val="00E60656"/>
    <w:rsid w:val="00E60ABD"/>
    <w:rsid w:val="00E61DF4"/>
    <w:rsid w:val="00E61FE1"/>
    <w:rsid w:val="00E621D9"/>
    <w:rsid w:val="00E6276F"/>
    <w:rsid w:val="00E63039"/>
    <w:rsid w:val="00E6449B"/>
    <w:rsid w:val="00E64DDD"/>
    <w:rsid w:val="00E64FD4"/>
    <w:rsid w:val="00E655DB"/>
    <w:rsid w:val="00E65EDC"/>
    <w:rsid w:val="00E668E6"/>
    <w:rsid w:val="00E6696C"/>
    <w:rsid w:val="00E67AD5"/>
    <w:rsid w:val="00E67D4D"/>
    <w:rsid w:val="00E7036D"/>
    <w:rsid w:val="00E70F3E"/>
    <w:rsid w:val="00E71535"/>
    <w:rsid w:val="00E719E3"/>
    <w:rsid w:val="00E71BAC"/>
    <w:rsid w:val="00E71BB1"/>
    <w:rsid w:val="00E72280"/>
    <w:rsid w:val="00E722A2"/>
    <w:rsid w:val="00E722B9"/>
    <w:rsid w:val="00E72368"/>
    <w:rsid w:val="00E724C9"/>
    <w:rsid w:val="00E7273F"/>
    <w:rsid w:val="00E72AF6"/>
    <w:rsid w:val="00E73B0A"/>
    <w:rsid w:val="00E7474B"/>
    <w:rsid w:val="00E74EA6"/>
    <w:rsid w:val="00E7522C"/>
    <w:rsid w:val="00E7535B"/>
    <w:rsid w:val="00E7591A"/>
    <w:rsid w:val="00E759CE"/>
    <w:rsid w:val="00E75D4A"/>
    <w:rsid w:val="00E75F23"/>
    <w:rsid w:val="00E760CD"/>
    <w:rsid w:val="00E76422"/>
    <w:rsid w:val="00E76814"/>
    <w:rsid w:val="00E773E3"/>
    <w:rsid w:val="00E7754D"/>
    <w:rsid w:val="00E77BB6"/>
    <w:rsid w:val="00E802F9"/>
    <w:rsid w:val="00E809BC"/>
    <w:rsid w:val="00E81065"/>
    <w:rsid w:val="00E81238"/>
    <w:rsid w:val="00E81403"/>
    <w:rsid w:val="00E81812"/>
    <w:rsid w:val="00E8306A"/>
    <w:rsid w:val="00E83566"/>
    <w:rsid w:val="00E83580"/>
    <w:rsid w:val="00E839D3"/>
    <w:rsid w:val="00E84013"/>
    <w:rsid w:val="00E844ED"/>
    <w:rsid w:val="00E84771"/>
    <w:rsid w:val="00E84857"/>
    <w:rsid w:val="00E84999"/>
    <w:rsid w:val="00E84E19"/>
    <w:rsid w:val="00E854DC"/>
    <w:rsid w:val="00E86536"/>
    <w:rsid w:val="00E8654C"/>
    <w:rsid w:val="00E86649"/>
    <w:rsid w:val="00E8697C"/>
    <w:rsid w:val="00E86FEF"/>
    <w:rsid w:val="00E870CC"/>
    <w:rsid w:val="00E87309"/>
    <w:rsid w:val="00E873FD"/>
    <w:rsid w:val="00E8788B"/>
    <w:rsid w:val="00E87A32"/>
    <w:rsid w:val="00E87FC6"/>
    <w:rsid w:val="00E90041"/>
    <w:rsid w:val="00E90235"/>
    <w:rsid w:val="00E904F9"/>
    <w:rsid w:val="00E90552"/>
    <w:rsid w:val="00E9063F"/>
    <w:rsid w:val="00E91576"/>
    <w:rsid w:val="00E91776"/>
    <w:rsid w:val="00E91953"/>
    <w:rsid w:val="00E91C33"/>
    <w:rsid w:val="00E9224B"/>
    <w:rsid w:val="00E923DF"/>
    <w:rsid w:val="00E93CE9"/>
    <w:rsid w:val="00E9447F"/>
    <w:rsid w:val="00E950B1"/>
    <w:rsid w:val="00E9540D"/>
    <w:rsid w:val="00E9635D"/>
    <w:rsid w:val="00E97839"/>
    <w:rsid w:val="00EA0A14"/>
    <w:rsid w:val="00EA10A2"/>
    <w:rsid w:val="00EA1E3C"/>
    <w:rsid w:val="00EA1F8B"/>
    <w:rsid w:val="00EA2171"/>
    <w:rsid w:val="00EA367C"/>
    <w:rsid w:val="00EA434E"/>
    <w:rsid w:val="00EA43E9"/>
    <w:rsid w:val="00EA4F8F"/>
    <w:rsid w:val="00EA5A0E"/>
    <w:rsid w:val="00EA5EB1"/>
    <w:rsid w:val="00EA7097"/>
    <w:rsid w:val="00EA74EA"/>
    <w:rsid w:val="00EA7B38"/>
    <w:rsid w:val="00EB0164"/>
    <w:rsid w:val="00EB023B"/>
    <w:rsid w:val="00EB0634"/>
    <w:rsid w:val="00EB0730"/>
    <w:rsid w:val="00EB0E04"/>
    <w:rsid w:val="00EB16CE"/>
    <w:rsid w:val="00EB18E5"/>
    <w:rsid w:val="00EB19B6"/>
    <w:rsid w:val="00EB2CDE"/>
    <w:rsid w:val="00EB3185"/>
    <w:rsid w:val="00EB31A0"/>
    <w:rsid w:val="00EB36AD"/>
    <w:rsid w:val="00EB39AD"/>
    <w:rsid w:val="00EB3A90"/>
    <w:rsid w:val="00EB4034"/>
    <w:rsid w:val="00EB4199"/>
    <w:rsid w:val="00EB4424"/>
    <w:rsid w:val="00EB4ACC"/>
    <w:rsid w:val="00EB5369"/>
    <w:rsid w:val="00EB6256"/>
    <w:rsid w:val="00EB67E6"/>
    <w:rsid w:val="00EB688A"/>
    <w:rsid w:val="00EB69A9"/>
    <w:rsid w:val="00EB6D44"/>
    <w:rsid w:val="00EC0120"/>
    <w:rsid w:val="00EC0A12"/>
    <w:rsid w:val="00EC0E4C"/>
    <w:rsid w:val="00EC118A"/>
    <w:rsid w:val="00EC1277"/>
    <w:rsid w:val="00EC1F6E"/>
    <w:rsid w:val="00EC2414"/>
    <w:rsid w:val="00EC3711"/>
    <w:rsid w:val="00EC3BE5"/>
    <w:rsid w:val="00EC3C66"/>
    <w:rsid w:val="00EC3D23"/>
    <w:rsid w:val="00EC4487"/>
    <w:rsid w:val="00EC44A9"/>
    <w:rsid w:val="00EC451A"/>
    <w:rsid w:val="00EC4EF0"/>
    <w:rsid w:val="00EC4F1C"/>
    <w:rsid w:val="00EC4F85"/>
    <w:rsid w:val="00EC574E"/>
    <w:rsid w:val="00EC584F"/>
    <w:rsid w:val="00EC6423"/>
    <w:rsid w:val="00EC6F1F"/>
    <w:rsid w:val="00EC73BB"/>
    <w:rsid w:val="00EC73F9"/>
    <w:rsid w:val="00ED0BCB"/>
    <w:rsid w:val="00ED1032"/>
    <w:rsid w:val="00ED1F59"/>
    <w:rsid w:val="00ED21DC"/>
    <w:rsid w:val="00ED2C01"/>
    <w:rsid w:val="00ED35DE"/>
    <w:rsid w:val="00ED3647"/>
    <w:rsid w:val="00ED37B3"/>
    <w:rsid w:val="00ED3A59"/>
    <w:rsid w:val="00ED4076"/>
    <w:rsid w:val="00ED48CF"/>
    <w:rsid w:val="00ED4C1A"/>
    <w:rsid w:val="00ED4C97"/>
    <w:rsid w:val="00ED4E09"/>
    <w:rsid w:val="00ED5635"/>
    <w:rsid w:val="00ED59C9"/>
    <w:rsid w:val="00ED695A"/>
    <w:rsid w:val="00ED6CF3"/>
    <w:rsid w:val="00ED76A8"/>
    <w:rsid w:val="00ED7B52"/>
    <w:rsid w:val="00ED7E1A"/>
    <w:rsid w:val="00ED7FDF"/>
    <w:rsid w:val="00EE0094"/>
    <w:rsid w:val="00EE1073"/>
    <w:rsid w:val="00EE22AF"/>
    <w:rsid w:val="00EE2355"/>
    <w:rsid w:val="00EE302E"/>
    <w:rsid w:val="00EE3318"/>
    <w:rsid w:val="00EE334A"/>
    <w:rsid w:val="00EE33DB"/>
    <w:rsid w:val="00EE33DC"/>
    <w:rsid w:val="00EE45D3"/>
    <w:rsid w:val="00EE4EA1"/>
    <w:rsid w:val="00EE4FB2"/>
    <w:rsid w:val="00EE5020"/>
    <w:rsid w:val="00EE52F4"/>
    <w:rsid w:val="00EE5861"/>
    <w:rsid w:val="00EE5BC7"/>
    <w:rsid w:val="00EE600E"/>
    <w:rsid w:val="00EE723A"/>
    <w:rsid w:val="00EE7378"/>
    <w:rsid w:val="00EE7683"/>
    <w:rsid w:val="00EE77EA"/>
    <w:rsid w:val="00EE7EBE"/>
    <w:rsid w:val="00EF0522"/>
    <w:rsid w:val="00EF0688"/>
    <w:rsid w:val="00EF121A"/>
    <w:rsid w:val="00EF2492"/>
    <w:rsid w:val="00EF270C"/>
    <w:rsid w:val="00EF2C29"/>
    <w:rsid w:val="00EF2FA3"/>
    <w:rsid w:val="00EF3E92"/>
    <w:rsid w:val="00EF44D4"/>
    <w:rsid w:val="00EF4625"/>
    <w:rsid w:val="00EF4845"/>
    <w:rsid w:val="00EF49C5"/>
    <w:rsid w:val="00EF4BA6"/>
    <w:rsid w:val="00EF4EAB"/>
    <w:rsid w:val="00EF4F95"/>
    <w:rsid w:val="00EF565A"/>
    <w:rsid w:val="00EF664E"/>
    <w:rsid w:val="00EF74FB"/>
    <w:rsid w:val="00EF7592"/>
    <w:rsid w:val="00F00013"/>
    <w:rsid w:val="00F011F8"/>
    <w:rsid w:val="00F01B84"/>
    <w:rsid w:val="00F020EB"/>
    <w:rsid w:val="00F034C8"/>
    <w:rsid w:val="00F035D8"/>
    <w:rsid w:val="00F03742"/>
    <w:rsid w:val="00F03E0D"/>
    <w:rsid w:val="00F043C1"/>
    <w:rsid w:val="00F04913"/>
    <w:rsid w:val="00F05ABE"/>
    <w:rsid w:val="00F071FA"/>
    <w:rsid w:val="00F0744B"/>
    <w:rsid w:val="00F07FCC"/>
    <w:rsid w:val="00F102AE"/>
    <w:rsid w:val="00F10B03"/>
    <w:rsid w:val="00F10C70"/>
    <w:rsid w:val="00F10CB3"/>
    <w:rsid w:val="00F11C62"/>
    <w:rsid w:val="00F12824"/>
    <w:rsid w:val="00F132C6"/>
    <w:rsid w:val="00F13BFF"/>
    <w:rsid w:val="00F1435B"/>
    <w:rsid w:val="00F14849"/>
    <w:rsid w:val="00F14F92"/>
    <w:rsid w:val="00F15708"/>
    <w:rsid w:val="00F15800"/>
    <w:rsid w:val="00F15BFE"/>
    <w:rsid w:val="00F17244"/>
    <w:rsid w:val="00F17374"/>
    <w:rsid w:val="00F17547"/>
    <w:rsid w:val="00F17A2B"/>
    <w:rsid w:val="00F17B92"/>
    <w:rsid w:val="00F17C18"/>
    <w:rsid w:val="00F20127"/>
    <w:rsid w:val="00F202A7"/>
    <w:rsid w:val="00F20899"/>
    <w:rsid w:val="00F20C20"/>
    <w:rsid w:val="00F20FD1"/>
    <w:rsid w:val="00F211DE"/>
    <w:rsid w:val="00F21D40"/>
    <w:rsid w:val="00F22CE7"/>
    <w:rsid w:val="00F23675"/>
    <w:rsid w:val="00F236B5"/>
    <w:rsid w:val="00F238A5"/>
    <w:rsid w:val="00F24867"/>
    <w:rsid w:val="00F24C44"/>
    <w:rsid w:val="00F24D7A"/>
    <w:rsid w:val="00F25ABE"/>
    <w:rsid w:val="00F25D62"/>
    <w:rsid w:val="00F262B0"/>
    <w:rsid w:val="00F26ACF"/>
    <w:rsid w:val="00F26E21"/>
    <w:rsid w:val="00F2754B"/>
    <w:rsid w:val="00F276FF"/>
    <w:rsid w:val="00F27A82"/>
    <w:rsid w:val="00F27F34"/>
    <w:rsid w:val="00F308C5"/>
    <w:rsid w:val="00F31695"/>
    <w:rsid w:val="00F31A40"/>
    <w:rsid w:val="00F31A84"/>
    <w:rsid w:val="00F31C31"/>
    <w:rsid w:val="00F322B2"/>
    <w:rsid w:val="00F3247E"/>
    <w:rsid w:val="00F32C0F"/>
    <w:rsid w:val="00F32C30"/>
    <w:rsid w:val="00F33B3A"/>
    <w:rsid w:val="00F352A0"/>
    <w:rsid w:val="00F3555F"/>
    <w:rsid w:val="00F357CA"/>
    <w:rsid w:val="00F35C35"/>
    <w:rsid w:val="00F400FC"/>
    <w:rsid w:val="00F4111F"/>
    <w:rsid w:val="00F41415"/>
    <w:rsid w:val="00F414BD"/>
    <w:rsid w:val="00F415AF"/>
    <w:rsid w:val="00F41B5A"/>
    <w:rsid w:val="00F42115"/>
    <w:rsid w:val="00F42C18"/>
    <w:rsid w:val="00F43676"/>
    <w:rsid w:val="00F43BDD"/>
    <w:rsid w:val="00F44878"/>
    <w:rsid w:val="00F453CC"/>
    <w:rsid w:val="00F45ABA"/>
    <w:rsid w:val="00F4667B"/>
    <w:rsid w:val="00F4688D"/>
    <w:rsid w:val="00F47814"/>
    <w:rsid w:val="00F47AFC"/>
    <w:rsid w:val="00F47C0A"/>
    <w:rsid w:val="00F50D12"/>
    <w:rsid w:val="00F51275"/>
    <w:rsid w:val="00F51532"/>
    <w:rsid w:val="00F51585"/>
    <w:rsid w:val="00F516B3"/>
    <w:rsid w:val="00F5174A"/>
    <w:rsid w:val="00F519C9"/>
    <w:rsid w:val="00F51C21"/>
    <w:rsid w:val="00F530CC"/>
    <w:rsid w:val="00F5317B"/>
    <w:rsid w:val="00F531EE"/>
    <w:rsid w:val="00F53358"/>
    <w:rsid w:val="00F53DA7"/>
    <w:rsid w:val="00F53FA5"/>
    <w:rsid w:val="00F54976"/>
    <w:rsid w:val="00F54B26"/>
    <w:rsid w:val="00F5597F"/>
    <w:rsid w:val="00F55B06"/>
    <w:rsid w:val="00F55E00"/>
    <w:rsid w:val="00F55E46"/>
    <w:rsid w:val="00F55F7B"/>
    <w:rsid w:val="00F561EF"/>
    <w:rsid w:val="00F57B23"/>
    <w:rsid w:val="00F6010F"/>
    <w:rsid w:val="00F60D2E"/>
    <w:rsid w:val="00F614ED"/>
    <w:rsid w:val="00F61E0C"/>
    <w:rsid w:val="00F63163"/>
    <w:rsid w:val="00F6320C"/>
    <w:rsid w:val="00F636A0"/>
    <w:rsid w:val="00F646D4"/>
    <w:rsid w:val="00F64794"/>
    <w:rsid w:val="00F65248"/>
    <w:rsid w:val="00F6538D"/>
    <w:rsid w:val="00F6544A"/>
    <w:rsid w:val="00F65937"/>
    <w:rsid w:val="00F659AF"/>
    <w:rsid w:val="00F66053"/>
    <w:rsid w:val="00F662C0"/>
    <w:rsid w:val="00F67368"/>
    <w:rsid w:val="00F6737D"/>
    <w:rsid w:val="00F67590"/>
    <w:rsid w:val="00F6791C"/>
    <w:rsid w:val="00F67949"/>
    <w:rsid w:val="00F67A91"/>
    <w:rsid w:val="00F70537"/>
    <w:rsid w:val="00F71092"/>
    <w:rsid w:val="00F71648"/>
    <w:rsid w:val="00F71F66"/>
    <w:rsid w:val="00F726F8"/>
    <w:rsid w:val="00F735D1"/>
    <w:rsid w:val="00F73D10"/>
    <w:rsid w:val="00F74AFB"/>
    <w:rsid w:val="00F75BC7"/>
    <w:rsid w:val="00F76B17"/>
    <w:rsid w:val="00F77569"/>
    <w:rsid w:val="00F80500"/>
    <w:rsid w:val="00F8063F"/>
    <w:rsid w:val="00F811EB"/>
    <w:rsid w:val="00F81DF1"/>
    <w:rsid w:val="00F826A1"/>
    <w:rsid w:val="00F82A70"/>
    <w:rsid w:val="00F82A91"/>
    <w:rsid w:val="00F82D00"/>
    <w:rsid w:val="00F83547"/>
    <w:rsid w:val="00F83667"/>
    <w:rsid w:val="00F83918"/>
    <w:rsid w:val="00F845F5"/>
    <w:rsid w:val="00F84896"/>
    <w:rsid w:val="00F84A7B"/>
    <w:rsid w:val="00F84B5A"/>
    <w:rsid w:val="00F84F6F"/>
    <w:rsid w:val="00F85064"/>
    <w:rsid w:val="00F85C8E"/>
    <w:rsid w:val="00F85E31"/>
    <w:rsid w:val="00F860B0"/>
    <w:rsid w:val="00F86C32"/>
    <w:rsid w:val="00F86E76"/>
    <w:rsid w:val="00F87C2B"/>
    <w:rsid w:val="00F907DD"/>
    <w:rsid w:val="00F90A98"/>
    <w:rsid w:val="00F90BDD"/>
    <w:rsid w:val="00F91C09"/>
    <w:rsid w:val="00F91DEA"/>
    <w:rsid w:val="00F91E0B"/>
    <w:rsid w:val="00F91F68"/>
    <w:rsid w:val="00F937C5"/>
    <w:rsid w:val="00F9385C"/>
    <w:rsid w:val="00F940FA"/>
    <w:rsid w:val="00F9426B"/>
    <w:rsid w:val="00F94529"/>
    <w:rsid w:val="00F95522"/>
    <w:rsid w:val="00F957DF"/>
    <w:rsid w:val="00F96035"/>
    <w:rsid w:val="00F964AB"/>
    <w:rsid w:val="00F96596"/>
    <w:rsid w:val="00F96650"/>
    <w:rsid w:val="00F96DB0"/>
    <w:rsid w:val="00F96ECD"/>
    <w:rsid w:val="00F9742C"/>
    <w:rsid w:val="00F9745D"/>
    <w:rsid w:val="00F9798F"/>
    <w:rsid w:val="00F97F10"/>
    <w:rsid w:val="00FA0298"/>
    <w:rsid w:val="00FA0518"/>
    <w:rsid w:val="00FA0DB9"/>
    <w:rsid w:val="00FA19AD"/>
    <w:rsid w:val="00FA19C2"/>
    <w:rsid w:val="00FA268B"/>
    <w:rsid w:val="00FA27BD"/>
    <w:rsid w:val="00FA29EE"/>
    <w:rsid w:val="00FA4A44"/>
    <w:rsid w:val="00FA51DE"/>
    <w:rsid w:val="00FA5514"/>
    <w:rsid w:val="00FA5E80"/>
    <w:rsid w:val="00FA6658"/>
    <w:rsid w:val="00FA6E16"/>
    <w:rsid w:val="00FA7148"/>
    <w:rsid w:val="00FA7F6C"/>
    <w:rsid w:val="00FB013A"/>
    <w:rsid w:val="00FB01D8"/>
    <w:rsid w:val="00FB036A"/>
    <w:rsid w:val="00FB13E2"/>
    <w:rsid w:val="00FB1B65"/>
    <w:rsid w:val="00FB1F7D"/>
    <w:rsid w:val="00FB1F93"/>
    <w:rsid w:val="00FB29F0"/>
    <w:rsid w:val="00FB2CFD"/>
    <w:rsid w:val="00FB2D74"/>
    <w:rsid w:val="00FB3320"/>
    <w:rsid w:val="00FB3838"/>
    <w:rsid w:val="00FB3A4D"/>
    <w:rsid w:val="00FB3C43"/>
    <w:rsid w:val="00FB4198"/>
    <w:rsid w:val="00FB41F5"/>
    <w:rsid w:val="00FB5936"/>
    <w:rsid w:val="00FB59A7"/>
    <w:rsid w:val="00FB5EB5"/>
    <w:rsid w:val="00FB6051"/>
    <w:rsid w:val="00FB65A3"/>
    <w:rsid w:val="00FB675B"/>
    <w:rsid w:val="00FB7497"/>
    <w:rsid w:val="00FB7771"/>
    <w:rsid w:val="00FC00D3"/>
    <w:rsid w:val="00FC023A"/>
    <w:rsid w:val="00FC11F1"/>
    <w:rsid w:val="00FC1230"/>
    <w:rsid w:val="00FC159C"/>
    <w:rsid w:val="00FC1C2F"/>
    <w:rsid w:val="00FC1CED"/>
    <w:rsid w:val="00FC1D1F"/>
    <w:rsid w:val="00FC2AA5"/>
    <w:rsid w:val="00FC2B61"/>
    <w:rsid w:val="00FC349C"/>
    <w:rsid w:val="00FC44F0"/>
    <w:rsid w:val="00FC4736"/>
    <w:rsid w:val="00FC4A7A"/>
    <w:rsid w:val="00FC4B71"/>
    <w:rsid w:val="00FC5151"/>
    <w:rsid w:val="00FC5E73"/>
    <w:rsid w:val="00FC5FBF"/>
    <w:rsid w:val="00FC6128"/>
    <w:rsid w:val="00FC6473"/>
    <w:rsid w:val="00FC65AD"/>
    <w:rsid w:val="00FC6BD5"/>
    <w:rsid w:val="00FD0DB1"/>
    <w:rsid w:val="00FD1D23"/>
    <w:rsid w:val="00FD21F2"/>
    <w:rsid w:val="00FD2247"/>
    <w:rsid w:val="00FD3662"/>
    <w:rsid w:val="00FD3D24"/>
    <w:rsid w:val="00FD40AB"/>
    <w:rsid w:val="00FD41FF"/>
    <w:rsid w:val="00FD4CAC"/>
    <w:rsid w:val="00FD51A2"/>
    <w:rsid w:val="00FD5A0B"/>
    <w:rsid w:val="00FD5D22"/>
    <w:rsid w:val="00FD5FBB"/>
    <w:rsid w:val="00FD6825"/>
    <w:rsid w:val="00FD6DDA"/>
    <w:rsid w:val="00FD734C"/>
    <w:rsid w:val="00FD7547"/>
    <w:rsid w:val="00FD78A3"/>
    <w:rsid w:val="00FE0366"/>
    <w:rsid w:val="00FE0936"/>
    <w:rsid w:val="00FE0AE5"/>
    <w:rsid w:val="00FE1CE9"/>
    <w:rsid w:val="00FE21B9"/>
    <w:rsid w:val="00FE255F"/>
    <w:rsid w:val="00FE2838"/>
    <w:rsid w:val="00FE3514"/>
    <w:rsid w:val="00FE3C8E"/>
    <w:rsid w:val="00FE429A"/>
    <w:rsid w:val="00FE46F1"/>
    <w:rsid w:val="00FE669C"/>
    <w:rsid w:val="00FE7893"/>
    <w:rsid w:val="00FE7D71"/>
    <w:rsid w:val="00FF02F0"/>
    <w:rsid w:val="00FF0811"/>
    <w:rsid w:val="00FF0BBC"/>
    <w:rsid w:val="00FF0E70"/>
    <w:rsid w:val="00FF0F3E"/>
    <w:rsid w:val="00FF1C7B"/>
    <w:rsid w:val="00FF3165"/>
    <w:rsid w:val="00FF34BC"/>
    <w:rsid w:val="00FF3643"/>
    <w:rsid w:val="00FF4583"/>
    <w:rsid w:val="00FF45D3"/>
    <w:rsid w:val="00FF46E9"/>
    <w:rsid w:val="00FF4753"/>
    <w:rsid w:val="00FF4A42"/>
    <w:rsid w:val="00FF7103"/>
    <w:rsid w:val="00FF7481"/>
    <w:rsid w:val="00FF752E"/>
    <w:rsid w:val="00FF7C8E"/>
    <w:rsid w:val="024F5043"/>
    <w:rsid w:val="05485E16"/>
    <w:rsid w:val="06246409"/>
    <w:rsid w:val="07612EC8"/>
    <w:rsid w:val="07B32DD6"/>
    <w:rsid w:val="097021E0"/>
    <w:rsid w:val="0CBC6446"/>
    <w:rsid w:val="0CCD7D0D"/>
    <w:rsid w:val="0D716F50"/>
    <w:rsid w:val="0D7C3EBB"/>
    <w:rsid w:val="0E4F39FD"/>
    <w:rsid w:val="0ED8185E"/>
    <w:rsid w:val="0FEA5713"/>
    <w:rsid w:val="10D97B9F"/>
    <w:rsid w:val="10EE5239"/>
    <w:rsid w:val="111A790F"/>
    <w:rsid w:val="11871457"/>
    <w:rsid w:val="14815C0F"/>
    <w:rsid w:val="149A0C9E"/>
    <w:rsid w:val="15192AF8"/>
    <w:rsid w:val="178225EA"/>
    <w:rsid w:val="19486D3F"/>
    <w:rsid w:val="1BC7576F"/>
    <w:rsid w:val="1C0134CB"/>
    <w:rsid w:val="1C0501E8"/>
    <w:rsid w:val="1C675EDB"/>
    <w:rsid w:val="1CE82C3D"/>
    <w:rsid w:val="1D461685"/>
    <w:rsid w:val="1EED054F"/>
    <w:rsid w:val="1F1E4E6E"/>
    <w:rsid w:val="1F7A5A14"/>
    <w:rsid w:val="219724B4"/>
    <w:rsid w:val="27312640"/>
    <w:rsid w:val="285264E4"/>
    <w:rsid w:val="29CA6146"/>
    <w:rsid w:val="29FC7781"/>
    <w:rsid w:val="2B3F303D"/>
    <w:rsid w:val="2B9D76F0"/>
    <w:rsid w:val="2C40441A"/>
    <w:rsid w:val="2CD9515B"/>
    <w:rsid w:val="2D1E6980"/>
    <w:rsid w:val="2D3708C9"/>
    <w:rsid w:val="2DEE55CC"/>
    <w:rsid w:val="2E2429E4"/>
    <w:rsid w:val="33C45934"/>
    <w:rsid w:val="33CE31A0"/>
    <w:rsid w:val="347E682F"/>
    <w:rsid w:val="35785B9D"/>
    <w:rsid w:val="363A121E"/>
    <w:rsid w:val="3709009F"/>
    <w:rsid w:val="373E51ED"/>
    <w:rsid w:val="38C12303"/>
    <w:rsid w:val="391340A4"/>
    <w:rsid w:val="39DF26C4"/>
    <w:rsid w:val="3A0F4298"/>
    <w:rsid w:val="3B0D1A29"/>
    <w:rsid w:val="3E1F02BB"/>
    <w:rsid w:val="3E57425D"/>
    <w:rsid w:val="3F4D66DC"/>
    <w:rsid w:val="3FAB3292"/>
    <w:rsid w:val="4018648A"/>
    <w:rsid w:val="407525C4"/>
    <w:rsid w:val="42FE4C6F"/>
    <w:rsid w:val="43650946"/>
    <w:rsid w:val="436A0ABF"/>
    <w:rsid w:val="4518415C"/>
    <w:rsid w:val="4556185C"/>
    <w:rsid w:val="476C5E7A"/>
    <w:rsid w:val="47FD1C17"/>
    <w:rsid w:val="489051A6"/>
    <w:rsid w:val="49915D0F"/>
    <w:rsid w:val="4AC753B9"/>
    <w:rsid w:val="4B1C3B74"/>
    <w:rsid w:val="4CE975C3"/>
    <w:rsid w:val="4CEE6FD9"/>
    <w:rsid w:val="4E2459D4"/>
    <w:rsid w:val="51C323FE"/>
    <w:rsid w:val="53CE2A7E"/>
    <w:rsid w:val="55065544"/>
    <w:rsid w:val="55D81D27"/>
    <w:rsid w:val="56774D7E"/>
    <w:rsid w:val="57F76330"/>
    <w:rsid w:val="58243697"/>
    <w:rsid w:val="59E84F04"/>
    <w:rsid w:val="5A373174"/>
    <w:rsid w:val="5A892948"/>
    <w:rsid w:val="5B5923DB"/>
    <w:rsid w:val="5C1C1B7F"/>
    <w:rsid w:val="5C1D5656"/>
    <w:rsid w:val="5DBA68B7"/>
    <w:rsid w:val="61FC0DEF"/>
    <w:rsid w:val="62024965"/>
    <w:rsid w:val="63481D45"/>
    <w:rsid w:val="64631B8D"/>
    <w:rsid w:val="64736137"/>
    <w:rsid w:val="650223B2"/>
    <w:rsid w:val="689F76B3"/>
    <w:rsid w:val="68A70F01"/>
    <w:rsid w:val="6A20029D"/>
    <w:rsid w:val="6A2F47F5"/>
    <w:rsid w:val="6CA5670D"/>
    <w:rsid w:val="6EAE1596"/>
    <w:rsid w:val="6FAC7CA6"/>
    <w:rsid w:val="71DE3DA1"/>
    <w:rsid w:val="73611069"/>
    <w:rsid w:val="74E26FAF"/>
    <w:rsid w:val="7530231B"/>
    <w:rsid w:val="77730531"/>
    <w:rsid w:val="7784467C"/>
    <w:rsid w:val="78FE5759"/>
    <w:rsid w:val="796A287B"/>
    <w:rsid w:val="7AA455D3"/>
    <w:rsid w:val="7C643D16"/>
    <w:rsid w:val="7CB921FD"/>
    <w:rsid w:val="7D1129C5"/>
    <w:rsid w:val="7E58730C"/>
    <w:rsid w:val="7E982783"/>
    <w:rsid w:val="7FBD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200" w:firstLineChars="200"/>
      <w:jc w:val="both"/>
    </w:pPr>
    <w:rPr>
      <w:rFonts w:ascii="Times New Roman" w:hAnsi="Times New Roman" w:eastAsia="宋体" w:cs="Times New Roman"/>
      <w:kern w:val="2"/>
      <w:sz w:val="24"/>
      <w:szCs w:val="28"/>
      <w:lang w:val="en-US" w:eastAsia="zh-CN" w:bidi="ar-SA"/>
    </w:rPr>
  </w:style>
  <w:style w:type="paragraph" w:styleId="2">
    <w:name w:val="heading 1"/>
    <w:basedOn w:val="1"/>
    <w:next w:val="1"/>
    <w:link w:val="151"/>
    <w:qFormat/>
    <w:uiPriority w:val="0"/>
    <w:pPr>
      <w:keepNext/>
      <w:keepLines/>
      <w:pageBreakBefore/>
      <w:numPr>
        <w:ilvl w:val="0"/>
        <w:numId w:val="1"/>
      </w:numPr>
      <w:snapToGrid w:val="0"/>
      <w:spacing w:before="260" w:after="120" w:line="800" w:lineRule="exact"/>
      <w:ind w:firstLineChars="0"/>
      <w:outlineLvl w:val="0"/>
    </w:pPr>
    <w:rPr>
      <w:b/>
      <w:color w:val="0000FF"/>
      <w:kern w:val="32"/>
      <w:sz w:val="32"/>
      <w:szCs w:val="44"/>
    </w:rPr>
  </w:style>
  <w:style w:type="paragraph" w:styleId="3">
    <w:name w:val="heading 2"/>
    <w:basedOn w:val="1"/>
    <w:next w:val="1"/>
    <w:link w:val="146"/>
    <w:qFormat/>
    <w:uiPriority w:val="0"/>
    <w:pPr>
      <w:keepNext/>
      <w:keepLines/>
      <w:numPr>
        <w:ilvl w:val="1"/>
        <w:numId w:val="1"/>
      </w:numPr>
      <w:snapToGrid w:val="0"/>
      <w:spacing w:before="260" w:after="130"/>
      <w:ind w:firstLineChars="0"/>
      <w:outlineLvl w:val="1"/>
    </w:pPr>
    <w:rPr>
      <w:rFonts w:ascii="宋体"/>
      <w:b/>
      <w:color w:val="000080"/>
      <w:kern w:val="30"/>
      <w:sz w:val="30"/>
      <w:szCs w:val="32"/>
    </w:rPr>
  </w:style>
  <w:style w:type="paragraph" w:styleId="4">
    <w:name w:val="heading 3"/>
    <w:basedOn w:val="1"/>
    <w:next w:val="1"/>
    <w:link w:val="181"/>
    <w:qFormat/>
    <w:uiPriority w:val="0"/>
    <w:pPr>
      <w:keepNext/>
      <w:keepLines/>
      <w:numPr>
        <w:ilvl w:val="2"/>
        <w:numId w:val="1"/>
      </w:numPr>
      <w:snapToGrid w:val="0"/>
      <w:spacing w:before="120" w:after="60"/>
      <w:ind w:firstLineChars="0"/>
      <w:outlineLvl w:val="2"/>
    </w:pPr>
    <w:rPr>
      <w:b/>
      <w:color w:val="008000"/>
      <w:sz w:val="28"/>
      <w:szCs w:val="30"/>
    </w:rPr>
  </w:style>
  <w:style w:type="paragraph" w:styleId="5">
    <w:name w:val="heading 4"/>
    <w:basedOn w:val="1"/>
    <w:next w:val="1"/>
    <w:link w:val="182"/>
    <w:qFormat/>
    <w:uiPriority w:val="0"/>
    <w:pPr>
      <w:keepNext/>
      <w:keepLines/>
      <w:numPr>
        <w:ilvl w:val="3"/>
        <w:numId w:val="1"/>
      </w:numPr>
      <w:snapToGrid w:val="0"/>
      <w:ind w:firstLineChars="0"/>
      <w:outlineLvl w:val="3"/>
    </w:pPr>
    <w:rPr>
      <w:b/>
      <w:color w:val="800000"/>
    </w:rPr>
  </w:style>
  <w:style w:type="paragraph" w:styleId="6">
    <w:name w:val="heading 5"/>
    <w:basedOn w:val="1"/>
    <w:next w:val="1"/>
    <w:link w:val="183"/>
    <w:qFormat/>
    <w:uiPriority w:val="0"/>
    <w:pPr>
      <w:numPr>
        <w:ilvl w:val="4"/>
        <w:numId w:val="1"/>
      </w:numPr>
      <w:tabs>
        <w:tab w:val="left" w:pos="700"/>
      </w:tabs>
      <w:ind w:firstLine="0" w:firstLineChars="0"/>
      <w:outlineLvl w:val="4"/>
    </w:pPr>
    <w:rPr>
      <w:color w:val="800080"/>
    </w:rPr>
  </w:style>
  <w:style w:type="paragraph" w:styleId="7">
    <w:name w:val="heading 6"/>
    <w:basedOn w:val="1"/>
    <w:next w:val="1"/>
    <w:link w:val="184"/>
    <w:qFormat/>
    <w:uiPriority w:val="0"/>
    <w:pPr>
      <w:numPr>
        <w:ilvl w:val="5"/>
        <w:numId w:val="1"/>
      </w:numPr>
      <w:tabs>
        <w:tab w:val="left" w:pos="1080"/>
      </w:tabs>
      <w:ind w:firstLine="0" w:firstLineChars="0"/>
      <w:outlineLvl w:val="5"/>
    </w:pPr>
    <w:rPr>
      <w:color w:val="808000"/>
    </w:rPr>
  </w:style>
  <w:style w:type="paragraph" w:styleId="8">
    <w:name w:val="heading 7"/>
    <w:basedOn w:val="1"/>
    <w:next w:val="1"/>
    <w:link w:val="185"/>
    <w:qFormat/>
    <w:uiPriority w:val="0"/>
    <w:pPr>
      <w:numPr>
        <w:ilvl w:val="6"/>
        <w:numId w:val="1"/>
      </w:numPr>
      <w:ind w:firstLine="200"/>
      <w:outlineLvl w:val="6"/>
    </w:pPr>
    <w:rPr>
      <w:color w:val="FF00FF"/>
    </w:rPr>
  </w:style>
  <w:style w:type="paragraph" w:styleId="9">
    <w:name w:val="heading 8"/>
    <w:basedOn w:val="1"/>
    <w:next w:val="1"/>
    <w:link w:val="186"/>
    <w:qFormat/>
    <w:uiPriority w:val="0"/>
    <w:pPr>
      <w:keepLines/>
      <w:numPr>
        <w:ilvl w:val="7"/>
        <w:numId w:val="1"/>
      </w:numPr>
      <w:ind w:firstLine="200"/>
      <w:outlineLvl w:val="7"/>
    </w:pPr>
    <w:rPr>
      <w:color w:val="008000"/>
    </w:rPr>
  </w:style>
  <w:style w:type="paragraph" w:styleId="10">
    <w:name w:val="heading 9"/>
    <w:basedOn w:val="1"/>
    <w:next w:val="1"/>
    <w:link w:val="187"/>
    <w:qFormat/>
    <w:uiPriority w:val="0"/>
    <w:pPr>
      <w:keepNext/>
      <w:keepLines/>
      <w:numPr>
        <w:ilvl w:val="8"/>
        <w:numId w:val="1"/>
      </w:numPr>
      <w:snapToGrid w:val="0"/>
      <w:spacing w:before="240"/>
      <w:ind w:firstLineChars="0"/>
      <w:outlineLvl w:val="8"/>
    </w:pPr>
    <w:rPr>
      <w:b/>
      <w:color w:val="FF0000"/>
    </w:rPr>
  </w:style>
  <w:style w:type="character" w:default="1" w:styleId="61">
    <w:name w:val="Default Paragraph Font"/>
    <w:semiHidden/>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spacing w:line="240" w:lineRule="auto"/>
      <w:ind w:left="100" w:leftChars="400" w:hanging="200" w:hangingChars="200"/>
    </w:pPr>
    <w:rPr>
      <w:sz w:val="21"/>
      <w:szCs w:val="24"/>
    </w:rPr>
  </w:style>
  <w:style w:type="paragraph" w:styleId="12">
    <w:name w:val="toc 7"/>
    <w:basedOn w:val="1"/>
    <w:next w:val="1"/>
    <w:qFormat/>
    <w:uiPriority w:val="39"/>
    <w:pPr>
      <w:ind w:left="2520" w:leftChars="1200"/>
    </w:pPr>
  </w:style>
  <w:style w:type="paragraph" w:styleId="13">
    <w:name w:val="table of authorities"/>
    <w:basedOn w:val="1"/>
    <w:next w:val="1"/>
    <w:semiHidden/>
    <w:qFormat/>
    <w:uiPriority w:val="0"/>
    <w:pPr>
      <w:ind w:left="420" w:leftChars="200" w:firstLine="0"/>
    </w:pPr>
  </w:style>
  <w:style w:type="paragraph" w:styleId="14">
    <w:name w:val="Note Heading"/>
    <w:basedOn w:val="1"/>
    <w:next w:val="1"/>
    <w:link w:val="545"/>
    <w:qFormat/>
    <w:uiPriority w:val="0"/>
    <w:pPr>
      <w:spacing w:line="240" w:lineRule="auto"/>
      <w:ind w:firstLine="0" w:firstLineChars="0"/>
      <w:jc w:val="center"/>
    </w:pPr>
    <w:rPr>
      <w:sz w:val="21"/>
      <w:szCs w:val="20"/>
    </w:rPr>
  </w:style>
  <w:style w:type="paragraph" w:styleId="15">
    <w:name w:val="List Bullet 4"/>
    <w:basedOn w:val="1"/>
    <w:qFormat/>
    <w:uiPriority w:val="0"/>
    <w:pPr>
      <w:widowControl/>
      <w:tabs>
        <w:tab w:val="left" w:pos="1620"/>
      </w:tabs>
      <w:spacing w:line="360" w:lineRule="auto"/>
      <w:ind w:left="1620" w:hanging="360"/>
    </w:pPr>
    <w:rPr>
      <w:rFonts w:ascii="宋体" w:hAnsi="宋体"/>
      <w:color w:val="080808"/>
      <w:kern w:val="0"/>
      <w:szCs w:val="20"/>
      <w:lang w:bidi="en-US"/>
    </w:rPr>
  </w:style>
  <w:style w:type="paragraph" w:styleId="16">
    <w:name w:val="Normal Indent"/>
    <w:basedOn w:val="1"/>
    <w:link w:val="152"/>
    <w:qFormat/>
    <w:uiPriority w:val="0"/>
    <w:pPr>
      <w:ind w:firstLine="420"/>
    </w:pPr>
  </w:style>
  <w:style w:type="paragraph" w:styleId="17">
    <w:name w:val="caption"/>
    <w:basedOn w:val="1"/>
    <w:next w:val="1"/>
    <w:link w:val="651"/>
    <w:qFormat/>
    <w:uiPriority w:val="0"/>
    <w:rPr>
      <w:rFonts w:ascii="Arial" w:hAnsi="Arial" w:eastAsia="黑体" w:cs="Arial"/>
      <w:sz w:val="20"/>
    </w:rPr>
  </w:style>
  <w:style w:type="paragraph" w:styleId="18">
    <w:name w:val="List Bullet"/>
    <w:basedOn w:val="1"/>
    <w:qFormat/>
    <w:uiPriority w:val="0"/>
    <w:pPr>
      <w:widowControl/>
      <w:tabs>
        <w:tab w:val="left" w:pos="360"/>
      </w:tabs>
      <w:spacing w:line="360" w:lineRule="auto"/>
      <w:ind w:left="360" w:hanging="360"/>
    </w:pPr>
    <w:rPr>
      <w:rFonts w:ascii="宋体" w:hAnsi="宋体"/>
      <w:color w:val="080808"/>
      <w:kern w:val="0"/>
      <w:szCs w:val="20"/>
      <w:lang w:bidi="en-US"/>
    </w:rPr>
  </w:style>
  <w:style w:type="paragraph" w:styleId="19">
    <w:name w:val="Document Map"/>
    <w:basedOn w:val="1"/>
    <w:link w:val="221"/>
    <w:qFormat/>
    <w:uiPriority w:val="0"/>
    <w:pPr>
      <w:shd w:val="clear" w:color="auto" w:fill="000080"/>
    </w:pPr>
  </w:style>
  <w:style w:type="paragraph" w:styleId="20">
    <w:name w:val="toa heading"/>
    <w:basedOn w:val="1"/>
    <w:next w:val="1"/>
    <w:semiHidden/>
    <w:qFormat/>
    <w:uiPriority w:val="0"/>
    <w:pPr>
      <w:spacing w:before="120"/>
    </w:pPr>
    <w:rPr>
      <w:rFonts w:ascii="Arial" w:hAnsi="Arial" w:cs="Arial"/>
      <w:szCs w:val="24"/>
    </w:rPr>
  </w:style>
  <w:style w:type="paragraph" w:styleId="21">
    <w:name w:val="annotation text"/>
    <w:basedOn w:val="1"/>
    <w:link w:val="75"/>
    <w:qFormat/>
    <w:uiPriority w:val="0"/>
    <w:pPr>
      <w:jc w:val="left"/>
    </w:pPr>
    <w:rPr>
      <w:rFonts w:ascii="宋体"/>
    </w:rPr>
  </w:style>
  <w:style w:type="paragraph" w:styleId="22">
    <w:name w:val="Body Text 3"/>
    <w:basedOn w:val="1"/>
    <w:link w:val="280"/>
    <w:qFormat/>
    <w:uiPriority w:val="0"/>
    <w:pPr>
      <w:spacing w:after="120" w:line="500" w:lineRule="exact"/>
      <w:ind w:firstLine="480"/>
    </w:pPr>
    <w:rPr>
      <w:sz w:val="16"/>
      <w:szCs w:val="16"/>
    </w:rPr>
  </w:style>
  <w:style w:type="paragraph" w:styleId="23">
    <w:name w:val="Body Text"/>
    <w:basedOn w:val="1"/>
    <w:link w:val="76"/>
    <w:qFormat/>
    <w:uiPriority w:val="0"/>
    <w:pPr>
      <w:spacing w:after="120"/>
    </w:pPr>
    <w:rPr>
      <w:rFonts w:ascii="宋体"/>
    </w:rPr>
  </w:style>
  <w:style w:type="paragraph" w:styleId="24">
    <w:name w:val="Body Text Indent"/>
    <w:basedOn w:val="1"/>
    <w:link w:val="109"/>
    <w:qFormat/>
    <w:uiPriority w:val="0"/>
    <w:pPr>
      <w:spacing w:line="480" w:lineRule="exact"/>
      <w:ind w:left="1439" w:leftChars="514" w:hanging="360" w:hangingChars="150"/>
    </w:pPr>
    <w:rPr>
      <w:rFonts w:ascii="宋体" w:hAnsi="宋体"/>
    </w:rPr>
  </w:style>
  <w:style w:type="paragraph" w:styleId="25">
    <w:name w:val="List Number 3"/>
    <w:basedOn w:val="1"/>
    <w:qFormat/>
    <w:uiPriority w:val="0"/>
    <w:pPr>
      <w:tabs>
        <w:tab w:val="left" w:pos="1200"/>
      </w:tabs>
      <w:spacing w:line="500" w:lineRule="exact"/>
      <w:ind w:left="400" w:leftChars="400" w:hanging="200" w:hangingChars="200"/>
    </w:pPr>
    <w:rPr>
      <w:color w:val="080808"/>
    </w:rPr>
  </w:style>
  <w:style w:type="paragraph" w:styleId="26">
    <w:name w:val="List 2"/>
    <w:basedOn w:val="1"/>
    <w:qFormat/>
    <w:uiPriority w:val="0"/>
    <w:pPr>
      <w:spacing w:line="240" w:lineRule="auto"/>
      <w:ind w:left="100" w:leftChars="200" w:hanging="200" w:hangingChars="200"/>
    </w:pPr>
    <w:rPr>
      <w:sz w:val="21"/>
      <w:szCs w:val="24"/>
    </w:rPr>
  </w:style>
  <w:style w:type="paragraph" w:styleId="27">
    <w:name w:val="Block Text"/>
    <w:basedOn w:val="1"/>
    <w:qFormat/>
    <w:uiPriority w:val="0"/>
    <w:pPr>
      <w:adjustRightInd w:val="0"/>
      <w:snapToGrid w:val="0"/>
      <w:spacing w:line="0" w:lineRule="atLeast"/>
      <w:ind w:left="840" w:leftChars="400" w:right="840" w:rightChars="400" w:firstLine="480"/>
    </w:pPr>
    <w:rPr>
      <w:color w:val="080808"/>
      <w:sz w:val="21"/>
      <w:szCs w:val="21"/>
    </w:rPr>
  </w:style>
  <w:style w:type="paragraph" w:styleId="28">
    <w:name w:val="List Bullet 2"/>
    <w:basedOn w:val="1"/>
    <w:qFormat/>
    <w:uiPriority w:val="0"/>
    <w:pPr>
      <w:widowControl/>
      <w:tabs>
        <w:tab w:val="left" w:pos="780"/>
      </w:tabs>
      <w:spacing w:line="360" w:lineRule="auto"/>
      <w:ind w:left="780" w:hanging="360"/>
    </w:pPr>
    <w:rPr>
      <w:rFonts w:ascii="宋体" w:hAnsi="宋体"/>
      <w:color w:val="080808"/>
      <w:kern w:val="0"/>
      <w:szCs w:val="20"/>
      <w:lang w:bidi="en-US"/>
    </w:rPr>
  </w:style>
  <w:style w:type="paragraph" w:styleId="29">
    <w:name w:val="toc 5"/>
    <w:basedOn w:val="1"/>
    <w:next w:val="1"/>
    <w:qFormat/>
    <w:uiPriority w:val="39"/>
    <w:pPr>
      <w:ind w:left="1680" w:leftChars="800"/>
    </w:pPr>
  </w:style>
  <w:style w:type="paragraph" w:styleId="30">
    <w:name w:val="toc 3"/>
    <w:basedOn w:val="1"/>
    <w:next w:val="1"/>
    <w:qFormat/>
    <w:uiPriority w:val="39"/>
    <w:pPr>
      <w:ind w:left="840" w:leftChars="400"/>
    </w:pPr>
  </w:style>
  <w:style w:type="paragraph" w:styleId="31">
    <w:name w:val="Plain Text"/>
    <w:basedOn w:val="1"/>
    <w:link w:val="149"/>
    <w:qFormat/>
    <w:uiPriority w:val="0"/>
    <w:rPr>
      <w:rFonts w:hAnsi="Courier New"/>
      <w:szCs w:val="20"/>
    </w:rPr>
  </w:style>
  <w:style w:type="paragraph" w:styleId="32">
    <w:name w:val="List Bullet 5"/>
    <w:basedOn w:val="1"/>
    <w:qFormat/>
    <w:uiPriority w:val="0"/>
    <w:pPr>
      <w:widowControl/>
      <w:tabs>
        <w:tab w:val="left" w:pos="2040"/>
      </w:tabs>
      <w:spacing w:line="360" w:lineRule="auto"/>
      <w:ind w:left="2040" w:hanging="360"/>
    </w:pPr>
    <w:rPr>
      <w:rFonts w:ascii="宋体" w:hAnsi="宋体"/>
      <w:color w:val="080808"/>
      <w:kern w:val="0"/>
      <w:szCs w:val="20"/>
      <w:lang w:bidi="en-US"/>
    </w:rPr>
  </w:style>
  <w:style w:type="paragraph" w:styleId="33">
    <w:name w:val="toc 8"/>
    <w:basedOn w:val="1"/>
    <w:next w:val="1"/>
    <w:qFormat/>
    <w:uiPriority w:val="39"/>
    <w:pPr>
      <w:ind w:left="2940" w:leftChars="1400"/>
    </w:pPr>
  </w:style>
  <w:style w:type="paragraph" w:styleId="34">
    <w:name w:val="Date"/>
    <w:basedOn w:val="1"/>
    <w:next w:val="1"/>
    <w:link w:val="193"/>
    <w:qFormat/>
    <w:uiPriority w:val="0"/>
    <w:pPr>
      <w:spacing w:line="240" w:lineRule="auto"/>
      <w:ind w:firstLine="0" w:firstLineChars="0"/>
    </w:pPr>
    <w:rPr>
      <w:sz w:val="28"/>
    </w:rPr>
  </w:style>
  <w:style w:type="paragraph" w:styleId="35">
    <w:name w:val="Body Text Indent 2"/>
    <w:basedOn w:val="1"/>
    <w:link w:val="179"/>
    <w:qFormat/>
    <w:uiPriority w:val="0"/>
    <w:pPr>
      <w:spacing w:after="120" w:line="480" w:lineRule="auto"/>
      <w:ind w:left="420" w:leftChars="200" w:firstLine="0" w:firstLineChars="0"/>
    </w:pPr>
    <w:rPr>
      <w:sz w:val="21"/>
      <w:szCs w:val="20"/>
    </w:rPr>
  </w:style>
  <w:style w:type="paragraph" w:styleId="36">
    <w:name w:val="Balloon Text"/>
    <w:basedOn w:val="1"/>
    <w:link w:val="216"/>
    <w:qFormat/>
    <w:uiPriority w:val="99"/>
    <w:rPr>
      <w:sz w:val="18"/>
      <w:szCs w:val="18"/>
    </w:rPr>
  </w:style>
  <w:style w:type="paragraph" w:styleId="37">
    <w:name w:val="footer"/>
    <w:link w:val="155"/>
    <w:qFormat/>
    <w:uiPriority w:val="99"/>
    <w:pPr>
      <w:snapToGrid w:val="0"/>
      <w:jc w:val="center"/>
    </w:pPr>
    <w:rPr>
      <w:rFonts w:ascii="Times New Roman" w:hAnsi="Times New Roman" w:eastAsia="宋体" w:cs="Times New Roman"/>
      <w:sz w:val="18"/>
      <w:lang w:val="en-US" w:eastAsia="zh-CN" w:bidi="ar-SA"/>
    </w:rPr>
  </w:style>
  <w:style w:type="paragraph" w:styleId="38">
    <w:name w:val="header"/>
    <w:basedOn w:val="1"/>
    <w:link w:val="191"/>
    <w:qFormat/>
    <w:uiPriority w:val="99"/>
    <w:pPr>
      <w:pBdr>
        <w:bottom w:val="single" w:color="auto" w:sz="6" w:space="1"/>
      </w:pBdr>
      <w:tabs>
        <w:tab w:val="center" w:pos="4153"/>
        <w:tab w:val="right" w:pos="8306"/>
      </w:tabs>
      <w:snapToGrid w:val="0"/>
      <w:jc w:val="center"/>
    </w:pPr>
    <w:rPr>
      <w:sz w:val="18"/>
      <w:szCs w:val="18"/>
    </w:rPr>
  </w:style>
  <w:style w:type="paragraph" w:styleId="39">
    <w:name w:val="toc 1"/>
    <w:basedOn w:val="1"/>
    <w:next w:val="40"/>
    <w:link w:val="505"/>
    <w:qFormat/>
    <w:uiPriority w:val="39"/>
  </w:style>
  <w:style w:type="paragraph" w:styleId="40">
    <w:name w:val="toc 2"/>
    <w:basedOn w:val="1"/>
    <w:next w:val="1"/>
    <w:qFormat/>
    <w:uiPriority w:val="39"/>
    <w:pPr>
      <w:ind w:left="420" w:leftChars="200"/>
    </w:pPr>
  </w:style>
  <w:style w:type="paragraph" w:styleId="41">
    <w:name w:val="toc 4"/>
    <w:basedOn w:val="1"/>
    <w:next w:val="1"/>
    <w:qFormat/>
    <w:uiPriority w:val="39"/>
    <w:pPr>
      <w:ind w:left="1260" w:leftChars="600"/>
    </w:pPr>
  </w:style>
  <w:style w:type="paragraph" w:styleId="42">
    <w:name w:val="index heading"/>
    <w:basedOn w:val="1"/>
    <w:next w:val="1"/>
    <w:qFormat/>
    <w:uiPriority w:val="0"/>
    <w:pPr>
      <w:widowControl/>
      <w:spacing w:line="440" w:lineRule="exact"/>
      <w:jc w:val="left"/>
    </w:pPr>
    <w:rPr>
      <w:rFonts w:ascii="Arial" w:hAnsi="Arial" w:eastAsia="仿宋"/>
      <w:b/>
      <w:bCs/>
      <w:kern w:val="0"/>
      <w:sz w:val="28"/>
      <w:szCs w:val="24"/>
      <w:lang w:eastAsia="en-US" w:bidi="en-US"/>
    </w:rPr>
  </w:style>
  <w:style w:type="paragraph" w:styleId="43">
    <w:name w:val="Subtitle"/>
    <w:basedOn w:val="1"/>
    <w:next w:val="1"/>
    <w:link w:val="242"/>
    <w:qFormat/>
    <w:uiPriority w:val="11"/>
    <w:pPr>
      <w:widowControl/>
      <w:spacing w:after="720" w:line="240" w:lineRule="auto"/>
      <w:ind w:firstLine="480"/>
      <w:jc w:val="right"/>
    </w:pPr>
    <w:rPr>
      <w:rFonts w:ascii="Cambria" w:hAnsi="Cambria"/>
      <w:kern w:val="0"/>
      <w:sz w:val="20"/>
      <w:szCs w:val="22"/>
    </w:rPr>
  </w:style>
  <w:style w:type="paragraph" w:styleId="44">
    <w:name w:val="List"/>
    <w:basedOn w:val="1"/>
    <w:qFormat/>
    <w:uiPriority w:val="0"/>
    <w:pPr>
      <w:spacing w:line="240" w:lineRule="auto"/>
      <w:ind w:left="200" w:hanging="200" w:hangingChars="200"/>
    </w:pPr>
    <w:rPr>
      <w:sz w:val="28"/>
      <w:szCs w:val="20"/>
    </w:rPr>
  </w:style>
  <w:style w:type="paragraph" w:styleId="45">
    <w:name w:val="footnote text"/>
    <w:basedOn w:val="1"/>
    <w:link w:val="383"/>
    <w:qFormat/>
    <w:uiPriority w:val="0"/>
    <w:pPr>
      <w:widowControl/>
      <w:snapToGrid w:val="0"/>
      <w:spacing w:line="240" w:lineRule="auto"/>
      <w:ind w:firstLine="480"/>
    </w:pPr>
    <w:rPr>
      <w:kern w:val="0"/>
      <w:sz w:val="18"/>
      <w:szCs w:val="18"/>
    </w:rPr>
  </w:style>
  <w:style w:type="paragraph" w:styleId="46">
    <w:name w:val="toc 6"/>
    <w:basedOn w:val="1"/>
    <w:next w:val="1"/>
    <w:qFormat/>
    <w:uiPriority w:val="39"/>
    <w:pPr>
      <w:ind w:left="2100" w:leftChars="1000"/>
    </w:pPr>
  </w:style>
  <w:style w:type="paragraph" w:styleId="47">
    <w:name w:val="Body Text Indent 3"/>
    <w:basedOn w:val="1"/>
    <w:link w:val="194"/>
    <w:qFormat/>
    <w:uiPriority w:val="0"/>
    <w:pPr>
      <w:autoSpaceDE w:val="0"/>
      <w:autoSpaceDN w:val="0"/>
      <w:adjustRightInd w:val="0"/>
      <w:spacing w:line="360" w:lineRule="auto"/>
      <w:ind w:firstLine="480"/>
    </w:pPr>
    <w:rPr>
      <w:color w:val="0000FF"/>
      <w:lang w:val="zh-CN"/>
    </w:rPr>
  </w:style>
  <w:style w:type="paragraph" w:styleId="48">
    <w:name w:val="toc 9"/>
    <w:basedOn w:val="1"/>
    <w:next w:val="1"/>
    <w:qFormat/>
    <w:uiPriority w:val="39"/>
    <w:pPr>
      <w:ind w:left="3360" w:leftChars="1600"/>
    </w:pPr>
  </w:style>
  <w:style w:type="paragraph" w:styleId="49">
    <w:name w:val="Body Text 2"/>
    <w:basedOn w:val="1"/>
    <w:link w:val="192"/>
    <w:qFormat/>
    <w:uiPriority w:val="0"/>
    <w:pPr>
      <w:widowControl/>
      <w:spacing w:line="360" w:lineRule="auto"/>
      <w:ind w:firstLine="480"/>
    </w:pPr>
    <w:rPr>
      <w:rFonts w:hint="eastAsia" w:ascii="宋体" w:hAnsi="宋体"/>
      <w:color w:val="080808"/>
      <w:kern w:val="0"/>
      <w:sz w:val="28"/>
      <w:szCs w:val="20"/>
      <w:lang w:bidi="en-US"/>
    </w:rPr>
  </w:style>
  <w:style w:type="paragraph" w:styleId="50">
    <w:name w:val="List Continue 2"/>
    <w:basedOn w:val="1"/>
    <w:qFormat/>
    <w:uiPriority w:val="0"/>
    <w:pPr>
      <w:spacing w:after="120" w:line="240" w:lineRule="auto"/>
      <w:ind w:left="840" w:leftChars="400" w:firstLine="0" w:firstLineChars="0"/>
    </w:pPr>
    <w:rPr>
      <w:sz w:val="28"/>
      <w:szCs w:val="21"/>
    </w:rPr>
  </w:style>
  <w:style w:type="paragraph" w:styleId="51">
    <w:name w:val="HTML Preformatted"/>
    <w:basedOn w:val="1"/>
    <w:link w:val="34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80"/>
    </w:pPr>
    <w:rPr>
      <w:rFonts w:ascii="宋体" w:hAnsi="宋体" w:cs="宋体"/>
      <w:kern w:val="0"/>
      <w:szCs w:val="24"/>
    </w:rPr>
  </w:style>
  <w:style w:type="paragraph" w:styleId="52">
    <w:name w:val="Normal (Web)"/>
    <w:basedOn w:val="1"/>
    <w:qFormat/>
    <w:uiPriority w:val="99"/>
    <w:pPr>
      <w:widowControl/>
      <w:spacing w:before="100" w:beforeAutospacing="1" w:after="100" w:afterAutospacing="1" w:line="240" w:lineRule="auto"/>
      <w:ind w:firstLine="0" w:firstLineChars="0"/>
      <w:jc w:val="left"/>
    </w:pPr>
    <w:rPr>
      <w:rFonts w:hAnsi="宋体"/>
      <w:kern w:val="0"/>
      <w:szCs w:val="24"/>
    </w:rPr>
  </w:style>
  <w:style w:type="paragraph" w:styleId="53">
    <w:name w:val="index 1"/>
    <w:basedOn w:val="1"/>
    <w:next w:val="1"/>
    <w:qFormat/>
    <w:uiPriority w:val="0"/>
    <w:pPr>
      <w:spacing w:line="240" w:lineRule="auto"/>
      <w:ind w:firstLine="0" w:firstLineChars="0"/>
      <w:jc w:val="center"/>
    </w:pPr>
    <w:rPr>
      <w:rFonts w:hAnsi="宋体"/>
      <w:sz w:val="21"/>
      <w:szCs w:val="21"/>
    </w:rPr>
  </w:style>
  <w:style w:type="paragraph" w:styleId="54">
    <w:name w:val="Title"/>
    <w:basedOn w:val="1"/>
    <w:next w:val="1"/>
    <w:link w:val="99"/>
    <w:qFormat/>
    <w:uiPriority w:val="0"/>
    <w:pPr>
      <w:spacing w:before="240" w:after="60"/>
      <w:jc w:val="center"/>
      <w:outlineLvl w:val="0"/>
    </w:pPr>
    <w:rPr>
      <w:rFonts w:ascii="Calibri Light" w:hAnsi="Calibri Light"/>
      <w:b/>
      <w:bCs/>
      <w:sz w:val="32"/>
      <w:szCs w:val="32"/>
    </w:rPr>
  </w:style>
  <w:style w:type="paragraph" w:styleId="55">
    <w:name w:val="annotation subject"/>
    <w:basedOn w:val="21"/>
    <w:next w:val="21"/>
    <w:link w:val="82"/>
    <w:qFormat/>
    <w:uiPriority w:val="99"/>
    <w:rPr>
      <w:b/>
      <w:bCs/>
    </w:rPr>
  </w:style>
  <w:style w:type="paragraph" w:styleId="56">
    <w:name w:val="Body Text First Indent"/>
    <w:basedOn w:val="23"/>
    <w:link w:val="154"/>
    <w:qFormat/>
    <w:uiPriority w:val="0"/>
    <w:pPr>
      <w:ind w:firstLine="420" w:firstLineChars="100"/>
    </w:pPr>
  </w:style>
  <w:style w:type="paragraph" w:styleId="57">
    <w:name w:val="Body Text First Indent 2"/>
    <w:basedOn w:val="24"/>
    <w:link w:val="260"/>
    <w:qFormat/>
    <w:uiPriority w:val="99"/>
    <w:pPr>
      <w:spacing w:after="120" w:line="500" w:lineRule="exact"/>
      <w:ind w:left="420" w:leftChars="200" w:firstLine="420" w:firstLineChars="200"/>
    </w:pPr>
    <w:rPr>
      <w:rFonts w:ascii="Times New Roman" w:hAnsi="Times New Roman"/>
    </w:rPr>
  </w:style>
  <w:style w:type="table" w:styleId="59">
    <w:name w:val="Table Grid"/>
    <w:basedOn w:val="58"/>
    <w:qFormat/>
    <w:uiPriority w:val="59"/>
    <w:pPr>
      <w:widowControl w:val="0"/>
      <w:spacing w:before="40" w:after="40" w:line="240" w:lineRule="atLeast"/>
      <w:jc w:val="center"/>
    </w:pPr>
    <w:rPr>
      <w:color w:val="000080"/>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vAlign w:val="center"/>
    </w:tcPr>
    <w:tblStylePr w:type="firstRow">
      <w:pPr>
        <w:wordWrap/>
        <w:snapToGrid/>
        <w:spacing w:beforeLines="0" w:beforeAutospacing="0" w:afterLines="0" w:afterAutospacing="0" w:line="240" w:lineRule="atLeast"/>
        <w:ind w:left="0" w:leftChars="0" w:right="0" w:rightChars="0" w:firstLine="0" w:firstLineChars="0"/>
        <w:outlineLvl w:val="9"/>
      </w:pPr>
      <w:rPr>
        <w:b/>
        <w:i w:val="0"/>
        <w:color w:val="808000"/>
        <w:sz w:val="28"/>
      </w:rPr>
      <w:tcPr>
        <w:shd w:val="clear" w:color="auto" w:fill="E6E6E6"/>
        <w:vAlign w:val="center"/>
      </w:tcPr>
    </w:tblStylePr>
    <w:tblStylePr w:type="lastRow">
      <w:rPr>
        <w:b w:val="0"/>
        <w:bCs/>
        <w:i w:val="0"/>
        <w:color w:val="333399"/>
        <w:sz w:val="24"/>
      </w:rPr>
      <w:tcPr>
        <w:tcBorders>
          <w:top w:val="nil"/>
          <w:left w:val="nil"/>
          <w:bottom w:val="nil"/>
          <w:right w:val="nil"/>
          <w:insideH w:val="nil"/>
          <w:insideV w:val="nil"/>
          <w:tl2br w:val="nil"/>
          <w:tr2bl w:val="nil"/>
        </w:tcBorders>
      </w:tcPr>
    </w:tblStylePr>
    <w:tblStylePr w:type="firstCol">
      <w:rPr>
        <w:b w:val="0"/>
        <w:i w:val="0"/>
        <w:color w:val="000080"/>
        <w:sz w:val="24"/>
      </w:rPr>
    </w:tblStylePr>
    <w:tblStylePr w:type="lastCol">
      <w:rPr>
        <w:b w:val="0"/>
        <w:bCs/>
        <w:i w:val="0"/>
        <w:color w:val="000080"/>
        <w:sz w:val="24"/>
      </w:rPr>
      <w:tcPr>
        <w:tcBorders>
          <w:top w:val="nil"/>
          <w:left w:val="nil"/>
          <w:bottom w:val="nil"/>
          <w:right w:val="nil"/>
          <w:insideH w:val="nil"/>
          <w:insideV w:val="nil"/>
          <w:tl2br w:val="nil"/>
          <w:tr2bl w:val="nil"/>
        </w:tcBorders>
      </w:tcPr>
    </w:tblStylePr>
    <w:tblStylePr w:type="band1Horz">
      <w:rPr>
        <w:b w:val="0"/>
        <w:i w:val="0"/>
        <w:color w:val="000080"/>
        <w:sz w:val="24"/>
      </w:rPr>
    </w:tblStylePr>
    <w:tblStylePr w:type="band2Horz">
      <w:rPr>
        <w:b w:val="0"/>
        <w:i w:val="0"/>
        <w:color w:val="000080"/>
        <w:sz w:val="24"/>
      </w:rPr>
    </w:tblStylePr>
    <w:tblStylePr w:type="nwCell">
      <w:rPr>
        <w:b/>
        <w:i w:val="0"/>
        <w:color w:val="808000"/>
        <w:sz w:val="28"/>
      </w:rPr>
      <w:tcPr>
        <w:tcBorders>
          <w:top w:val="single" w:color="000000" w:sz="6" w:space="0"/>
          <w:left w:val="single" w:color="000000" w:sz="6" w:space="0"/>
          <w:bottom w:val="single" w:color="000000" w:sz="6" w:space="0"/>
          <w:right w:val="single" w:color="000000" w:sz="6" w:space="0"/>
          <w:insideH w:val="nil"/>
          <w:insideV w:val="nil"/>
          <w:tl2br w:val="nil"/>
          <w:tr2bl w:val="nil"/>
        </w:tcBorders>
        <w:shd w:val="clear" w:color="auto" w:fill="E6E6E6"/>
      </w:tcPr>
    </w:tblStylePr>
  </w:style>
  <w:style w:type="table" w:styleId="60">
    <w:name w:val="Table Elegant"/>
    <w:basedOn w:val="58"/>
    <w:qFormat/>
    <w:uiPriority w:val="0"/>
    <w:pPr>
      <w:widowControl w:val="0"/>
      <w:jc w:val="both"/>
    </w:pPr>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styleId="62">
    <w:name w:val="Strong"/>
    <w:qFormat/>
    <w:uiPriority w:val="22"/>
    <w:rPr>
      <w:b/>
      <w:bCs/>
    </w:rPr>
  </w:style>
  <w:style w:type="character" w:styleId="63">
    <w:name w:val="page number"/>
    <w:basedOn w:val="61"/>
    <w:qFormat/>
    <w:uiPriority w:val="0"/>
  </w:style>
  <w:style w:type="character" w:styleId="64">
    <w:name w:val="FollowedHyperlink"/>
    <w:unhideWhenUsed/>
    <w:qFormat/>
    <w:uiPriority w:val="99"/>
    <w:rPr>
      <w:color w:val="954F72"/>
      <w:u w:val="single"/>
    </w:rPr>
  </w:style>
  <w:style w:type="character" w:styleId="65">
    <w:name w:val="Emphasis"/>
    <w:qFormat/>
    <w:uiPriority w:val="20"/>
    <w:rPr>
      <w:b/>
      <w:i/>
      <w:spacing w:val="10"/>
    </w:rPr>
  </w:style>
  <w:style w:type="character" w:styleId="66">
    <w:name w:val="HTML Definition"/>
    <w:basedOn w:val="61"/>
    <w:qFormat/>
    <w:uiPriority w:val="0"/>
    <w:rPr>
      <w:rFonts w:ascii="宋体" w:hAnsi="宋体" w:cs="宋体"/>
      <w:sz w:val="24"/>
      <w:szCs w:val="24"/>
    </w:rPr>
  </w:style>
  <w:style w:type="character" w:styleId="67">
    <w:name w:val="HTML Acronym"/>
    <w:basedOn w:val="61"/>
    <w:qFormat/>
    <w:uiPriority w:val="0"/>
    <w:rPr>
      <w:rFonts w:ascii="宋体" w:hAnsi="宋体" w:cs="宋体"/>
      <w:sz w:val="24"/>
      <w:szCs w:val="24"/>
    </w:rPr>
  </w:style>
  <w:style w:type="character" w:styleId="68">
    <w:name w:val="HTML Variable"/>
    <w:basedOn w:val="61"/>
    <w:qFormat/>
    <w:uiPriority w:val="0"/>
    <w:rPr>
      <w:rFonts w:ascii="宋体" w:hAnsi="宋体" w:cs="宋体"/>
      <w:sz w:val="24"/>
      <w:szCs w:val="24"/>
    </w:rPr>
  </w:style>
  <w:style w:type="character" w:styleId="69">
    <w:name w:val="Hyperlink"/>
    <w:qFormat/>
    <w:uiPriority w:val="99"/>
    <w:rPr>
      <w:color w:val="0000FF"/>
      <w:u w:val="single"/>
    </w:rPr>
  </w:style>
  <w:style w:type="character" w:styleId="70">
    <w:name w:val="HTML Code"/>
    <w:basedOn w:val="61"/>
    <w:qFormat/>
    <w:uiPriority w:val="0"/>
    <w:rPr>
      <w:rFonts w:ascii="Courier New" w:hAnsi="Courier New" w:cs="宋体"/>
      <w:sz w:val="20"/>
      <w:szCs w:val="24"/>
    </w:rPr>
  </w:style>
  <w:style w:type="character" w:styleId="71">
    <w:name w:val="annotation reference"/>
    <w:qFormat/>
    <w:uiPriority w:val="0"/>
    <w:rPr>
      <w:sz w:val="21"/>
      <w:szCs w:val="21"/>
    </w:rPr>
  </w:style>
  <w:style w:type="character" w:styleId="72">
    <w:name w:val="HTML Cite"/>
    <w:basedOn w:val="61"/>
    <w:qFormat/>
    <w:uiPriority w:val="0"/>
    <w:rPr>
      <w:rFonts w:ascii="宋体" w:hAnsi="宋体" w:cs="宋体"/>
      <w:sz w:val="24"/>
      <w:szCs w:val="24"/>
    </w:rPr>
  </w:style>
  <w:style w:type="character" w:customStyle="1" w:styleId="73">
    <w:name w:val="表体 Char"/>
    <w:link w:val="74"/>
    <w:qFormat/>
    <w:uiPriority w:val="0"/>
    <w:rPr>
      <w:color w:val="000080"/>
      <w:kern w:val="2"/>
      <w:sz w:val="21"/>
      <w:szCs w:val="24"/>
      <w:lang w:val="en-US" w:eastAsia="zh-CN" w:bidi="ar-SA"/>
    </w:rPr>
  </w:style>
  <w:style w:type="paragraph" w:customStyle="1" w:styleId="74">
    <w:name w:val="表体"/>
    <w:link w:val="73"/>
    <w:qFormat/>
    <w:uiPriority w:val="0"/>
    <w:pPr>
      <w:spacing w:before="40" w:after="40"/>
      <w:jc w:val="center"/>
    </w:pPr>
    <w:rPr>
      <w:rFonts w:ascii="Times New Roman" w:hAnsi="Times New Roman" w:eastAsia="宋体" w:cs="Times New Roman"/>
      <w:color w:val="000080"/>
      <w:kern w:val="2"/>
      <w:sz w:val="21"/>
      <w:szCs w:val="24"/>
      <w:lang w:val="en-US" w:eastAsia="zh-CN" w:bidi="ar-SA"/>
    </w:rPr>
  </w:style>
  <w:style w:type="character" w:customStyle="1" w:styleId="75">
    <w:name w:val="批注文字 Char"/>
    <w:link w:val="21"/>
    <w:qFormat/>
    <w:uiPriority w:val="0"/>
    <w:rPr>
      <w:rFonts w:ascii="宋体"/>
      <w:kern w:val="2"/>
      <w:sz w:val="24"/>
      <w:szCs w:val="28"/>
    </w:rPr>
  </w:style>
  <w:style w:type="character" w:customStyle="1" w:styleId="76">
    <w:name w:val="正文文本 Char"/>
    <w:link w:val="23"/>
    <w:qFormat/>
    <w:uiPriority w:val="0"/>
    <w:rPr>
      <w:rFonts w:ascii="宋体"/>
      <w:kern w:val="2"/>
      <w:sz w:val="24"/>
      <w:szCs w:val="28"/>
    </w:rPr>
  </w:style>
  <w:style w:type="character" w:customStyle="1" w:styleId="77">
    <w:name w:val="表格 Char"/>
    <w:link w:val="78"/>
    <w:qFormat/>
    <w:uiPriority w:val="0"/>
    <w:rPr>
      <w:rFonts w:ascii="宋体" w:hAnsi="宋体"/>
      <w:kern w:val="2"/>
      <w:sz w:val="21"/>
      <w:szCs w:val="21"/>
    </w:rPr>
  </w:style>
  <w:style w:type="paragraph" w:customStyle="1" w:styleId="78">
    <w:name w:val="表格"/>
    <w:basedOn w:val="1"/>
    <w:link w:val="77"/>
    <w:qFormat/>
    <w:uiPriority w:val="0"/>
    <w:pPr>
      <w:autoSpaceDE w:val="0"/>
      <w:autoSpaceDN w:val="0"/>
      <w:adjustRightInd w:val="0"/>
      <w:snapToGrid w:val="0"/>
      <w:spacing w:line="240" w:lineRule="auto"/>
      <w:ind w:firstLine="0" w:firstLineChars="0"/>
      <w:jc w:val="center"/>
    </w:pPr>
    <w:rPr>
      <w:rFonts w:ascii="宋体" w:hAnsi="宋体"/>
      <w:sz w:val="21"/>
      <w:szCs w:val="21"/>
    </w:rPr>
  </w:style>
  <w:style w:type="character" w:customStyle="1" w:styleId="79">
    <w:name w:val="表名 Char"/>
    <w:link w:val="80"/>
    <w:qFormat/>
    <w:uiPriority w:val="0"/>
    <w:rPr>
      <w:rFonts w:ascii="宋体" w:eastAsia="宋体"/>
      <w:b/>
      <w:kern w:val="2"/>
      <w:sz w:val="28"/>
      <w:lang w:val="en-US" w:eastAsia="zh-CN" w:bidi="ar-SA"/>
    </w:rPr>
  </w:style>
  <w:style w:type="paragraph" w:customStyle="1" w:styleId="80">
    <w:name w:val="表名"/>
    <w:basedOn w:val="1"/>
    <w:next w:val="81"/>
    <w:link w:val="79"/>
    <w:qFormat/>
    <w:uiPriority w:val="0"/>
    <w:pPr>
      <w:keepNext/>
      <w:spacing w:before="120" w:line="240" w:lineRule="auto"/>
      <w:ind w:firstLine="0" w:firstLineChars="0"/>
      <w:jc w:val="center"/>
    </w:pPr>
    <w:rPr>
      <w:rFonts w:ascii="宋体"/>
      <w:b/>
      <w:sz w:val="28"/>
      <w:szCs w:val="20"/>
    </w:rPr>
  </w:style>
  <w:style w:type="paragraph" w:customStyle="1" w:styleId="81">
    <w:name w:val="表头，alt+D"/>
    <w:basedOn w:val="1"/>
    <w:qFormat/>
    <w:uiPriority w:val="0"/>
    <w:pPr>
      <w:spacing w:before="60" w:after="60" w:line="240" w:lineRule="atLeast"/>
      <w:ind w:left="-113" w:right="-113" w:firstLine="0" w:firstLineChars="0"/>
      <w:jc w:val="center"/>
      <w:textAlignment w:val="center"/>
    </w:pPr>
    <w:rPr>
      <w:color w:val="808000"/>
      <w:szCs w:val="24"/>
    </w:rPr>
  </w:style>
  <w:style w:type="character" w:customStyle="1" w:styleId="82">
    <w:name w:val="批注主题 Char"/>
    <w:link w:val="55"/>
    <w:qFormat/>
    <w:uiPriority w:val="99"/>
    <w:rPr>
      <w:rFonts w:ascii="宋体"/>
      <w:b/>
      <w:bCs/>
      <w:kern w:val="2"/>
      <w:sz w:val="24"/>
      <w:szCs w:val="28"/>
    </w:rPr>
  </w:style>
  <w:style w:type="paragraph" w:customStyle="1" w:styleId="83">
    <w:name w:val="表格文字"/>
    <w:basedOn w:val="16"/>
    <w:link w:val="428"/>
    <w:qFormat/>
    <w:uiPriority w:val="0"/>
    <w:pPr>
      <w:spacing w:line="240" w:lineRule="auto"/>
      <w:ind w:firstLine="0" w:firstLineChars="0"/>
    </w:pPr>
    <w:rPr>
      <w:rFonts w:eastAsia="仿宋_GB2312"/>
      <w:szCs w:val="20"/>
    </w:rPr>
  </w:style>
  <w:style w:type="paragraph" w:customStyle="1" w:styleId="84">
    <w:name w:val="正文1"/>
    <w:basedOn w:val="31"/>
    <w:link w:val="440"/>
    <w:qFormat/>
    <w:uiPriority w:val="0"/>
    <w:pPr>
      <w:adjustRightInd w:val="0"/>
      <w:snapToGrid w:val="0"/>
      <w:jc w:val="center"/>
    </w:pPr>
    <w:rPr>
      <w:rFonts w:hAnsi="Times New Roman"/>
      <w:sz w:val="18"/>
      <w:szCs w:val="18"/>
    </w:rPr>
  </w:style>
  <w:style w:type="paragraph" w:customStyle="1" w:styleId="85">
    <w:name w:val="表头样式"/>
    <w:basedOn w:val="1"/>
    <w:qFormat/>
    <w:uiPriority w:val="0"/>
    <w:pPr>
      <w:tabs>
        <w:tab w:val="left" w:pos="3060"/>
      </w:tabs>
      <w:spacing w:line="0" w:lineRule="atLeast"/>
      <w:jc w:val="center"/>
    </w:pPr>
    <w:rPr>
      <w:rFonts w:hAnsi="宋体"/>
      <w:bCs/>
      <w:kern w:val="0"/>
      <w:szCs w:val="21"/>
    </w:rPr>
  </w:style>
  <w:style w:type="paragraph" w:customStyle="1" w:styleId="86">
    <w:name w:val="环评正文"/>
    <w:basedOn w:val="2"/>
    <w:link w:val="625"/>
    <w:qFormat/>
    <w:uiPriority w:val="0"/>
    <w:pPr>
      <w:keepNext w:val="0"/>
      <w:tabs>
        <w:tab w:val="left" w:pos="662"/>
      </w:tabs>
      <w:outlineLvl w:val="9"/>
    </w:pPr>
    <w:rPr>
      <w:b w:val="0"/>
      <w:sz w:val="28"/>
    </w:rPr>
  </w:style>
  <w:style w:type="paragraph" w:customStyle="1" w:styleId="87">
    <w:name w:val="公式"/>
    <w:basedOn w:val="1"/>
    <w:next w:val="1"/>
    <w:qFormat/>
    <w:uiPriority w:val="0"/>
    <w:pPr>
      <w:spacing w:before="60" w:after="60"/>
      <w:ind w:firstLine="0" w:firstLineChars="0"/>
      <w:jc w:val="center"/>
    </w:pPr>
  </w:style>
  <w:style w:type="paragraph" w:customStyle="1" w:styleId="88">
    <w:name w:val="样式 样式1 + 首行缩进:  2 字符"/>
    <w:basedOn w:val="89"/>
    <w:qFormat/>
    <w:uiPriority w:val="0"/>
    <w:pPr>
      <w:spacing w:line="440" w:lineRule="exact"/>
      <w:ind w:firstLine="480"/>
    </w:pPr>
    <w:rPr>
      <w:rFonts w:cs="宋体"/>
      <w:b w:val="0"/>
      <w:sz w:val="24"/>
      <w:szCs w:val="20"/>
    </w:rPr>
  </w:style>
  <w:style w:type="paragraph" w:customStyle="1" w:styleId="89">
    <w:name w:val="样式1"/>
    <w:basedOn w:val="1"/>
    <w:qFormat/>
    <w:uiPriority w:val="0"/>
    <w:rPr>
      <w:b/>
      <w:sz w:val="28"/>
    </w:rPr>
  </w:style>
  <w:style w:type="paragraph" w:customStyle="1" w:styleId="90">
    <w:name w:val="目录标题"/>
    <w:basedOn w:val="39"/>
    <w:next w:val="39"/>
    <w:qFormat/>
    <w:uiPriority w:val="0"/>
    <w:pPr>
      <w:spacing w:beforeLines="150" w:afterLines="150" w:line="240" w:lineRule="auto"/>
      <w:ind w:firstLine="0" w:firstLineChars="0"/>
      <w:jc w:val="center"/>
    </w:pPr>
    <w:rPr>
      <w:b/>
      <w:kern w:val="0"/>
      <w:sz w:val="44"/>
      <w:u w:val="double"/>
    </w:rPr>
  </w:style>
  <w:style w:type="paragraph" w:customStyle="1" w:styleId="91">
    <w:name w:val="图片"/>
    <w:basedOn w:val="1"/>
    <w:next w:val="1"/>
    <w:qFormat/>
    <w:uiPriority w:val="0"/>
    <w:pPr>
      <w:spacing w:beforeLines="100" w:line="312" w:lineRule="auto"/>
    </w:pPr>
  </w:style>
  <w:style w:type="paragraph" w:customStyle="1" w:styleId="92">
    <w:name w:val="表注"/>
    <w:basedOn w:val="1"/>
    <w:next w:val="93"/>
    <w:qFormat/>
    <w:uiPriority w:val="0"/>
    <w:pPr>
      <w:keepLines/>
      <w:spacing w:line="240" w:lineRule="auto"/>
      <w:ind w:left="300" w:leftChars="100" w:right="50" w:rightChars="50" w:hanging="200" w:hangingChars="200"/>
    </w:pPr>
    <w:rPr>
      <w:color w:val="FF0000"/>
      <w:sz w:val="21"/>
      <w:szCs w:val="21"/>
    </w:rPr>
  </w:style>
  <w:style w:type="paragraph" w:customStyle="1" w:styleId="93">
    <w:name w:val="表后空行"/>
    <w:basedOn w:val="1"/>
    <w:next w:val="1"/>
    <w:qFormat/>
    <w:uiPriority w:val="0"/>
    <w:pPr>
      <w:spacing w:line="240" w:lineRule="auto"/>
    </w:pPr>
    <w:rPr>
      <w:kern w:val="18"/>
      <w:sz w:val="21"/>
      <w:szCs w:val="21"/>
    </w:rPr>
  </w:style>
  <w:style w:type="paragraph" w:customStyle="1" w:styleId="94">
    <w:name w:val="表格1"/>
    <w:basedOn w:val="1"/>
    <w:qFormat/>
    <w:uiPriority w:val="0"/>
    <w:pPr>
      <w:spacing w:line="0" w:lineRule="atLeast"/>
      <w:ind w:firstLine="0" w:firstLineChars="0"/>
      <w:jc w:val="center"/>
    </w:pPr>
    <w:rPr>
      <w:bCs/>
      <w:color w:val="000000"/>
      <w:sz w:val="21"/>
      <w:szCs w:val="19"/>
    </w:rPr>
  </w:style>
  <w:style w:type="paragraph" w:customStyle="1" w:styleId="95">
    <w:name w:val="图块"/>
    <w:basedOn w:val="1"/>
    <w:next w:val="23"/>
    <w:qFormat/>
    <w:uiPriority w:val="0"/>
    <w:pPr>
      <w:spacing w:line="240" w:lineRule="auto"/>
      <w:ind w:firstLine="0" w:firstLineChars="0"/>
      <w:jc w:val="center"/>
    </w:pPr>
    <w:rPr>
      <w:sz w:val="21"/>
    </w:rPr>
  </w:style>
  <w:style w:type="paragraph" w:customStyle="1" w:styleId="96">
    <w:name w:val="样式 左侧:  -0.23 字符 右侧:  -0.21 字符"/>
    <w:basedOn w:val="1"/>
    <w:qFormat/>
    <w:uiPriority w:val="0"/>
    <w:pPr>
      <w:spacing w:line="360" w:lineRule="auto"/>
      <w:ind w:firstLine="480"/>
    </w:pPr>
    <w:rPr>
      <w:rFonts w:hAnsi="宋体"/>
      <w:color w:val="FF0000"/>
      <w:szCs w:val="20"/>
    </w:rPr>
  </w:style>
  <w:style w:type="paragraph" w:customStyle="1" w:styleId="97">
    <w:name w:val="Char"/>
    <w:basedOn w:val="1"/>
    <w:qFormat/>
    <w:uiPriority w:val="0"/>
    <w:pPr>
      <w:spacing w:line="240" w:lineRule="auto"/>
      <w:ind w:left="-48" w:firstLine="0" w:firstLineChars="0"/>
    </w:pPr>
    <w:rPr>
      <w:sz w:val="21"/>
      <w:szCs w:val="24"/>
    </w:rPr>
  </w:style>
  <w:style w:type="paragraph" w:customStyle="1" w:styleId="98">
    <w:name w:val="列出段落1"/>
    <w:basedOn w:val="1"/>
    <w:qFormat/>
    <w:uiPriority w:val="34"/>
    <w:pPr>
      <w:ind w:firstLine="420"/>
    </w:pPr>
  </w:style>
  <w:style w:type="character" w:customStyle="1" w:styleId="99">
    <w:name w:val="标题 Char"/>
    <w:link w:val="54"/>
    <w:qFormat/>
    <w:uiPriority w:val="0"/>
    <w:rPr>
      <w:rFonts w:ascii="Calibri Light" w:hAnsi="Calibri Light" w:cs="Times New Roman"/>
      <w:b/>
      <w:bCs/>
      <w:kern w:val="2"/>
      <w:sz w:val="32"/>
      <w:szCs w:val="32"/>
    </w:rPr>
  </w:style>
  <w:style w:type="character" w:customStyle="1" w:styleId="100">
    <w:name w:val="fontstyle01"/>
    <w:qFormat/>
    <w:uiPriority w:val="0"/>
    <w:rPr>
      <w:rFonts w:hint="eastAsia" w:ascii="宋体" w:hAnsi="宋体" w:eastAsia="宋体"/>
      <w:color w:val="000000"/>
      <w:sz w:val="26"/>
      <w:szCs w:val="26"/>
    </w:rPr>
  </w:style>
  <w:style w:type="character" w:customStyle="1" w:styleId="101">
    <w:name w:val="fontstyle21"/>
    <w:qFormat/>
    <w:uiPriority w:val="0"/>
    <w:rPr>
      <w:rFonts w:hint="default" w:ascii="Times New Roman" w:hAnsi="Times New Roman" w:cs="Times New Roman"/>
      <w:color w:val="000000"/>
      <w:sz w:val="26"/>
      <w:szCs w:val="26"/>
    </w:rPr>
  </w:style>
  <w:style w:type="character" w:customStyle="1" w:styleId="102">
    <w:name w:val="font61"/>
    <w:qFormat/>
    <w:uiPriority w:val="0"/>
    <w:rPr>
      <w:rFonts w:hint="eastAsia" w:ascii="黑体" w:hAnsi="宋体" w:eastAsia="黑体" w:cs="黑体"/>
      <w:b/>
      <w:color w:val="000000"/>
      <w:sz w:val="44"/>
      <w:szCs w:val="44"/>
      <w:u w:val="single"/>
    </w:rPr>
  </w:style>
  <w:style w:type="character" w:customStyle="1" w:styleId="103">
    <w:name w:val="font41"/>
    <w:qFormat/>
    <w:uiPriority w:val="0"/>
    <w:rPr>
      <w:rFonts w:hint="default" w:ascii="Times New Roman" w:hAnsi="Times New Roman" w:cs="Times New Roman"/>
      <w:b/>
      <w:color w:val="000000"/>
      <w:sz w:val="44"/>
      <w:szCs w:val="44"/>
      <w:u w:val="single"/>
    </w:rPr>
  </w:style>
  <w:style w:type="character" w:customStyle="1" w:styleId="104">
    <w:name w:val="font101"/>
    <w:qFormat/>
    <w:uiPriority w:val="0"/>
    <w:rPr>
      <w:rFonts w:hint="eastAsia" w:ascii="宋体" w:hAnsi="宋体" w:eastAsia="宋体" w:cs="宋体"/>
      <w:color w:val="000000"/>
      <w:sz w:val="24"/>
      <w:szCs w:val="24"/>
      <w:u w:val="none"/>
    </w:rPr>
  </w:style>
  <w:style w:type="character" w:customStyle="1" w:styleId="105">
    <w:name w:val="font81"/>
    <w:qFormat/>
    <w:uiPriority w:val="0"/>
    <w:rPr>
      <w:rFonts w:hint="eastAsia" w:ascii="宋体" w:hAnsi="宋体" w:eastAsia="宋体" w:cs="宋体"/>
      <w:color w:val="000000"/>
      <w:sz w:val="21"/>
      <w:szCs w:val="21"/>
      <w:u w:val="none"/>
    </w:rPr>
  </w:style>
  <w:style w:type="character" w:customStyle="1" w:styleId="106">
    <w:name w:val="font01"/>
    <w:qFormat/>
    <w:uiPriority w:val="0"/>
    <w:rPr>
      <w:rFonts w:hint="default" w:ascii="Times New Roman" w:hAnsi="Times New Roman" w:cs="Times New Roman"/>
      <w:color w:val="000000"/>
      <w:sz w:val="21"/>
      <w:szCs w:val="21"/>
      <w:u w:val="none"/>
    </w:rPr>
  </w:style>
  <w:style w:type="character" w:customStyle="1" w:styleId="107">
    <w:name w:val="font51"/>
    <w:qFormat/>
    <w:uiPriority w:val="0"/>
    <w:rPr>
      <w:rFonts w:hint="eastAsia" w:ascii="宋体" w:hAnsi="宋体" w:eastAsia="宋体" w:cs="宋体"/>
      <w:color w:val="000000"/>
      <w:sz w:val="21"/>
      <w:szCs w:val="21"/>
      <w:u w:val="none"/>
      <w:vertAlign w:val="superscript"/>
    </w:rPr>
  </w:style>
  <w:style w:type="character" w:customStyle="1" w:styleId="108">
    <w:name w:val="表格 字符"/>
    <w:qFormat/>
    <w:uiPriority w:val="0"/>
    <w:rPr>
      <w:rFonts w:ascii="宋体"/>
      <w:kern w:val="2"/>
      <w:sz w:val="21"/>
      <w:szCs w:val="24"/>
    </w:rPr>
  </w:style>
  <w:style w:type="character" w:customStyle="1" w:styleId="109">
    <w:name w:val="正文文本缩进 Char"/>
    <w:link w:val="24"/>
    <w:qFormat/>
    <w:uiPriority w:val="0"/>
    <w:rPr>
      <w:rFonts w:ascii="宋体" w:hAnsi="宋体"/>
      <w:kern w:val="2"/>
      <w:sz w:val="24"/>
      <w:szCs w:val="28"/>
    </w:rPr>
  </w:style>
  <w:style w:type="paragraph" w:customStyle="1" w:styleId="110">
    <w:name w:val="无间隔1"/>
    <w:qFormat/>
    <w:uiPriority w:val="1"/>
    <w:pPr>
      <w:widowControl w:val="0"/>
      <w:jc w:val="center"/>
    </w:pPr>
    <w:rPr>
      <w:rFonts w:ascii="Calibri" w:hAnsi="Calibri" w:eastAsia="宋体" w:cs="Times New Roman"/>
      <w:kern w:val="2"/>
      <w:sz w:val="21"/>
      <w:szCs w:val="22"/>
      <w:lang w:val="en-US" w:eastAsia="zh-CN" w:bidi="ar-SA"/>
    </w:rPr>
  </w:style>
  <w:style w:type="character" w:customStyle="1" w:styleId="111">
    <w:name w:val="fontstyle11"/>
    <w:qFormat/>
    <w:uiPriority w:val="0"/>
    <w:rPr>
      <w:rFonts w:hint="eastAsia" w:ascii="宋体" w:hAnsi="宋体" w:eastAsia="宋体"/>
      <w:color w:val="000000"/>
      <w:sz w:val="24"/>
      <w:szCs w:val="24"/>
    </w:rPr>
  </w:style>
  <w:style w:type="paragraph" w:customStyle="1" w:styleId="112">
    <w:name w:val="表格内容"/>
    <w:basedOn w:val="1"/>
    <w:qFormat/>
    <w:uiPriority w:val="0"/>
    <w:pPr>
      <w:adjustRightInd w:val="0"/>
      <w:snapToGrid w:val="0"/>
      <w:spacing w:line="240" w:lineRule="exact"/>
      <w:ind w:firstLine="0" w:firstLineChars="0"/>
      <w:jc w:val="center"/>
    </w:pPr>
    <w:rPr>
      <w:rFonts w:hAnsi="宋体"/>
      <w:sz w:val="21"/>
      <w:szCs w:val="21"/>
    </w:rPr>
  </w:style>
  <w:style w:type="paragraph" w:customStyle="1" w:styleId="113">
    <w:name w:val="font5"/>
    <w:basedOn w:val="1"/>
    <w:qFormat/>
    <w:uiPriority w:val="0"/>
    <w:pPr>
      <w:widowControl/>
      <w:spacing w:before="100" w:beforeAutospacing="1" w:after="100" w:afterAutospacing="1" w:line="240" w:lineRule="auto"/>
      <w:ind w:firstLine="0" w:firstLineChars="0"/>
      <w:jc w:val="left"/>
    </w:pPr>
    <w:rPr>
      <w:rFonts w:ascii="楷体_GB2312" w:hAnsi="宋体" w:eastAsia="楷体_GB2312" w:cs="宋体"/>
      <w:kern w:val="0"/>
      <w:sz w:val="21"/>
      <w:szCs w:val="21"/>
    </w:rPr>
  </w:style>
  <w:style w:type="paragraph" w:customStyle="1" w:styleId="114">
    <w:name w:val="font6"/>
    <w:basedOn w:val="1"/>
    <w:qFormat/>
    <w:uiPriority w:val="0"/>
    <w:pPr>
      <w:widowControl/>
      <w:spacing w:before="100" w:beforeAutospacing="1" w:after="100" w:afterAutospacing="1" w:line="240" w:lineRule="auto"/>
      <w:ind w:firstLine="0" w:firstLineChars="0"/>
      <w:jc w:val="left"/>
    </w:pPr>
    <w:rPr>
      <w:rFonts w:hAnsi="宋体" w:cs="宋体"/>
      <w:kern w:val="0"/>
      <w:sz w:val="18"/>
      <w:szCs w:val="18"/>
    </w:rPr>
  </w:style>
  <w:style w:type="paragraph" w:customStyle="1" w:styleId="115">
    <w:name w:val="font7"/>
    <w:basedOn w:val="1"/>
    <w:qFormat/>
    <w:uiPriority w:val="0"/>
    <w:pPr>
      <w:widowControl/>
      <w:spacing w:before="100" w:beforeAutospacing="1" w:after="100" w:afterAutospacing="1" w:line="240" w:lineRule="auto"/>
      <w:ind w:firstLine="0" w:firstLineChars="0"/>
      <w:jc w:val="left"/>
    </w:pPr>
    <w:rPr>
      <w:rFonts w:ascii="楷体_GB2312" w:hAnsi="宋体" w:eastAsia="楷体_GB2312" w:cs="宋体"/>
      <w:kern w:val="0"/>
      <w:sz w:val="21"/>
      <w:szCs w:val="21"/>
    </w:rPr>
  </w:style>
  <w:style w:type="paragraph" w:customStyle="1" w:styleId="116">
    <w:name w:val="font8"/>
    <w:basedOn w:val="1"/>
    <w:qFormat/>
    <w:uiPriority w:val="0"/>
    <w:pPr>
      <w:widowControl/>
      <w:spacing w:before="100" w:beforeAutospacing="1" w:after="100" w:afterAutospacing="1" w:line="240" w:lineRule="auto"/>
      <w:ind w:firstLine="0" w:firstLineChars="0"/>
      <w:jc w:val="left"/>
    </w:pPr>
    <w:rPr>
      <w:rFonts w:ascii="楷体_GB2312" w:hAnsi="宋体" w:eastAsia="楷体_GB2312" w:cs="宋体"/>
      <w:kern w:val="0"/>
      <w:sz w:val="12"/>
      <w:szCs w:val="12"/>
    </w:rPr>
  </w:style>
  <w:style w:type="paragraph" w:customStyle="1" w:styleId="117">
    <w:name w:val="font9"/>
    <w:basedOn w:val="1"/>
    <w:qFormat/>
    <w:uiPriority w:val="0"/>
    <w:pPr>
      <w:widowControl/>
      <w:spacing w:before="100" w:beforeAutospacing="1" w:after="100" w:afterAutospacing="1" w:line="240" w:lineRule="auto"/>
      <w:ind w:firstLine="0" w:firstLineChars="0"/>
      <w:jc w:val="left"/>
    </w:pPr>
    <w:rPr>
      <w:rFonts w:ascii="楷体_GB2312" w:hAnsi="宋体" w:eastAsia="楷体_GB2312" w:cs="宋体"/>
      <w:kern w:val="0"/>
      <w:sz w:val="12"/>
      <w:szCs w:val="12"/>
    </w:rPr>
  </w:style>
  <w:style w:type="paragraph" w:customStyle="1" w:styleId="118">
    <w:name w:val="xl6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19">
    <w:name w:val="xl6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0">
    <w:name w:val="xl6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1">
    <w:name w:val="xl6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2">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4">
    <w:name w:val="xl69"/>
    <w:basedOn w:val="1"/>
    <w:qFormat/>
    <w:uiPriority w:val="0"/>
    <w:pPr>
      <w:widowControl/>
      <w:pBdr>
        <w:left w:val="single" w:color="auto" w:sz="4" w:space="0"/>
        <w:bottom w:val="single" w:color="000000"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21"/>
      <w:szCs w:val="21"/>
    </w:rPr>
  </w:style>
  <w:style w:type="paragraph" w:customStyle="1" w:styleId="12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12"/>
      <w:szCs w:val="12"/>
    </w:rPr>
  </w:style>
  <w:style w:type="paragraph" w:customStyle="1" w:styleId="12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12"/>
      <w:szCs w:val="12"/>
    </w:rPr>
  </w:style>
  <w:style w:type="paragraph" w:customStyle="1" w:styleId="128">
    <w:name w:val="xl73"/>
    <w:basedOn w:val="1"/>
    <w:qFormat/>
    <w:uiPriority w:val="0"/>
    <w:pPr>
      <w:widowControl/>
      <w:pBdr>
        <w:top w:val="single" w:color="000000" w:sz="4" w:space="0"/>
        <w:left w:val="single" w:color="auto" w:sz="8"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29">
    <w:name w:val="xl74"/>
    <w:basedOn w:val="1"/>
    <w:qFormat/>
    <w:uiPriority w:val="0"/>
    <w:pPr>
      <w:widowControl/>
      <w:pBdr>
        <w:top w:val="single" w:color="000000" w:sz="4" w:space="0"/>
        <w:left w:val="single" w:color="auto" w:sz="8"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楷体_GB2312" w:hAnsi="宋体" w:eastAsia="楷体_GB2312" w:cs="宋体"/>
      <w:kern w:val="0"/>
      <w:sz w:val="16"/>
      <w:szCs w:val="16"/>
    </w:rPr>
  </w:style>
  <w:style w:type="paragraph" w:customStyle="1" w:styleId="130">
    <w:name w:val="xl75"/>
    <w:basedOn w:val="1"/>
    <w:qFormat/>
    <w:uiPriority w:val="0"/>
    <w:pPr>
      <w:widowControl/>
      <w:pBdr>
        <w:top w:val="single" w:color="000000" w:sz="4" w:space="0"/>
        <w:left w:val="single" w:color="auto" w:sz="8" w:space="0"/>
        <w:bottom w:val="single" w:color="auto"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31">
    <w:name w:val="xl76"/>
    <w:basedOn w:val="1"/>
    <w:qFormat/>
    <w:uiPriority w:val="0"/>
    <w:pPr>
      <w:widowControl/>
      <w:pBdr>
        <w:left w:val="single" w:color="auto" w:sz="8"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32">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33">
    <w:name w:val="xl7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34">
    <w:name w:val="xl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35">
    <w:name w:val="xl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b/>
      <w:bCs/>
      <w:kern w:val="0"/>
      <w:sz w:val="15"/>
      <w:szCs w:val="15"/>
    </w:rPr>
  </w:style>
  <w:style w:type="paragraph" w:customStyle="1" w:styleId="136">
    <w:name w:val="xl81"/>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bottom"/>
    </w:pPr>
    <w:rPr>
      <w:rFonts w:ascii="楷体_GB2312" w:hAnsi="宋体" w:eastAsia="楷体_GB2312" w:cs="宋体"/>
      <w:kern w:val="0"/>
      <w:sz w:val="16"/>
      <w:szCs w:val="16"/>
    </w:rPr>
  </w:style>
  <w:style w:type="paragraph" w:customStyle="1" w:styleId="137">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楷体_GB2312" w:hAnsi="宋体" w:eastAsia="楷体_GB2312" w:cs="宋体"/>
      <w:kern w:val="0"/>
      <w:sz w:val="16"/>
      <w:szCs w:val="16"/>
    </w:rPr>
  </w:style>
  <w:style w:type="paragraph" w:customStyle="1" w:styleId="138">
    <w:name w:val="xl8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楷体_GB2312" w:hAnsi="宋体" w:eastAsia="楷体_GB2312" w:cs="宋体"/>
      <w:kern w:val="0"/>
      <w:sz w:val="16"/>
      <w:szCs w:val="16"/>
    </w:rPr>
  </w:style>
  <w:style w:type="paragraph" w:customStyle="1" w:styleId="139">
    <w:name w:val="xl8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bottom"/>
    </w:pPr>
    <w:rPr>
      <w:rFonts w:ascii="楷体_GB2312" w:hAnsi="宋体" w:eastAsia="楷体_GB2312" w:cs="宋体"/>
      <w:kern w:val="0"/>
      <w:sz w:val="16"/>
      <w:szCs w:val="16"/>
    </w:rPr>
  </w:style>
  <w:style w:type="paragraph" w:customStyle="1" w:styleId="1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42">
    <w:name w:val="xl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pPr>
    <w:rPr>
      <w:rFonts w:ascii="楷体_GB2312" w:hAnsi="宋体" w:eastAsia="楷体_GB2312" w:cs="宋体"/>
      <w:kern w:val="0"/>
      <w:sz w:val="16"/>
      <w:szCs w:val="16"/>
    </w:rPr>
  </w:style>
  <w:style w:type="paragraph" w:customStyle="1" w:styleId="14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 w:val="15"/>
      <w:szCs w:val="15"/>
    </w:rPr>
  </w:style>
  <w:style w:type="paragraph" w:customStyle="1" w:styleId="14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楷体_GB2312" w:hAnsi="宋体" w:eastAsia="楷体_GB2312" w:cs="宋体"/>
      <w:kern w:val="0"/>
      <w:sz w:val="15"/>
      <w:szCs w:val="15"/>
    </w:rPr>
  </w:style>
  <w:style w:type="paragraph" w:customStyle="1" w:styleId="14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宋体" w:eastAsia="楷体_GB2312" w:cs="宋体"/>
      <w:kern w:val="0"/>
      <w:szCs w:val="24"/>
    </w:rPr>
  </w:style>
  <w:style w:type="character" w:customStyle="1" w:styleId="146">
    <w:name w:val="标题 2 Char"/>
    <w:link w:val="3"/>
    <w:qFormat/>
    <w:uiPriority w:val="0"/>
    <w:rPr>
      <w:rFonts w:ascii="宋体"/>
      <w:b/>
      <w:color w:val="000080"/>
      <w:kern w:val="30"/>
      <w:sz w:val="30"/>
      <w:szCs w:val="32"/>
    </w:rPr>
  </w:style>
  <w:style w:type="paragraph" w:customStyle="1" w:styleId="147">
    <w:name w:val="样式 样式 段落呵呵 + 首行缩进:  2 字符 + 首行缩进:  2 字符"/>
    <w:basedOn w:val="1"/>
    <w:qFormat/>
    <w:uiPriority w:val="0"/>
    <w:pPr>
      <w:tabs>
        <w:tab w:val="left" w:pos="126"/>
      </w:tabs>
      <w:spacing w:line="360" w:lineRule="auto"/>
      <w:ind w:firstLine="480"/>
      <w:jc w:val="left"/>
    </w:pPr>
    <w:rPr>
      <w:rFonts w:ascii="Arial" w:hAnsi="Arial" w:cs="宋体"/>
      <w:szCs w:val="20"/>
    </w:rPr>
  </w:style>
  <w:style w:type="paragraph" w:customStyle="1" w:styleId="148">
    <w:name w:val="样式2"/>
    <w:basedOn w:val="3"/>
    <w:link w:val="150"/>
    <w:qFormat/>
    <w:uiPriority w:val="0"/>
  </w:style>
  <w:style w:type="character" w:customStyle="1" w:styleId="149">
    <w:name w:val="纯文本 Char2"/>
    <w:link w:val="31"/>
    <w:qFormat/>
    <w:uiPriority w:val="0"/>
    <w:rPr>
      <w:rFonts w:hAnsi="Courier New"/>
      <w:kern w:val="2"/>
      <w:sz w:val="24"/>
    </w:rPr>
  </w:style>
  <w:style w:type="character" w:customStyle="1" w:styleId="150">
    <w:name w:val="样式2 字符"/>
    <w:link w:val="148"/>
    <w:qFormat/>
    <w:uiPriority w:val="0"/>
    <w:rPr>
      <w:rFonts w:ascii="宋体"/>
      <w:b/>
      <w:color w:val="000080"/>
      <w:kern w:val="30"/>
      <w:sz w:val="30"/>
      <w:szCs w:val="32"/>
    </w:rPr>
  </w:style>
  <w:style w:type="character" w:customStyle="1" w:styleId="151">
    <w:name w:val="标题 1 Char"/>
    <w:link w:val="2"/>
    <w:qFormat/>
    <w:uiPriority w:val="0"/>
    <w:rPr>
      <w:b/>
      <w:color w:val="0000FF"/>
      <w:kern w:val="32"/>
      <w:sz w:val="32"/>
      <w:szCs w:val="44"/>
    </w:rPr>
  </w:style>
  <w:style w:type="character" w:customStyle="1" w:styleId="152">
    <w:name w:val="正文缩进 Char"/>
    <w:link w:val="16"/>
    <w:qFormat/>
    <w:uiPriority w:val="0"/>
    <w:rPr>
      <w:kern w:val="2"/>
      <w:sz w:val="24"/>
      <w:szCs w:val="28"/>
    </w:rPr>
  </w:style>
  <w:style w:type="table" w:customStyle="1" w:styleId="153">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character" w:customStyle="1" w:styleId="154">
    <w:name w:val="正文首行缩进 Char"/>
    <w:basedOn w:val="76"/>
    <w:link w:val="56"/>
    <w:qFormat/>
    <w:uiPriority w:val="0"/>
    <w:rPr>
      <w:rFonts w:ascii="宋体"/>
      <w:kern w:val="2"/>
      <w:sz w:val="24"/>
      <w:szCs w:val="28"/>
    </w:rPr>
  </w:style>
  <w:style w:type="character" w:customStyle="1" w:styleId="155">
    <w:name w:val="页脚 Char"/>
    <w:link w:val="37"/>
    <w:qFormat/>
    <w:uiPriority w:val="99"/>
    <w:rPr>
      <w:sz w:val="18"/>
      <w:lang w:bidi="ar-SA"/>
    </w:rPr>
  </w:style>
  <w:style w:type="paragraph" w:styleId="156">
    <w:name w:val="No Spacing"/>
    <w:link w:val="235"/>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157">
    <w:name w:val="List Paragraph"/>
    <w:basedOn w:val="1"/>
    <w:link w:val="382"/>
    <w:qFormat/>
    <w:uiPriority w:val="99"/>
    <w:pPr>
      <w:spacing w:line="240" w:lineRule="auto"/>
      <w:ind w:firstLine="420"/>
    </w:pPr>
    <w:rPr>
      <w:rFonts w:ascii="Calibri" w:hAnsi="Calibri"/>
      <w:sz w:val="21"/>
      <w:szCs w:val="22"/>
    </w:rPr>
  </w:style>
  <w:style w:type="paragraph" w:customStyle="1" w:styleId="158">
    <w:name w:val="Char1"/>
    <w:basedOn w:val="1"/>
    <w:qFormat/>
    <w:uiPriority w:val="0"/>
    <w:pPr>
      <w:spacing w:line="240" w:lineRule="auto"/>
      <w:ind w:firstLine="0" w:firstLineChars="0"/>
    </w:pPr>
    <w:rPr>
      <w:rFonts w:ascii="仿宋_GB2312" w:eastAsia="仿宋_GB2312"/>
      <w:b/>
      <w:kern w:val="0"/>
      <w:sz w:val="32"/>
      <w:szCs w:val="32"/>
    </w:rPr>
  </w:style>
  <w:style w:type="paragraph" w:customStyle="1" w:styleId="159">
    <w:name w:val="reader-word-layer reader-word-s5-0"/>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60">
    <w:name w:val="reader-word-layer reader-word-s5-3"/>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61">
    <w:name w:val="reader-word-layer reader-word-s5-5"/>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62">
    <w:name w:val="reader-word-layer reader-word-s6-1"/>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63">
    <w:name w:val="本文正文"/>
    <w:basedOn w:val="1"/>
    <w:link w:val="164"/>
    <w:qFormat/>
    <w:uiPriority w:val="0"/>
    <w:pPr>
      <w:spacing w:line="440" w:lineRule="exact"/>
      <w:ind w:firstLine="480"/>
    </w:pPr>
    <w:rPr>
      <w:color w:val="000000"/>
      <w:kern w:val="0"/>
      <w:szCs w:val="24"/>
    </w:rPr>
  </w:style>
  <w:style w:type="character" w:customStyle="1" w:styleId="164">
    <w:name w:val="本文正文 Char"/>
    <w:link w:val="163"/>
    <w:qFormat/>
    <w:uiPriority w:val="0"/>
    <w:rPr>
      <w:color w:val="000000"/>
      <w:sz w:val="24"/>
      <w:szCs w:val="24"/>
    </w:rPr>
  </w:style>
  <w:style w:type="character" w:customStyle="1" w:styleId="165">
    <w:name w:val="纯文本 Char"/>
    <w:basedOn w:val="61"/>
    <w:qFormat/>
    <w:uiPriority w:val="0"/>
    <w:rPr>
      <w:rFonts w:ascii="宋体" w:hAnsi="Courier New" w:eastAsia="宋体" w:cs="Courier New"/>
      <w:kern w:val="2"/>
      <w:sz w:val="21"/>
      <w:szCs w:val="21"/>
      <w:lang w:val="en-US" w:eastAsia="zh-CN" w:bidi="ar-SA"/>
    </w:rPr>
  </w:style>
  <w:style w:type="paragraph" w:customStyle="1" w:styleId="166">
    <w:name w:val="标题3"/>
    <w:basedOn w:val="4"/>
    <w:link w:val="167"/>
    <w:qFormat/>
    <w:uiPriority w:val="0"/>
    <w:pPr>
      <w:keepNext w:val="0"/>
      <w:keepLines w:val="0"/>
      <w:numPr>
        <w:ilvl w:val="0"/>
        <w:numId w:val="0"/>
      </w:numPr>
      <w:tabs>
        <w:tab w:val="left" w:pos="1470"/>
      </w:tabs>
      <w:adjustRightInd w:val="0"/>
      <w:spacing w:beforeLines="100" w:after="0" w:line="440" w:lineRule="exact"/>
      <w:jc w:val="left"/>
    </w:pPr>
    <w:rPr>
      <w:color w:val="000000"/>
      <w:kern w:val="0"/>
      <w:sz w:val="24"/>
      <w:szCs w:val="24"/>
      <w:lang w:val="zh-CN"/>
    </w:rPr>
  </w:style>
  <w:style w:type="character" w:customStyle="1" w:styleId="167">
    <w:name w:val="标题3 Char"/>
    <w:link w:val="166"/>
    <w:qFormat/>
    <w:uiPriority w:val="0"/>
    <w:rPr>
      <w:b/>
      <w:color w:val="000000"/>
      <w:sz w:val="24"/>
      <w:szCs w:val="24"/>
      <w:lang w:val="zh-CN"/>
    </w:rPr>
  </w:style>
  <w:style w:type="paragraph" w:customStyle="1" w:styleId="168">
    <w:name w:val="图表名"/>
    <w:basedOn w:val="17"/>
    <w:link w:val="169"/>
    <w:qFormat/>
    <w:uiPriority w:val="0"/>
    <w:pPr>
      <w:autoSpaceDN w:val="0"/>
      <w:adjustRightInd w:val="0"/>
      <w:snapToGrid w:val="0"/>
      <w:spacing w:line="240" w:lineRule="auto"/>
      <w:ind w:firstLine="0" w:firstLineChars="0"/>
      <w:jc w:val="center"/>
    </w:pPr>
    <w:rPr>
      <w:rFonts w:ascii="华文楷体" w:hAnsi="华文楷体" w:eastAsia="华文楷体" w:cs="Times New Roman"/>
      <w:bCs/>
      <w:kern w:val="0"/>
      <w:sz w:val="22"/>
      <w:szCs w:val="20"/>
    </w:rPr>
  </w:style>
  <w:style w:type="character" w:customStyle="1" w:styleId="169">
    <w:name w:val="图表名 Char"/>
    <w:link w:val="168"/>
    <w:qFormat/>
    <w:uiPriority w:val="0"/>
    <w:rPr>
      <w:rFonts w:ascii="华文楷体" w:hAnsi="华文楷体" w:eastAsia="华文楷体"/>
      <w:bCs/>
      <w:sz w:val="22"/>
    </w:rPr>
  </w:style>
  <w:style w:type="paragraph" w:customStyle="1" w:styleId="170">
    <w:name w:val="本文表格"/>
    <w:basedOn w:val="1"/>
    <w:next w:val="163"/>
    <w:link w:val="171"/>
    <w:qFormat/>
    <w:uiPriority w:val="0"/>
    <w:pPr>
      <w:spacing w:line="240" w:lineRule="auto"/>
      <w:ind w:firstLine="0" w:firstLineChars="0"/>
      <w:jc w:val="center"/>
    </w:pPr>
    <w:rPr>
      <w:rFonts w:ascii="宋体" w:hAnsi="宋体"/>
      <w:kern w:val="0"/>
      <w:sz w:val="20"/>
      <w:szCs w:val="21"/>
    </w:rPr>
  </w:style>
  <w:style w:type="character" w:customStyle="1" w:styleId="171">
    <w:name w:val="本文表格 Char"/>
    <w:link w:val="170"/>
    <w:qFormat/>
    <w:uiPriority w:val="0"/>
    <w:rPr>
      <w:rFonts w:ascii="宋体" w:hAnsi="宋体"/>
      <w:szCs w:val="21"/>
    </w:rPr>
  </w:style>
  <w:style w:type="character" w:customStyle="1" w:styleId="172">
    <w:name w:val="apple-converted-space"/>
    <w:basedOn w:val="61"/>
    <w:qFormat/>
    <w:uiPriority w:val="0"/>
  </w:style>
  <w:style w:type="paragraph" w:customStyle="1" w:styleId="173">
    <w:name w:val="！标题1 Alt+1"/>
    <w:basedOn w:val="1"/>
    <w:next w:val="1"/>
    <w:qFormat/>
    <w:uiPriority w:val="0"/>
    <w:pPr>
      <w:numPr>
        <w:ilvl w:val="0"/>
        <w:numId w:val="2"/>
      </w:numPr>
      <w:adjustRightInd w:val="0"/>
      <w:snapToGrid w:val="0"/>
      <w:spacing w:afterLines="50" w:line="360" w:lineRule="auto"/>
      <w:ind w:firstLine="0" w:firstLineChars="0"/>
      <w:jc w:val="center"/>
      <w:outlineLvl w:val="0"/>
    </w:pPr>
    <w:rPr>
      <w:b/>
      <w:color w:val="080808"/>
      <w:sz w:val="36"/>
      <w:szCs w:val="32"/>
    </w:rPr>
  </w:style>
  <w:style w:type="paragraph" w:customStyle="1" w:styleId="174">
    <w:name w:val="！标题3 Alt+3 Char"/>
    <w:basedOn w:val="1"/>
    <w:next w:val="1"/>
    <w:qFormat/>
    <w:uiPriority w:val="0"/>
    <w:pPr>
      <w:numPr>
        <w:ilvl w:val="2"/>
        <w:numId w:val="2"/>
      </w:numPr>
      <w:spacing w:line="360" w:lineRule="auto"/>
      <w:outlineLvl w:val="2"/>
    </w:pPr>
    <w:rPr>
      <w:b/>
      <w:color w:val="080808"/>
      <w:sz w:val="30"/>
    </w:rPr>
  </w:style>
  <w:style w:type="paragraph" w:customStyle="1" w:styleId="175">
    <w:name w:val="！标题4 Alt+4 Char"/>
    <w:basedOn w:val="174"/>
    <w:next w:val="1"/>
    <w:qFormat/>
    <w:uiPriority w:val="0"/>
    <w:pPr>
      <w:numPr>
        <w:ilvl w:val="3"/>
      </w:numPr>
      <w:outlineLvl w:val="3"/>
    </w:pPr>
    <w:rPr>
      <w:b w:val="0"/>
      <w:sz w:val="28"/>
    </w:rPr>
  </w:style>
  <w:style w:type="paragraph" w:customStyle="1" w:styleId="176">
    <w:name w:val="Default"/>
    <w:link w:val="503"/>
    <w:qFormat/>
    <w:uiPriority w:val="0"/>
    <w:pPr>
      <w:widowControl w:val="0"/>
      <w:autoSpaceDE w:val="0"/>
      <w:autoSpaceDN w:val="0"/>
      <w:adjustRightInd w:val="0"/>
      <w:spacing w:after="200" w:line="276" w:lineRule="auto"/>
      <w:jc w:val="both"/>
    </w:pPr>
    <w:rPr>
      <w:rFonts w:ascii="仿宋_GB2312" w:hAnsi="Calibri" w:eastAsia="宋体" w:cs="Times New Roman"/>
      <w:color w:val="000000"/>
      <w:sz w:val="24"/>
      <w:szCs w:val="24"/>
      <w:lang w:val="en-US" w:eastAsia="zh-CN" w:bidi="ar-SA"/>
    </w:rPr>
  </w:style>
  <w:style w:type="paragraph" w:customStyle="1" w:styleId="177">
    <w:name w:val="0环评正文"/>
    <w:basedOn w:val="1"/>
    <w:qFormat/>
    <w:uiPriority w:val="0"/>
    <w:pPr>
      <w:spacing w:line="480" w:lineRule="exact"/>
      <w:jc w:val="left"/>
    </w:pPr>
    <w:rPr>
      <w:rFonts w:ascii="宋体" w:hAnsi="宋体"/>
      <w:color w:val="080808"/>
      <w:sz w:val="26"/>
      <w:szCs w:val="22"/>
    </w:rPr>
  </w:style>
  <w:style w:type="paragraph" w:customStyle="1" w:styleId="178">
    <w:name w:val="样式 正文首行缩进 + 首行缩进:  1 字符1"/>
    <w:basedOn w:val="56"/>
    <w:qFormat/>
    <w:uiPriority w:val="0"/>
    <w:pPr>
      <w:spacing w:line="240" w:lineRule="auto"/>
      <w:ind w:firstLine="200" w:firstLineChars="200"/>
    </w:pPr>
    <w:rPr>
      <w:rFonts w:ascii="Times New Roman" w:cs="宋体"/>
      <w:sz w:val="28"/>
      <w:szCs w:val="20"/>
    </w:rPr>
  </w:style>
  <w:style w:type="character" w:customStyle="1" w:styleId="179">
    <w:name w:val="正文文本缩进 2 Char"/>
    <w:basedOn w:val="61"/>
    <w:link w:val="35"/>
    <w:qFormat/>
    <w:uiPriority w:val="0"/>
    <w:rPr>
      <w:kern w:val="2"/>
      <w:sz w:val="21"/>
    </w:rPr>
  </w:style>
  <w:style w:type="character" w:customStyle="1" w:styleId="180">
    <w:name w:val="Char Char6"/>
    <w:qFormat/>
    <w:uiPriority w:val="0"/>
    <w:rPr>
      <w:rFonts w:ascii="宋体" w:hAnsi="Courier New" w:cs="Courier New"/>
      <w:kern w:val="2"/>
      <w:sz w:val="21"/>
      <w:szCs w:val="21"/>
    </w:rPr>
  </w:style>
  <w:style w:type="character" w:customStyle="1" w:styleId="181">
    <w:name w:val="标题 3 Char"/>
    <w:basedOn w:val="61"/>
    <w:link w:val="4"/>
    <w:qFormat/>
    <w:uiPriority w:val="0"/>
    <w:rPr>
      <w:b/>
      <w:color w:val="008000"/>
      <w:kern w:val="2"/>
      <w:sz w:val="28"/>
      <w:szCs w:val="30"/>
    </w:rPr>
  </w:style>
  <w:style w:type="character" w:customStyle="1" w:styleId="182">
    <w:name w:val="标题 4 Char"/>
    <w:basedOn w:val="61"/>
    <w:link w:val="5"/>
    <w:qFormat/>
    <w:uiPriority w:val="0"/>
    <w:rPr>
      <w:b/>
      <w:color w:val="800000"/>
      <w:kern w:val="2"/>
      <w:sz w:val="24"/>
      <w:szCs w:val="28"/>
    </w:rPr>
  </w:style>
  <w:style w:type="character" w:customStyle="1" w:styleId="183">
    <w:name w:val="标题 5 Char"/>
    <w:basedOn w:val="61"/>
    <w:link w:val="6"/>
    <w:qFormat/>
    <w:uiPriority w:val="0"/>
    <w:rPr>
      <w:color w:val="800080"/>
      <w:kern w:val="2"/>
      <w:sz w:val="24"/>
      <w:szCs w:val="28"/>
    </w:rPr>
  </w:style>
  <w:style w:type="character" w:customStyle="1" w:styleId="184">
    <w:name w:val="标题 6 Char"/>
    <w:basedOn w:val="61"/>
    <w:link w:val="7"/>
    <w:qFormat/>
    <w:uiPriority w:val="0"/>
    <w:rPr>
      <w:color w:val="808000"/>
      <w:kern w:val="2"/>
      <w:sz w:val="24"/>
      <w:szCs w:val="28"/>
    </w:rPr>
  </w:style>
  <w:style w:type="character" w:customStyle="1" w:styleId="185">
    <w:name w:val="标题 7 Char"/>
    <w:basedOn w:val="61"/>
    <w:link w:val="8"/>
    <w:qFormat/>
    <w:uiPriority w:val="0"/>
    <w:rPr>
      <w:color w:val="FF00FF"/>
      <w:kern w:val="2"/>
      <w:sz w:val="24"/>
      <w:szCs w:val="28"/>
    </w:rPr>
  </w:style>
  <w:style w:type="character" w:customStyle="1" w:styleId="186">
    <w:name w:val="标题 8 Char"/>
    <w:basedOn w:val="61"/>
    <w:link w:val="9"/>
    <w:qFormat/>
    <w:uiPriority w:val="0"/>
    <w:rPr>
      <w:color w:val="008000"/>
      <w:kern w:val="2"/>
      <w:sz w:val="24"/>
      <w:szCs w:val="28"/>
    </w:rPr>
  </w:style>
  <w:style w:type="character" w:customStyle="1" w:styleId="187">
    <w:name w:val="标题 9 Char"/>
    <w:basedOn w:val="61"/>
    <w:link w:val="10"/>
    <w:qFormat/>
    <w:uiPriority w:val="0"/>
    <w:rPr>
      <w:b/>
      <w:color w:val="FF0000"/>
      <w:kern w:val="2"/>
      <w:sz w:val="24"/>
      <w:szCs w:val="28"/>
    </w:rPr>
  </w:style>
  <w:style w:type="character" w:customStyle="1" w:styleId="188">
    <w:name w:val="标题 2 Char1"/>
    <w:qFormat/>
    <w:uiPriority w:val="0"/>
    <w:rPr>
      <w:rFonts w:ascii="Arial" w:hAnsi="Arial" w:eastAsia="黑体"/>
      <w:b/>
      <w:bCs/>
      <w:kern w:val="2"/>
      <w:sz w:val="32"/>
      <w:szCs w:val="32"/>
    </w:rPr>
  </w:style>
  <w:style w:type="character" w:customStyle="1" w:styleId="189">
    <w:name w:val="普通表格1"/>
    <w:qFormat/>
    <w:uiPriority w:val="0"/>
    <w:rPr>
      <w:rFonts w:ascii="Times New Roman" w:hAnsi="Times New Roman" w:eastAsia="宋体"/>
      <w:sz w:val="20"/>
    </w:rPr>
  </w:style>
  <w:style w:type="character" w:customStyle="1" w:styleId="190">
    <w:name w:val="无列表1"/>
    <w:qFormat/>
    <w:uiPriority w:val="0"/>
  </w:style>
  <w:style w:type="character" w:customStyle="1" w:styleId="191">
    <w:name w:val="页眉 Char"/>
    <w:basedOn w:val="61"/>
    <w:link w:val="38"/>
    <w:qFormat/>
    <w:uiPriority w:val="99"/>
    <w:rPr>
      <w:kern w:val="2"/>
      <w:sz w:val="18"/>
      <w:szCs w:val="18"/>
    </w:rPr>
  </w:style>
  <w:style w:type="character" w:customStyle="1" w:styleId="192">
    <w:name w:val="正文文本 2 Char"/>
    <w:basedOn w:val="61"/>
    <w:link w:val="49"/>
    <w:qFormat/>
    <w:uiPriority w:val="0"/>
    <w:rPr>
      <w:rFonts w:ascii="宋体" w:hAnsi="宋体"/>
      <w:color w:val="080808"/>
      <w:sz w:val="28"/>
      <w:lang w:bidi="en-US"/>
    </w:rPr>
  </w:style>
  <w:style w:type="character" w:customStyle="1" w:styleId="193">
    <w:name w:val="日期 Char"/>
    <w:basedOn w:val="61"/>
    <w:link w:val="34"/>
    <w:qFormat/>
    <w:uiPriority w:val="0"/>
    <w:rPr>
      <w:kern w:val="2"/>
      <w:sz w:val="28"/>
      <w:szCs w:val="28"/>
    </w:rPr>
  </w:style>
  <w:style w:type="character" w:customStyle="1" w:styleId="194">
    <w:name w:val="正文文本缩进 3 Char"/>
    <w:basedOn w:val="61"/>
    <w:link w:val="47"/>
    <w:qFormat/>
    <w:uiPriority w:val="0"/>
    <w:rPr>
      <w:color w:val="0000FF"/>
      <w:kern w:val="2"/>
      <w:sz w:val="24"/>
      <w:szCs w:val="28"/>
      <w:lang w:val="zh-CN"/>
    </w:rPr>
  </w:style>
  <w:style w:type="paragraph" w:customStyle="1" w:styleId="195">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80"/>
      <w:jc w:val="center"/>
      <w:textAlignment w:val="center"/>
    </w:pPr>
    <w:rPr>
      <w:rFonts w:ascii="Arial Unicode MS" w:hAnsi="Arial Unicode MS" w:eastAsia="Arial Unicode MS" w:cs="Arial Unicode MS"/>
      <w:color w:val="080808"/>
      <w:kern w:val="0"/>
      <w:sz w:val="20"/>
      <w:szCs w:val="20"/>
      <w:lang w:bidi="en-US"/>
    </w:rPr>
  </w:style>
  <w:style w:type="paragraph" w:customStyle="1" w:styleId="196">
    <w:name w:val="font0"/>
    <w:basedOn w:val="1"/>
    <w:qFormat/>
    <w:uiPriority w:val="0"/>
    <w:pPr>
      <w:widowControl/>
      <w:spacing w:before="100" w:beforeAutospacing="1" w:after="100" w:afterAutospacing="1" w:line="360" w:lineRule="auto"/>
      <w:ind w:firstLine="480"/>
      <w:jc w:val="left"/>
    </w:pPr>
    <w:rPr>
      <w:rFonts w:hint="eastAsia" w:ascii="宋体" w:hAnsi="宋体" w:cs="宋体"/>
      <w:color w:val="080808"/>
      <w:kern w:val="0"/>
      <w:szCs w:val="24"/>
      <w:lang w:bidi="en-US"/>
    </w:rPr>
  </w:style>
  <w:style w:type="paragraph" w:customStyle="1" w:styleId="197">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textAlignment w:val="top"/>
    </w:pPr>
    <w:rPr>
      <w:rFonts w:ascii="宋体" w:hAnsi="宋体"/>
      <w:color w:val="080808"/>
      <w:kern w:val="0"/>
      <w:szCs w:val="24"/>
      <w:lang w:bidi="en-US"/>
    </w:rPr>
  </w:style>
  <w:style w:type="paragraph" w:customStyle="1" w:styleId="1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left"/>
    </w:pPr>
    <w:rPr>
      <w:rFonts w:hint="eastAsia" w:ascii="宋体" w:hAnsi="宋体" w:cs="宋体"/>
      <w:color w:val="080808"/>
      <w:kern w:val="0"/>
      <w:szCs w:val="24"/>
      <w:lang w:bidi="en-US"/>
    </w:rPr>
  </w:style>
  <w:style w:type="paragraph" w:customStyle="1" w:styleId="19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pPr>
    <w:rPr>
      <w:rFonts w:hint="eastAsia" w:ascii="宋体" w:hAnsi="宋体" w:cs="宋体"/>
      <w:color w:val="080808"/>
      <w:kern w:val="0"/>
      <w:szCs w:val="24"/>
      <w:lang w:bidi="en-US"/>
    </w:rPr>
  </w:style>
  <w:style w:type="paragraph" w:customStyle="1" w:styleId="20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pPr>
    <w:rPr>
      <w:rFonts w:hint="eastAsia" w:ascii="宋体" w:hAnsi="宋体" w:cs="宋体"/>
      <w:color w:val="080808"/>
      <w:kern w:val="0"/>
      <w:szCs w:val="24"/>
      <w:lang w:bidi="en-US"/>
    </w:rPr>
  </w:style>
  <w:style w:type="paragraph" w:customStyle="1" w:styleId="20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textAlignment w:val="top"/>
    </w:pPr>
    <w:rPr>
      <w:rFonts w:hint="eastAsia" w:ascii="宋体" w:hAnsi="宋体" w:cs="宋体"/>
      <w:color w:val="080808"/>
      <w:kern w:val="0"/>
      <w:szCs w:val="24"/>
      <w:lang w:bidi="en-US"/>
    </w:rPr>
  </w:style>
  <w:style w:type="paragraph" w:customStyle="1" w:styleId="20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textAlignment w:val="center"/>
    </w:pPr>
    <w:rPr>
      <w:rFonts w:hint="eastAsia" w:ascii="仿宋_GB2312" w:hAnsi="宋体" w:eastAsia="仿宋_GB2312" w:cs="宋体"/>
      <w:color w:val="080808"/>
      <w:kern w:val="0"/>
      <w:szCs w:val="24"/>
      <w:lang w:bidi="en-US"/>
    </w:rPr>
  </w:style>
  <w:style w:type="paragraph" w:customStyle="1" w:styleId="203">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left"/>
    </w:pPr>
    <w:rPr>
      <w:rFonts w:hint="eastAsia" w:ascii="仿宋_GB2312" w:hAnsi="宋体" w:eastAsia="仿宋_GB2312" w:cs="宋体"/>
      <w:color w:val="080808"/>
      <w:kern w:val="0"/>
      <w:szCs w:val="24"/>
      <w:lang w:bidi="en-US"/>
    </w:rPr>
  </w:style>
  <w:style w:type="paragraph" w:customStyle="1" w:styleId="204">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left"/>
    </w:pPr>
    <w:rPr>
      <w:rFonts w:hint="eastAsia" w:ascii="仿宋_GB2312" w:hAnsi="宋体" w:eastAsia="仿宋_GB2312" w:cs="宋体"/>
      <w:color w:val="080808"/>
      <w:kern w:val="0"/>
      <w:szCs w:val="24"/>
      <w:lang w:bidi="en-US"/>
    </w:rPr>
  </w:style>
  <w:style w:type="paragraph" w:customStyle="1" w:styleId="20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textAlignment w:val="top"/>
    </w:pPr>
    <w:rPr>
      <w:rFonts w:hint="eastAsia" w:ascii="仿宋_GB2312" w:hAnsi="宋体" w:eastAsia="仿宋_GB2312" w:cs="宋体"/>
      <w:color w:val="080808"/>
      <w:kern w:val="0"/>
      <w:szCs w:val="24"/>
      <w:lang w:bidi="en-US"/>
    </w:rPr>
  </w:style>
  <w:style w:type="paragraph" w:customStyle="1" w:styleId="206">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left"/>
      <w:textAlignment w:val="top"/>
    </w:pPr>
    <w:rPr>
      <w:rFonts w:hint="eastAsia" w:ascii="仿宋_GB2312" w:hAnsi="宋体" w:eastAsia="仿宋_GB2312" w:cs="宋体"/>
      <w:color w:val="080808"/>
      <w:kern w:val="0"/>
      <w:szCs w:val="24"/>
      <w:lang w:bidi="en-US"/>
    </w:rPr>
  </w:style>
  <w:style w:type="paragraph" w:customStyle="1" w:styleId="20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textAlignment w:val="top"/>
    </w:pPr>
    <w:rPr>
      <w:rFonts w:hint="eastAsia" w:ascii="仿宋_GB2312" w:hAnsi="宋体" w:eastAsia="仿宋_GB2312" w:cs="宋体"/>
      <w:color w:val="080808"/>
      <w:kern w:val="0"/>
      <w:szCs w:val="24"/>
      <w:lang w:bidi="en-US"/>
    </w:rPr>
  </w:style>
  <w:style w:type="paragraph" w:customStyle="1" w:styleId="208">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pPr>
    <w:rPr>
      <w:rFonts w:hint="eastAsia" w:ascii="仿宋_GB2312" w:hAnsi="宋体" w:eastAsia="仿宋_GB2312" w:cs="宋体"/>
      <w:color w:val="080808"/>
      <w:kern w:val="0"/>
      <w:szCs w:val="24"/>
      <w:lang w:bidi="en-US"/>
    </w:rPr>
  </w:style>
  <w:style w:type="paragraph" w:customStyle="1" w:styleId="20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left"/>
    </w:pPr>
    <w:rPr>
      <w:rFonts w:hint="eastAsia" w:ascii="宋体" w:hAnsi="宋体" w:cs="宋体"/>
      <w:color w:val="080808"/>
      <w:kern w:val="0"/>
      <w:szCs w:val="24"/>
      <w:lang w:bidi="en-US"/>
    </w:rPr>
  </w:style>
  <w:style w:type="paragraph" w:customStyle="1" w:styleId="210">
    <w:name w:val="xl38"/>
    <w:basedOn w:val="1"/>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paragraph" w:customStyle="1" w:styleId="21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paragraph" w:customStyle="1" w:styleId="212">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paragraph" w:customStyle="1" w:styleId="21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paragraph" w:customStyle="1" w:styleId="214">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paragraph" w:customStyle="1" w:styleId="21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480"/>
      <w:jc w:val="center"/>
      <w:textAlignment w:val="top"/>
    </w:pPr>
    <w:rPr>
      <w:rFonts w:hint="eastAsia" w:ascii="宋体" w:hAnsi="宋体" w:cs="宋体"/>
      <w:color w:val="080808"/>
      <w:kern w:val="0"/>
      <w:szCs w:val="24"/>
      <w:lang w:bidi="en-US"/>
    </w:rPr>
  </w:style>
  <w:style w:type="character" w:customStyle="1" w:styleId="216">
    <w:name w:val="批注框文本 Char"/>
    <w:basedOn w:val="61"/>
    <w:link w:val="36"/>
    <w:qFormat/>
    <w:uiPriority w:val="99"/>
    <w:rPr>
      <w:kern w:val="2"/>
      <w:sz w:val="18"/>
      <w:szCs w:val="18"/>
    </w:rPr>
  </w:style>
  <w:style w:type="character" w:customStyle="1" w:styleId="217">
    <w:name w:val="网格型1"/>
    <w:basedOn w:val="189"/>
    <w:qFormat/>
    <w:uiPriority w:val="0"/>
    <w:rPr>
      <w:rFonts w:ascii="Times New Roman" w:hAnsi="Times New Roman" w:eastAsia="宋体"/>
      <w:sz w:val="20"/>
    </w:rPr>
  </w:style>
  <w:style w:type="paragraph" w:customStyle="1" w:styleId="218">
    <w:name w:val="Char2"/>
    <w:basedOn w:val="1"/>
    <w:qFormat/>
    <w:uiPriority w:val="0"/>
    <w:pPr>
      <w:widowControl/>
      <w:spacing w:line="360" w:lineRule="auto"/>
      <w:ind w:firstLine="480"/>
    </w:pPr>
    <w:rPr>
      <w:rFonts w:ascii="宋体" w:hAnsi="宋体"/>
      <w:color w:val="080808"/>
      <w:kern w:val="0"/>
      <w:szCs w:val="24"/>
      <w:lang w:bidi="en-US"/>
    </w:rPr>
  </w:style>
  <w:style w:type="paragraph" w:customStyle="1" w:styleId="219">
    <w:name w:val="style10"/>
    <w:basedOn w:val="1"/>
    <w:qFormat/>
    <w:uiPriority w:val="0"/>
    <w:pPr>
      <w:widowControl/>
      <w:spacing w:before="100" w:beforeAutospacing="1" w:after="100" w:afterAutospacing="1" w:line="440" w:lineRule="atLeast"/>
      <w:ind w:firstLine="480"/>
      <w:jc w:val="left"/>
    </w:pPr>
    <w:rPr>
      <w:rFonts w:ascii="宋体" w:hAnsi="宋体" w:cs="宋体"/>
      <w:color w:val="080808"/>
      <w:kern w:val="0"/>
      <w:sz w:val="40"/>
      <w:szCs w:val="40"/>
      <w:lang w:bidi="en-US"/>
    </w:rPr>
  </w:style>
  <w:style w:type="paragraph" w:customStyle="1" w:styleId="220">
    <w:name w:val="TOC 标题1"/>
    <w:basedOn w:val="2"/>
    <w:next w:val="1"/>
    <w:qFormat/>
    <w:uiPriority w:val="39"/>
    <w:pPr>
      <w:keepNext w:val="0"/>
      <w:keepLines w:val="0"/>
      <w:pageBreakBefore w:val="0"/>
      <w:widowControl/>
      <w:numPr>
        <w:numId w:val="0"/>
      </w:numPr>
      <w:snapToGrid/>
      <w:spacing w:before="300" w:after="40" w:line="360" w:lineRule="auto"/>
      <w:ind w:firstLine="660" w:firstLineChars="200"/>
      <w:jc w:val="center"/>
      <w:outlineLvl w:val="9"/>
    </w:pPr>
    <w:rPr>
      <w:rFonts w:ascii="宋体" w:hAnsi="宋体"/>
      <w:smallCaps/>
      <w:color w:val="080808"/>
      <w:spacing w:val="5"/>
      <w:kern w:val="0"/>
      <w:szCs w:val="32"/>
      <w:lang w:bidi="en-US"/>
    </w:rPr>
  </w:style>
  <w:style w:type="character" w:customStyle="1" w:styleId="221">
    <w:name w:val="文档结构图 Char"/>
    <w:basedOn w:val="61"/>
    <w:link w:val="19"/>
    <w:qFormat/>
    <w:uiPriority w:val="0"/>
    <w:rPr>
      <w:kern w:val="2"/>
      <w:sz w:val="24"/>
      <w:szCs w:val="28"/>
      <w:shd w:val="clear" w:color="auto" w:fill="000080"/>
    </w:rPr>
  </w:style>
  <w:style w:type="character" w:customStyle="1" w:styleId="222">
    <w:name w:val="纯文本 Char1"/>
    <w:qFormat/>
    <w:uiPriority w:val="0"/>
    <w:rPr>
      <w:rFonts w:ascii="宋体" w:hAnsi="Courier New" w:eastAsia="宋体"/>
      <w:kern w:val="2"/>
      <w:sz w:val="21"/>
      <w:lang w:val="en-US" w:eastAsia="zh-CN" w:bidi="ar-SA"/>
    </w:rPr>
  </w:style>
  <w:style w:type="paragraph" w:customStyle="1" w:styleId="223">
    <w:name w:val="Char Char Char Char Char Char Char Char Char Char Char Char Char Char Char Char Char Char Char"/>
    <w:basedOn w:val="1"/>
    <w:qFormat/>
    <w:uiPriority w:val="99"/>
    <w:pPr>
      <w:widowControl/>
      <w:spacing w:after="160" w:line="240" w:lineRule="exact"/>
      <w:ind w:firstLine="480"/>
    </w:pPr>
    <w:rPr>
      <w:rFonts w:ascii="宋体" w:hAnsi="宋体"/>
      <w:color w:val="080808"/>
      <w:kern w:val="0"/>
      <w:sz w:val="21"/>
      <w:szCs w:val="20"/>
      <w:lang w:bidi="en-US"/>
    </w:rPr>
  </w:style>
  <w:style w:type="character" w:customStyle="1" w:styleId="224">
    <w:name w:val="Char Char2"/>
    <w:qFormat/>
    <w:uiPriority w:val="99"/>
    <w:rPr>
      <w:rFonts w:ascii="Calibri" w:hAnsi="Calibri"/>
      <w:b/>
      <w:color w:val="4F81BD"/>
      <w:sz w:val="26"/>
      <w:lang w:eastAsia="zh-CN"/>
    </w:rPr>
  </w:style>
  <w:style w:type="paragraph" w:customStyle="1" w:styleId="225">
    <w:name w:val="样式 标题 4图表 + 居中"/>
    <w:basedOn w:val="5"/>
    <w:qFormat/>
    <w:uiPriority w:val="99"/>
    <w:pPr>
      <w:keepNext w:val="0"/>
      <w:keepLines w:val="0"/>
      <w:widowControl/>
      <w:numPr>
        <w:ilvl w:val="0"/>
        <w:numId w:val="0"/>
      </w:numPr>
      <w:snapToGrid/>
      <w:spacing w:before="100" w:after="100" w:line="377" w:lineRule="auto"/>
      <w:ind w:firstLine="520" w:firstLineChars="200"/>
      <w:jc w:val="center"/>
    </w:pPr>
    <w:rPr>
      <w:rFonts w:ascii="宋体" w:hAnsi="宋体" w:cs="宋体"/>
      <w:bCs/>
      <w:smallCaps/>
      <w:color w:val="080808"/>
      <w:spacing w:val="10"/>
      <w:kern w:val="0"/>
      <w:sz w:val="21"/>
      <w:szCs w:val="20"/>
      <w:lang w:bidi="en-US"/>
    </w:rPr>
  </w:style>
  <w:style w:type="character" w:customStyle="1" w:styleId="226">
    <w:name w:val="Char Char10"/>
    <w:qFormat/>
    <w:uiPriority w:val="99"/>
    <w:rPr>
      <w:rFonts w:ascii="Calibri" w:hAnsi="Calibri" w:eastAsia="宋体"/>
      <w:b/>
      <w:kern w:val="44"/>
      <w:sz w:val="44"/>
    </w:rPr>
  </w:style>
  <w:style w:type="character" w:customStyle="1" w:styleId="227">
    <w:name w:val="Char Char9"/>
    <w:qFormat/>
    <w:uiPriority w:val="99"/>
    <w:rPr>
      <w:rFonts w:ascii="Cambria" w:hAnsi="Cambria" w:eastAsia="宋体"/>
      <w:b/>
      <w:sz w:val="32"/>
    </w:rPr>
  </w:style>
  <w:style w:type="character" w:customStyle="1" w:styleId="228">
    <w:name w:val="Char Char8"/>
    <w:qFormat/>
    <w:uiPriority w:val="99"/>
    <w:rPr>
      <w:rFonts w:ascii="Calibri" w:hAnsi="Calibri" w:eastAsia="宋体"/>
      <w:b/>
      <w:sz w:val="32"/>
    </w:rPr>
  </w:style>
  <w:style w:type="paragraph" w:customStyle="1" w:styleId="229">
    <w:name w:val="Char Char Char Char Char Char Char Char Char Char Char Char Char Char Char Char Char Char Char1"/>
    <w:basedOn w:val="1"/>
    <w:qFormat/>
    <w:uiPriority w:val="99"/>
    <w:pPr>
      <w:widowControl/>
      <w:spacing w:after="160" w:line="240" w:lineRule="exact"/>
      <w:ind w:firstLine="480"/>
    </w:pPr>
    <w:rPr>
      <w:rFonts w:ascii="宋体" w:hAnsi="宋体"/>
      <w:color w:val="080808"/>
      <w:kern w:val="0"/>
      <w:sz w:val="21"/>
      <w:szCs w:val="20"/>
      <w:lang w:bidi="en-US"/>
    </w:rPr>
  </w:style>
  <w:style w:type="character" w:customStyle="1" w:styleId="230">
    <w:name w:val="Char Char3"/>
    <w:qFormat/>
    <w:uiPriority w:val="99"/>
    <w:rPr>
      <w:rFonts w:ascii="Times New Roman" w:hAnsi="Times New Roman" w:eastAsia="宋体"/>
      <w:sz w:val="18"/>
    </w:rPr>
  </w:style>
  <w:style w:type="character" w:customStyle="1" w:styleId="231">
    <w:name w:val="Char Char21"/>
    <w:qFormat/>
    <w:uiPriority w:val="99"/>
    <w:rPr>
      <w:rFonts w:ascii="Calibri" w:hAnsi="Calibri"/>
      <w:b/>
      <w:color w:val="4F81BD"/>
      <w:sz w:val="26"/>
      <w:lang w:eastAsia="zh-CN"/>
    </w:rPr>
  </w:style>
  <w:style w:type="character" w:customStyle="1" w:styleId="232">
    <w:name w:val="Char Char1"/>
    <w:qFormat/>
    <w:uiPriority w:val="0"/>
    <w:rPr>
      <w:rFonts w:ascii="Times New Roman" w:hAnsi="Times New Roman" w:eastAsia="宋体"/>
      <w:sz w:val="18"/>
    </w:rPr>
  </w:style>
  <w:style w:type="character" w:customStyle="1" w:styleId="233">
    <w:name w:val="Char Char7"/>
    <w:qFormat/>
    <w:uiPriority w:val="99"/>
    <w:rPr>
      <w:rFonts w:ascii="Arial" w:hAnsi="Arial" w:eastAsia="黑体"/>
      <w:b/>
      <w:kern w:val="2"/>
      <w:sz w:val="28"/>
    </w:rPr>
  </w:style>
  <w:style w:type="character" w:customStyle="1" w:styleId="234">
    <w:name w:val="Char Char61"/>
    <w:qFormat/>
    <w:uiPriority w:val="99"/>
    <w:rPr>
      <w:b/>
      <w:kern w:val="2"/>
      <w:sz w:val="28"/>
    </w:rPr>
  </w:style>
  <w:style w:type="character" w:customStyle="1" w:styleId="235">
    <w:name w:val="无间隔 Char"/>
    <w:basedOn w:val="61"/>
    <w:link w:val="156"/>
    <w:qFormat/>
    <w:locked/>
    <w:uiPriority w:val="0"/>
    <w:rPr>
      <w:kern w:val="2"/>
      <w:sz w:val="28"/>
      <w:szCs w:val="24"/>
      <w:lang w:val="en-US" w:eastAsia="zh-CN" w:bidi="ar-SA"/>
    </w:rPr>
  </w:style>
  <w:style w:type="paragraph" w:customStyle="1" w:styleId="236">
    <w:name w:val="Char Char Char Char Char Char Char Char Char Char Char Char Char Char Char Char Char Char Char3"/>
    <w:basedOn w:val="1"/>
    <w:qFormat/>
    <w:uiPriority w:val="99"/>
    <w:pPr>
      <w:widowControl/>
      <w:spacing w:after="160" w:line="240" w:lineRule="exact"/>
      <w:ind w:firstLine="480"/>
    </w:pPr>
    <w:rPr>
      <w:rFonts w:ascii="宋体" w:hAnsi="宋体"/>
      <w:color w:val="080808"/>
      <w:kern w:val="0"/>
      <w:sz w:val="21"/>
      <w:szCs w:val="20"/>
      <w:lang w:bidi="en-US"/>
    </w:rPr>
  </w:style>
  <w:style w:type="paragraph" w:customStyle="1" w:styleId="237">
    <w:name w:val="列出段落2"/>
    <w:basedOn w:val="1"/>
    <w:qFormat/>
    <w:uiPriority w:val="34"/>
    <w:pPr>
      <w:widowControl/>
      <w:spacing w:after="200" w:line="360" w:lineRule="auto"/>
      <w:ind w:left="720" w:firstLine="480"/>
      <w:contextualSpacing/>
    </w:pPr>
    <w:rPr>
      <w:rFonts w:ascii="Cambria" w:hAnsi="Cambria"/>
      <w:color w:val="080808"/>
      <w:kern w:val="0"/>
      <w:szCs w:val="24"/>
      <w:lang w:bidi="en-US"/>
    </w:rPr>
  </w:style>
  <w:style w:type="character" w:customStyle="1" w:styleId="238">
    <w:name w:val="Char Char23"/>
    <w:qFormat/>
    <w:uiPriority w:val="99"/>
    <w:rPr>
      <w:rFonts w:ascii="Calibri" w:hAnsi="Calibri"/>
      <w:b/>
      <w:color w:val="4F81BD"/>
      <w:sz w:val="26"/>
      <w:lang w:eastAsia="zh-CN"/>
    </w:rPr>
  </w:style>
  <w:style w:type="paragraph" w:customStyle="1" w:styleId="239">
    <w:name w:val="Char Char Char Char Char Char Char Char Char Char Char Char Char Char Char Char Char Char Char2"/>
    <w:basedOn w:val="1"/>
    <w:qFormat/>
    <w:uiPriority w:val="99"/>
    <w:pPr>
      <w:widowControl/>
      <w:spacing w:after="160" w:line="240" w:lineRule="exact"/>
      <w:ind w:firstLine="480"/>
    </w:pPr>
    <w:rPr>
      <w:rFonts w:ascii="宋体" w:hAnsi="宋体"/>
      <w:color w:val="080808"/>
      <w:kern w:val="0"/>
      <w:sz w:val="21"/>
      <w:szCs w:val="20"/>
      <w:lang w:bidi="en-US"/>
    </w:rPr>
  </w:style>
  <w:style w:type="paragraph" w:customStyle="1" w:styleId="240">
    <w:name w:val="列出段落3"/>
    <w:basedOn w:val="1"/>
    <w:qFormat/>
    <w:uiPriority w:val="99"/>
    <w:pPr>
      <w:widowControl/>
      <w:spacing w:after="200" w:line="360" w:lineRule="auto"/>
      <w:ind w:left="720" w:firstLine="480"/>
      <w:contextualSpacing/>
    </w:pPr>
    <w:rPr>
      <w:rFonts w:ascii="Cambria" w:hAnsi="Cambria"/>
      <w:color w:val="080808"/>
      <w:kern w:val="0"/>
      <w:szCs w:val="24"/>
      <w:lang w:bidi="en-US"/>
    </w:rPr>
  </w:style>
  <w:style w:type="character" w:customStyle="1" w:styleId="241">
    <w:name w:val="Char Char22"/>
    <w:qFormat/>
    <w:uiPriority w:val="99"/>
    <w:rPr>
      <w:rFonts w:ascii="Calibri" w:hAnsi="Calibri"/>
      <w:b/>
      <w:color w:val="4F81BD"/>
      <w:sz w:val="26"/>
      <w:lang w:eastAsia="zh-CN"/>
    </w:rPr>
  </w:style>
  <w:style w:type="character" w:customStyle="1" w:styleId="242">
    <w:name w:val="副标题 Char"/>
    <w:basedOn w:val="61"/>
    <w:link w:val="43"/>
    <w:qFormat/>
    <w:uiPriority w:val="11"/>
    <w:rPr>
      <w:rFonts w:ascii="Cambria" w:hAnsi="Cambria"/>
      <w:szCs w:val="22"/>
    </w:rPr>
  </w:style>
  <w:style w:type="paragraph" w:styleId="243">
    <w:name w:val="Quote"/>
    <w:basedOn w:val="1"/>
    <w:next w:val="1"/>
    <w:link w:val="244"/>
    <w:qFormat/>
    <w:uiPriority w:val="29"/>
    <w:pPr>
      <w:widowControl/>
      <w:spacing w:line="360" w:lineRule="auto"/>
      <w:ind w:firstLine="480"/>
    </w:pPr>
    <w:rPr>
      <w:rFonts w:ascii="Calibri" w:hAnsi="Calibri"/>
      <w:i/>
      <w:kern w:val="0"/>
      <w:sz w:val="20"/>
      <w:szCs w:val="20"/>
    </w:rPr>
  </w:style>
  <w:style w:type="character" w:customStyle="1" w:styleId="244">
    <w:name w:val="引用 Char"/>
    <w:basedOn w:val="61"/>
    <w:link w:val="243"/>
    <w:qFormat/>
    <w:uiPriority w:val="29"/>
    <w:rPr>
      <w:rFonts w:ascii="Calibri" w:hAnsi="Calibri"/>
      <w:i/>
    </w:rPr>
  </w:style>
  <w:style w:type="paragraph" w:styleId="245">
    <w:name w:val="Intense Quote"/>
    <w:basedOn w:val="1"/>
    <w:next w:val="1"/>
    <w:link w:val="246"/>
    <w:qFormat/>
    <w:uiPriority w:val="30"/>
    <w:pPr>
      <w:widowControl/>
      <w:pBdr>
        <w:top w:val="single" w:color="943634" w:sz="8" w:space="10"/>
        <w:left w:val="single" w:color="943634" w:sz="8" w:space="10"/>
        <w:bottom w:val="single" w:color="943634" w:sz="8" w:space="10"/>
        <w:right w:val="single" w:color="943634" w:sz="8" w:space="10"/>
      </w:pBdr>
      <w:shd w:val="clear" w:color="auto" w:fill="C0504D"/>
      <w:spacing w:before="140" w:after="140" w:line="360" w:lineRule="auto"/>
      <w:ind w:left="1440" w:right="1440" w:firstLine="480"/>
    </w:pPr>
    <w:rPr>
      <w:rFonts w:ascii="Calibri" w:hAnsi="Calibri"/>
      <w:b/>
      <w:i/>
      <w:color w:val="FFFFFF"/>
      <w:kern w:val="0"/>
      <w:sz w:val="20"/>
      <w:szCs w:val="20"/>
    </w:rPr>
  </w:style>
  <w:style w:type="character" w:customStyle="1" w:styleId="246">
    <w:name w:val="明显引用 Char"/>
    <w:basedOn w:val="61"/>
    <w:link w:val="245"/>
    <w:qFormat/>
    <w:uiPriority w:val="30"/>
    <w:rPr>
      <w:rFonts w:ascii="Calibri" w:hAnsi="Calibri"/>
      <w:b/>
      <w:i/>
      <w:color w:val="FFFFFF"/>
      <w:shd w:val="clear" w:color="auto" w:fill="C0504D"/>
    </w:rPr>
  </w:style>
  <w:style w:type="character" w:customStyle="1" w:styleId="247">
    <w:name w:val="不明显强调1"/>
    <w:qFormat/>
    <w:uiPriority w:val="19"/>
    <w:rPr>
      <w:i/>
    </w:rPr>
  </w:style>
  <w:style w:type="character" w:customStyle="1" w:styleId="248">
    <w:name w:val="明显强调1"/>
    <w:qFormat/>
    <w:uiPriority w:val="21"/>
    <w:rPr>
      <w:b/>
      <w:i/>
      <w:color w:val="C0504D"/>
      <w:spacing w:val="10"/>
    </w:rPr>
  </w:style>
  <w:style w:type="character" w:customStyle="1" w:styleId="249">
    <w:name w:val="不明显参考1"/>
    <w:qFormat/>
    <w:uiPriority w:val="31"/>
    <w:rPr>
      <w:b/>
    </w:rPr>
  </w:style>
  <w:style w:type="character" w:customStyle="1" w:styleId="250">
    <w:name w:val="明显参考1"/>
    <w:qFormat/>
    <w:uiPriority w:val="32"/>
    <w:rPr>
      <w:b/>
      <w:bCs/>
      <w:smallCaps/>
      <w:spacing w:val="5"/>
      <w:sz w:val="22"/>
      <w:szCs w:val="22"/>
      <w:u w:val="single"/>
    </w:rPr>
  </w:style>
  <w:style w:type="character" w:customStyle="1" w:styleId="251">
    <w:name w:val="书籍标题1"/>
    <w:qFormat/>
    <w:uiPriority w:val="33"/>
    <w:rPr>
      <w:rFonts w:ascii="Cambria" w:hAnsi="Cambria" w:eastAsia="宋体" w:cs="Times New Roman"/>
      <w:i/>
      <w:iCs/>
      <w:sz w:val="20"/>
      <w:szCs w:val="20"/>
    </w:rPr>
  </w:style>
  <w:style w:type="paragraph" w:customStyle="1" w:styleId="252">
    <w:name w:val="！正文 Alt+0"/>
    <w:basedOn w:val="1"/>
    <w:link w:val="253"/>
    <w:qFormat/>
    <w:uiPriority w:val="0"/>
    <w:pPr>
      <w:spacing w:line="240" w:lineRule="auto"/>
    </w:pPr>
    <w:rPr>
      <w:sz w:val="28"/>
    </w:rPr>
  </w:style>
  <w:style w:type="character" w:customStyle="1" w:styleId="253">
    <w:name w:val="！正文 Alt+0 Char"/>
    <w:link w:val="252"/>
    <w:qFormat/>
    <w:uiPriority w:val="0"/>
    <w:rPr>
      <w:kern w:val="2"/>
      <w:sz w:val="28"/>
      <w:szCs w:val="28"/>
    </w:rPr>
  </w:style>
  <w:style w:type="paragraph" w:customStyle="1" w:styleId="254">
    <w:name w:val="z正文 Char Char Char"/>
    <w:basedOn w:val="1"/>
    <w:qFormat/>
    <w:uiPriority w:val="0"/>
    <w:pPr>
      <w:spacing w:line="360" w:lineRule="auto"/>
    </w:pPr>
    <w:rPr>
      <w:rFonts w:ascii="宋体" w:hAnsi="宋体" w:cs="宋体"/>
      <w:color w:val="080808"/>
    </w:rPr>
  </w:style>
  <w:style w:type="paragraph" w:customStyle="1" w:styleId="255">
    <w:name w:val="Z章标题"/>
    <w:basedOn w:val="2"/>
    <w:next w:val="2"/>
    <w:qFormat/>
    <w:uiPriority w:val="0"/>
    <w:pPr>
      <w:pageBreakBefore w:val="0"/>
      <w:numPr>
        <w:numId w:val="3"/>
      </w:numPr>
      <w:tabs>
        <w:tab w:val="left" w:pos="2878"/>
      </w:tabs>
      <w:snapToGrid/>
      <w:spacing w:before="340" w:after="330" w:line="360" w:lineRule="auto"/>
      <w:ind w:firstLine="200" w:firstLineChars="200"/>
      <w:jc w:val="center"/>
    </w:pPr>
    <w:rPr>
      <w:rFonts w:eastAsia="楷体_GB2312"/>
      <w:b w:val="0"/>
      <w:bCs/>
      <w:color w:val="080808"/>
      <w:kern w:val="44"/>
      <w:sz w:val="30"/>
    </w:rPr>
  </w:style>
  <w:style w:type="paragraph" w:customStyle="1" w:styleId="256">
    <w:name w:val="Z节标题"/>
    <w:basedOn w:val="255"/>
    <w:qFormat/>
    <w:uiPriority w:val="0"/>
    <w:pPr>
      <w:numPr>
        <w:ilvl w:val="1"/>
      </w:numPr>
      <w:spacing w:line="240" w:lineRule="auto"/>
      <w:jc w:val="left"/>
      <w:outlineLvl w:val="1"/>
    </w:pPr>
    <w:rPr>
      <w:rFonts w:eastAsia="仿宋_GB2312"/>
    </w:rPr>
  </w:style>
  <w:style w:type="paragraph" w:customStyle="1" w:styleId="257">
    <w:name w:val="Z小节标题"/>
    <w:basedOn w:val="256"/>
    <w:next w:val="1"/>
    <w:qFormat/>
    <w:uiPriority w:val="0"/>
    <w:pPr>
      <w:numPr>
        <w:ilvl w:val="2"/>
      </w:numPr>
      <w:outlineLvl w:val="2"/>
    </w:pPr>
    <w:rPr>
      <w:sz w:val="28"/>
    </w:rPr>
  </w:style>
  <w:style w:type="character" w:customStyle="1" w:styleId="258">
    <w:name w:val="正文样式 Char Char"/>
    <w:qFormat/>
    <w:uiPriority w:val="0"/>
    <w:rPr>
      <w:rFonts w:ascii="宋体" w:hAnsi="宋体" w:eastAsia="宋体" w:cs="宋体"/>
      <w:color w:val="000000"/>
      <w:kern w:val="2"/>
      <w:sz w:val="26"/>
      <w:szCs w:val="26"/>
      <w:lang w:val="en-US" w:eastAsia="zh-CN" w:bidi="ar-SA"/>
    </w:rPr>
  </w:style>
  <w:style w:type="paragraph" w:customStyle="1" w:styleId="259">
    <w:name w:val="正文样式 Char"/>
    <w:basedOn w:val="1"/>
    <w:qFormat/>
    <w:uiPriority w:val="0"/>
    <w:pPr>
      <w:adjustRightInd w:val="0"/>
      <w:snapToGrid w:val="0"/>
      <w:spacing w:line="460" w:lineRule="exact"/>
    </w:pPr>
    <w:rPr>
      <w:color w:val="000000"/>
      <w:sz w:val="26"/>
      <w:szCs w:val="26"/>
    </w:rPr>
  </w:style>
  <w:style w:type="character" w:customStyle="1" w:styleId="260">
    <w:name w:val="正文首行缩进 2 Char"/>
    <w:basedOn w:val="109"/>
    <w:link w:val="57"/>
    <w:qFormat/>
    <w:uiPriority w:val="99"/>
    <w:rPr>
      <w:rFonts w:ascii="宋体" w:hAnsi="宋体"/>
      <w:kern w:val="2"/>
      <w:sz w:val="24"/>
      <w:szCs w:val="28"/>
    </w:rPr>
  </w:style>
  <w:style w:type="character" w:customStyle="1" w:styleId="261">
    <w:name w:val="正文文本缩进 Char1"/>
    <w:basedOn w:val="61"/>
    <w:qFormat/>
    <w:uiPriority w:val="99"/>
    <w:rPr>
      <w:kern w:val="2"/>
      <w:sz w:val="21"/>
    </w:rPr>
  </w:style>
  <w:style w:type="paragraph" w:customStyle="1" w:styleId="262">
    <w:name w:val="Char Char Char Char"/>
    <w:basedOn w:val="1"/>
    <w:semiHidden/>
    <w:qFormat/>
    <w:uiPriority w:val="0"/>
    <w:pPr>
      <w:spacing w:line="500" w:lineRule="exact"/>
      <w:ind w:firstLine="480"/>
    </w:pPr>
    <w:rPr>
      <w:color w:val="080808"/>
      <w:sz w:val="21"/>
      <w:szCs w:val="24"/>
    </w:rPr>
  </w:style>
  <w:style w:type="paragraph" w:customStyle="1" w:styleId="263">
    <w:name w:val="三级标题 Char"/>
    <w:basedOn w:val="1"/>
    <w:next w:val="1"/>
    <w:qFormat/>
    <w:uiPriority w:val="0"/>
    <w:pPr>
      <w:spacing w:after="120" w:line="500" w:lineRule="exact"/>
      <w:ind w:firstLine="480"/>
      <w:outlineLvl w:val="2"/>
    </w:pPr>
    <w:rPr>
      <w:rFonts w:ascii="宋体" w:hAnsi="宋体"/>
      <w:b/>
      <w:color w:val="080808"/>
    </w:rPr>
  </w:style>
  <w:style w:type="paragraph" w:customStyle="1" w:styleId="264">
    <w:name w:val="正文无缩进"/>
    <w:basedOn w:val="1"/>
    <w:next w:val="16"/>
    <w:qFormat/>
    <w:uiPriority w:val="0"/>
    <w:pPr>
      <w:spacing w:line="500" w:lineRule="exact"/>
      <w:ind w:firstLine="480"/>
    </w:pPr>
    <w:rPr>
      <w:rFonts w:cs="宋体"/>
      <w:color w:val="080808"/>
      <w:szCs w:val="24"/>
    </w:rPr>
  </w:style>
  <w:style w:type="paragraph" w:customStyle="1" w:styleId="265">
    <w:name w:val="Char Char Char Char Char Char Char Char1 Char"/>
    <w:basedOn w:val="1"/>
    <w:qFormat/>
    <w:uiPriority w:val="0"/>
    <w:pPr>
      <w:spacing w:line="500" w:lineRule="exact"/>
      <w:ind w:firstLine="480"/>
    </w:pPr>
    <w:rPr>
      <w:rFonts w:ascii="Tahoma" w:hAnsi="Tahoma"/>
      <w:color w:val="080808"/>
      <w:szCs w:val="20"/>
    </w:rPr>
  </w:style>
  <w:style w:type="paragraph" w:customStyle="1" w:styleId="266">
    <w:name w:val="样式 普通文字 + Times New Roman 首行缩进:  2.02 字符"/>
    <w:basedOn w:val="31"/>
    <w:qFormat/>
    <w:uiPriority w:val="0"/>
    <w:pPr>
      <w:spacing w:line="360" w:lineRule="auto"/>
    </w:pPr>
    <w:rPr>
      <w:rFonts w:hAnsi="Times New Roman" w:cs="宋体"/>
      <w:sz w:val="28"/>
    </w:rPr>
  </w:style>
  <w:style w:type="character" w:customStyle="1" w:styleId="267">
    <w:name w:val="cucd-0 Char1"/>
    <w:link w:val="268"/>
    <w:qFormat/>
    <w:uiPriority w:val="0"/>
    <w:rPr>
      <w:b/>
      <w:color w:val="FF0000"/>
      <w:kern w:val="2"/>
      <w:sz w:val="24"/>
      <w:szCs w:val="24"/>
      <w:lang w:val="en-US" w:eastAsia="zh-CN" w:bidi="ar-SA"/>
    </w:rPr>
  </w:style>
  <w:style w:type="paragraph" w:customStyle="1" w:styleId="268">
    <w:name w:val="cucd-0"/>
    <w:link w:val="267"/>
    <w:qFormat/>
    <w:uiPriority w:val="0"/>
    <w:pPr>
      <w:spacing w:after="200" w:line="360" w:lineRule="auto"/>
      <w:ind w:firstLine="480" w:firstLineChars="200"/>
      <w:jc w:val="both"/>
    </w:pPr>
    <w:rPr>
      <w:rFonts w:ascii="Times New Roman" w:hAnsi="Times New Roman" w:eastAsia="宋体" w:cs="Times New Roman"/>
      <w:b/>
      <w:color w:val="FF0000"/>
      <w:kern w:val="2"/>
      <w:sz w:val="24"/>
      <w:szCs w:val="24"/>
      <w:lang w:val="en-US" w:eastAsia="zh-CN" w:bidi="ar-SA"/>
    </w:rPr>
  </w:style>
  <w:style w:type="paragraph" w:customStyle="1" w:styleId="269">
    <w:name w:val="！页脚 Char"/>
    <w:basedOn w:val="1"/>
    <w:link w:val="270"/>
    <w:qFormat/>
    <w:uiPriority w:val="0"/>
    <w:pPr>
      <w:spacing w:line="500" w:lineRule="exact"/>
    </w:pPr>
    <w:rPr>
      <w:rFonts w:eastAsia="隶书"/>
      <w:sz w:val="21"/>
      <w:szCs w:val="20"/>
    </w:rPr>
  </w:style>
  <w:style w:type="character" w:customStyle="1" w:styleId="270">
    <w:name w:val="！页脚 Char Char"/>
    <w:link w:val="269"/>
    <w:qFormat/>
    <w:uiPriority w:val="0"/>
    <w:rPr>
      <w:rFonts w:eastAsia="隶书"/>
      <w:kern w:val="2"/>
      <w:sz w:val="21"/>
    </w:rPr>
  </w:style>
  <w:style w:type="paragraph" w:customStyle="1" w:styleId="271">
    <w:name w:val="Char Char Char Char Char Char Char Char Char Char Char Char Char Char Char Char"/>
    <w:basedOn w:val="1"/>
    <w:qFormat/>
    <w:uiPriority w:val="0"/>
    <w:pPr>
      <w:widowControl/>
      <w:spacing w:after="160" w:line="240" w:lineRule="exact"/>
      <w:ind w:firstLine="480"/>
    </w:pPr>
    <w:rPr>
      <w:color w:val="080808"/>
      <w:sz w:val="21"/>
      <w:szCs w:val="20"/>
    </w:rPr>
  </w:style>
  <w:style w:type="character" w:customStyle="1" w:styleId="272">
    <w:name w:val="title2"/>
    <w:qFormat/>
    <w:uiPriority w:val="0"/>
    <w:rPr>
      <w:rFonts w:eastAsia="宋体"/>
      <w:b/>
      <w:color w:val="FF0000"/>
      <w:kern w:val="2"/>
      <w:sz w:val="28"/>
      <w:szCs w:val="24"/>
      <w:lang w:val="en-US" w:eastAsia="zh-CN" w:bidi="ar-SA"/>
    </w:rPr>
  </w:style>
  <w:style w:type="paragraph" w:customStyle="1" w:styleId="273">
    <w:name w:val="1"/>
    <w:basedOn w:val="1"/>
    <w:next w:val="252"/>
    <w:qFormat/>
    <w:uiPriority w:val="0"/>
    <w:pPr>
      <w:numPr>
        <w:ilvl w:val="0"/>
        <w:numId w:val="4"/>
      </w:numPr>
      <w:adjustRightInd w:val="0"/>
      <w:snapToGrid w:val="0"/>
      <w:spacing w:line="360" w:lineRule="auto"/>
      <w:outlineLvl w:val="1"/>
    </w:pPr>
    <w:rPr>
      <w:rFonts w:ascii="仿宋_GB2312" w:cs="仿宋_GB2312"/>
      <w:b/>
      <w:color w:val="080808"/>
      <w:kern w:val="0"/>
      <w:sz w:val="32"/>
    </w:rPr>
  </w:style>
  <w:style w:type="paragraph" w:customStyle="1" w:styleId="274">
    <w:name w:val="样式 样式 样式 样式 ！标题2 Alt+2 + 段前: 1 行 + 段前: 1 行 + 段前: 1 行 段后: 0.5 行 +..."/>
    <w:basedOn w:val="1"/>
    <w:qFormat/>
    <w:uiPriority w:val="0"/>
    <w:pPr>
      <w:tabs>
        <w:tab w:val="left" w:pos="560"/>
      </w:tabs>
      <w:spacing w:beforeLines="100" w:afterLines="50" w:line="400" w:lineRule="exact"/>
      <w:ind w:left="576" w:hanging="576"/>
      <w:outlineLvl w:val="1"/>
    </w:pPr>
    <w:rPr>
      <w:rFonts w:eastAsia="黑体" w:cs="宋体"/>
      <w:color w:val="080808"/>
      <w:szCs w:val="20"/>
    </w:rPr>
  </w:style>
  <w:style w:type="paragraph" w:customStyle="1" w:styleId="275">
    <w:name w:val="样式 样式 样式 ！标题3 Alt+3 Char + 段前: 0.5 行 + (西文) 宋体 段前: 1 行 + 段前: 1 行"/>
    <w:basedOn w:val="1"/>
    <w:qFormat/>
    <w:uiPriority w:val="0"/>
    <w:pPr>
      <w:spacing w:beforeLines="100" w:line="440" w:lineRule="exact"/>
      <w:ind w:left="720" w:hanging="720"/>
      <w:outlineLvl w:val="2"/>
    </w:pPr>
    <w:rPr>
      <w:rFonts w:ascii="宋体" w:hAnsi="宋体" w:eastAsia="黑体" w:cs="宋体"/>
      <w:color w:val="080808"/>
      <w:szCs w:val="20"/>
    </w:rPr>
  </w:style>
  <w:style w:type="character" w:customStyle="1" w:styleId="276">
    <w:name w:val="cucd-3 Char Char"/>
    <w:link w:val="277"/>
    <w:qFormat/>
    <w:uiPriority w:val="0"/>
    <w:rPr>
      <w:b/>
      <w:color w:val="FF0000"/>
      <w:kern w:val="2"/>
      <w:sz w:val="24"/>
      <w:szCs w:val="28"/>
      <w:lang w:val="en-US" w:eastAsia="zh-CN" w:bidi="ar-SA"/>
    </w:rPr>
  </w:style>
  <w:style w:type="paragraph" w:customStyle="1" w:styleId="277">
    <w:name w:val="cucd-3"/>
    <w:next w:val="1"/>
    <w:link w:val="276"/>
    <w:qFormat/>
    <w:uiPriority w:val="0"/>
    <w:pPr>
      <w:spacing w:after="200" w:line="360" w:lineRule="auto"/>
      <w:jc w:val="both"/>
      <w:outlineLvl w:val="2"/>
    </w:pPr>
    <w:rPr>
      <w:rFonts w:ascii="Times New Roman" w:hAnsi="Times New Roman" w:eastAsia="宋体" w:cs="Times New Roman"/>
      <w:b/>
      <w:color w:val="FF0000"/>
      <w:kern w:val="2"/>
      <w:sz w:val="24"/>
      <w:szCs w:val="28"/>
      <w:lang w:val="en-US" w:eastAsia="zh-CN" w:bidi="ar-SA"/>
    </w:rPr>
  </w:style>
  <w:style w:type="character" w:customStyle="1" w:styleId="278">
    <w:name w:val="cucd-2 Char1"/>
    <w:link w:val="279"/>
    <w:qFormat/>
    <w:uiPriority w:val="0"/>
    <w:rPr>
      <w:b/>
      <w:color w:val="FF0000"/>
      <w:kern w:val="2"/>
      <w:sz w:val="30"/>
      <w:szCs w:val="28"/>
      <w:lang w:val="en-US" w:eastAsia="zh-CN" w:bidi="ar-SA"/>
    </w:rPr>
  </w:style>
  <w:style w:type="paragraph" w:customStyle="1" w:styleId="279">
    <w:name w:val="cucd-2"/>
    <w:next w:val="277"/>
    <w:link w:val="278"/>
    <w:qFormat/>
    <w:uiPriority w:val="0"/>
    <w:pPr>
      <w:tabs>
        <w:tab w:val="left" w:pos="927"/>
      </w:tabs>
      <w:spacing w:after="200" w:line="360" w:lineRule="auto"/>
      <w:jc w:val="both"/>
      <w:outlineLvl w:val="1"/>
    </w:pPr>
    <w:rPr>
      <w:rFonts w:ascii="Times New Roman" w:hAnsi="Times New Roman" w:eastAsia="宋体" w:cs="Times New Roman"/>
      <w:b/>
      <w:color w:val="FF0000"/>
      <w:kern w:val="2"/>
      <w:sz w:val="30"/>
      <w:szCs w:val="28"/>
      <w:lang w:val="en-US" w:eastAsia="zh-CN" w:bidi="ar-SA"/>
    </w:rPr>
  </w:style>
  <w:style w:type="character" w:customStyle="1" w:styleId="280">
    <w:name w:val="正文文本 3 Char"/>
    <w:basedOn w:val="61"/>
    <w:link w:val="22"/>
    <w:qFormat/>
    <w:uiPriority w:val="0"/>
    <w:rPr>
      <w:kern w:val="2"/>
      <w:sz w:val="16"/>
      <w:szCs w:val="16"/>
    </w:rPr>
  </w:style>
  <w:style w:type="character" w:customStyle="1" w:styleId="281">
    <w:name w:val="批注框文本 Char1"/>
    <w:qFormat/>
    <w:uiPriority w:val="0"/>
    <w:rPr>
      <w:rFonts w:eastAsia="仿宋_GB2312"/>
      <w:kern w:val="2"/>
      <w:sz w:val="18"/>
      <w:szCs w:val="18"/>
    </w:rPr>
  </w:style>
  <w:style w:type="paragraph" w:customStyle="1" w:styleId="282">
    <w:name w:val="正文格式"/>
    <w:basedOn w:val="1"/>
    <w:link w:val="676"/>
    <w:qFormat/>
    <w:uiPriority w:val="0"/>
    <w:pPr>
      <w:spacing w:line="360" w:lineRule="auto"/>
      <w:ind w:firstLine="482"/>
    </w:pPr>
    <w:rPr>
      <w:rFonts w:cs="宋体"/>
      <w:color w:val="080808"/>
      <w:szCs w:val="24"/>
    </w:rPr>
  </w:style>
  <w:style w:type="character" w:customStyle="1" w:styleId="283">
    <w:name w:val="cucd-4 Char Char"/>
    <w:link w:val="284"/>
    <w:qFormat/>
    <w:uiPriority w:val="0"/>
    <w:rPr>
      <w:b/>
      <w:color w:val="000000"/>
      <w:kern w:val="2"/>
      <w:sz w:val="24"/>
      <w:szCs w:val="24"/>
      <w:lang w:val="en-US" w:eastAsia="zh-CN" w:bidi="ar-SA"/>
    </w:rPr>
  </w:style>
  <w:style w:type="paragraph" w:customStyle="1" w:styleId="284">
    <w:name w:val="cucd-4"/>
    <w:next w:val="268"/>
    <w:link w:val="283"/>
    <w:qFormat/>
    <w:uiPriority w:val="0"/>
    <w:pPr>
      <w:spacing w:after="200" w:line="360" w:lineRule="auto"/>
      <w:ind w:firstLine="480" w:firstLineChars="200"/>
      <w:jc w:val="both"/>
      <w:outlineLvl w:val="3"/>
    </w:pPr>
    <w:rPr>
      <w:rFonts w:ascii="Times New Roman" w:hAnsi="Times New Roman" w:eastAsia="宋体" w:cs="Times New Roman"/>
      <w:b/>
      <w:color w:val="000000"/>
      <w:kern w:val="2"/>
      <w:sz w:val="24"/>
      <w:szCs w:val="24"/>
      <w:lang w:val="en-US" w:eastAsia="zh-CN" w:bidi="ar-SA"/>
    </w:rPr>
  </w:style>
  <w:style w:type="character" w:customStyle="1" w:styleId="285">
    <w:name w:val="cucd-TB-Head Char Char"/>
    <w:link w:val="286"/>
    <w:qFormat/>
    <w:uiPriority w:val="0"/>
    <w:rPr>
      <w:b/>
      <w:color w:val="FF0000"/>
      <w:kern w:val="2"/>
      <w:sz w:val="24"/>
      <w:szCs w:val="21"/>
    </w:rPr>
  </w:style>
  <w:style w:type="paragraph" w:customStyle="1" w:styleId="286">
    <w:name w:val="cucd-TB-Head"/>
    <w:basedOn w:val="1"/>
    <w:next w:val="268"/>
    <w:link w:val="285"/>
    <w:qFormat/>
    <w:uiPriority w:val="0"/>
    <w:pPr>
      <w:spacing w:line="360" w:lineRule="auto"/>
      <w:ind w:firstLine="480"/>
      <w:jc w:val="center"/>
    </w:pPr>
    <w:rPr>
      <w:b/>
      <w:color w:val="FF0000"/>
      <w:szCs w:val="21"/>
    </w:rPr>
  </w:style>
  <w:style w:type="paragraph" w:customStyle="1" w:styleId="287">
    <w:name w:val="样式 小四 行距: 1.5 倍行距"/>
    <w:basedOn w:val="1"/>
    <w:qFormat/>
    <w:uiPriority w:val="0"/>
    <w:pPr>
      <w:spacing w:line="360" w:lineRule="auto"/>
      <w:ind w:firstLine="482"/>
    </w:pPr>
    <w:rPr>
      <w:color w:val="080808"/>
      <w:kern w:val="0"/>
      <w:szCs w:val="20"/>
    </w:rPr>
  </w:style>
  <w:style w:type="paragraph" w:customStyle="1" w:styleId="288">
    <w:name w:val="cauc-0"/>
    <w:qFormat/>
    <w:uiPriority w:val="0"/>
    <w:pPr>
      <w:spacing w:after="200" w:line="360" w:lineRule="auto"/>
      <w:ind w:firstLine="480" w:firstLineChars="200"/>
      <w:jc w:val="both"/>
    </w:pPr>
    <w:rPr>
      <w:rFonts w:ascii="宋体" w:hAnsi="Times New Roman" w:eastAsia="宋体" w:cs="Times New Roman"/>
      <w:kern w:val="2"/>
      <w:sz w:val="24"/>
      <w:szCs w:val="24"/>
      <w:lang w:val="en-US" w:eastAsia="zh-CN" w:bidi="ar-SA"/>
    </w:rPr>
  </w:style>
  <w:style w:type="character" w:customStyle="1" w:styleId="289">
    <w:name w:val="日期 Char1"/>
    <w:qFormat/>
    <w:uiPriority w:val="0"/>
    <w:rPr>
      <w:kern w:val="2"/>
      <w:sz w:val="21"/>
      <w:szCs w:val="24"/>
    </w:rPr>
  </w:style>
  <w:style w:type="paragraph" w:customStyle="1" w:styleId="290">
    <w:name w:val="cucd-1"/>
    <w:next w:val="279"/>
    <w:qFormat/>
    <w:uiPriority w:val="0"/>
    <w:pPr>
      <w:pageBreakBefore/>
      <w:tabs>
        <w:tab w:val="left" w:pos="1865"/>
      </w:tabs>
      <w:spacing w:beforeLines="100" w:afterLines="50" w:line="360" w:lineRule="auto"/>
      <w:ind w:left="1865" w:hanging="425"/>
      <w:jc w:val="center"/>
      <w:outlineLvl w:val="0"/>
    </w:pPr>
    <w:rPr>
      <w:rFonts w:ascii="宋体" w:hAnsi="宋体" w:eastAsia="黑体" w:cs="Times New Roman"/>
      <w:b/>
      <w:kern w:val="2"/>
      <w:sz w:val="36"/>
      <w:szCs w:val="24"/>
      <w:lang w:val="en-US" w:eastAsia="zh-CN" w:bidi="ar-SA"/>
    </w:rPr>
  </w:style>
  <w:style w:type="paragraph" w:customStyle="1" w:styleId="291">
    <w:name w:val="2级编号"/>
    <w:basedOn w:val="1"/>
    <w:qFormat/>
    <w:uiPriority w:val="0"/>
    <w:pPr>
      <w:numPr>
        <w:ilvl w:val="1"/>
        <w:numId w:val="5"/>
      </w:numPr>
      <w:spacing w:line="500" w:lineRule="exact"/>
    </w:pPr>
    <w:rPr>
      <w:color w:val="080808"/>
    </w:rPr>
  </w:style>
  <w:style w:type="paragraph" w:customStyle="1" w:styleId="292">
    <w:name w:val="5级编号"/>
    <w:basedOn w:val="1"/>
    <w:qFormat/>
    <w:uiPriority w:val="0"/>
    <w:pPr>
      <w:numPr>
        <w:ilvl w:val="4"/>
        <w:numId w:val="5"/>
      </w:numPr>
      <w:spacing w:line="500" w:lineRule="exact"/>
    </w:pPr>
    <w:rPr>
      <w:color w:val="080808"/>
    </w:rPr>
  </w:style>
  <w:style w:type="character" w:customStyle="1" w:styleId="293">
    <w:name w:val="页眉 Char1"/>
    <w:qFormat/>
    <w:uiPriority w:val="0"/>
    <w:rPr>
      <w:rFonts w:eastAsia="仿宋_GB2312"/>
      <w:kern w:val="2"/>
      <w:sz w:val="18"/>
      <w:szCs w:val="18"/>
    </w:rPr>
  </w:style>
  <w:style w:type="paragraph" w:customStyle="1" w:styleId="294">
    <w:name w:val="xl180"/>
    <w:basedOn w:val="1"/>
    <w:qFormat/>
    <w:uiPriority w:val="0"/>
    <w:pPr>
      <w:widowControl/>
      <w:spacing w:before="100" w:beforeAutospacing="1" w:after="100" w:afterAutospacing="1" w:line="500" w:lineRule="exact"/>
      <w:ind w:firstLine="480"/>
    </w:pPr>
    <w:rPr>
      <w:rFonts w:ascii="宋体" w:hAnsi="宋体" w:cs="宋体"/>
      <w:color w:val="080808"/>
      <w:kern w:val="0"/>
      <w:sz w:val="20"/>
      <w:szCs w:val="20"/>
    </w:rPr>
  </w:style>
  <w:style w:type="paragraph" w:customStyle="1" w:styleId="295">
    <w:name w:val="xl181"/>
    <w:basedOn w:val="1"/>
    <w:qFormat/>
    <w:uiPriority w:val="0"/>
    <w:pPr>
      <w:widowControl/>
      <w:spacing w:before="100" w:beforeAutospacing="1" w:after="100" w:afterAutospacing="1" w:line="500" w:lineRule="exact"/>
      <w:ind w:firstLine="480"/>
    </w:pPr>
    <w:rPr>
      <w:rFonts w:ascii="宋体" w:hAnsi="宋体" w:cs="宋体"/>
      <w:b/>
      <w:bCs/>
      <w:color w:val="080808"/>
      <w:kern w:val="0"/>
      <w:sz w:val="20"/>
      <w:szCs w:val="20"/>
    </w:rPr>
  </w:style>
  <w:style w:type="paragraph" w:customStyle="1" w:styleId="296">
    <w:name w:val="xl182"/>
    <w:basedOn w:val="1"/>
    <w:qFormat/>
    <w:uiPriority w:val="0"/>
    <w:pPr>
      <w:widowControl/>
      <w:spacing w:before="100" w:beforeAutospacing="1" w:after="100" w:afterAutospacing="1" w:line="500" w:lineRule="exact"/>
      <w:ind w:firstLine="480"/>
      <w:jc w:val="center"/>
    </w:pPr>
    <w:rPr>
      <w:rFonts w:ascii="宋体" w:hAnsi="宋体" w:cs="宋体"/>
      <w:color w:val="080808"/>
      <w:kern w:val="0"/>
      <w:szCs w:val="24"/>
    </w:rPr>
  </w:style>
  <w:style w:type="paragraph" w:customStyle="1" w:styleId="29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color w:val="080808"/>
      <w:kern w:val="0"/>
      <w:sz w:val="20"/>
      <w:szCs w:val="20"/>
    </w:rPr>
  </w:style>
  <w:style w:type="paragraph" w:customStyle="1" w:styleId="298">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299">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right"/>
      <w:textAlignment w:val="center"/>
    </w:pPr>
    <w:rPr>
      <w:rFonts w:ascii="宋体" w:hAnsi="宋体" w:cs="宋体"/>
      <w:color w:val="080808"/>
      <w:kern w:val="0"/>
      <w:sz w:val="20"/>
      <w:szCs w:val="20"/>
    </w:rPr>
  </w:style>
  <w:style w:type="paragraph" w:customStyle="1" w:styleId="300">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color w:val="FF0000"/>
      <w:kern w:val="0"/>
      <w:sz w:val="20"/>
      <w:szCs w:val="20"/>
    </w:rPr>
  </w:style>
  <w:style w:type="paragraph" w:customStyle="1" w:styleId="301">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302">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right"/>
      <w:textAlignment w:val="center"/>
    </w:pPr>
    <w:rPr>
      <w:rFonts w:ascii="宋体" w:hAnsi="宋体" w:cs="宋体"/>
      <w:b/>
      <w:bCs/>
      <w:color w:val="FF0000"/>
      <w:kern w:val="0"/>
      <w:sz w:val="20"/>
      <w:szCs w:val="20"/>
    </w:rPr>
  </w:style>
  <w:style w:type="paragraph" w:customStyle="1" w:styleId="303">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textAlignment w:val="center"/>
    </w:pPr>
    <w:rPr>
      <w:rFonts w:ascii="宋体" w:hAnsi="宋体" w:cs="宋体"/>
      <w:b/>
      <w:bCs/>
      <w:color w:val="FF0000"/>
      <w:kern w:val="0"/>
      <w:sz w:val="20"/>
      <w:szCs w:val="20"/>
    </w:rPr>
  </w:style>
  <w:style w:type="paragraph" w:customStyle="1" w:styleId="304">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textAlignment w:val="center"/>
    </w:pPr>
    <w:rPr>
      <w:rFonts w:ascii="宋体" w:hAnsi="宋体" w:cs="宋体"/>
      <w:b/>
      <w:bCs/>
      <w:color w:val="080808"/>
      <w:kern w:val="0"/>
      <w:sz w:val="20"/>
      <w:szCs w:val="20"/>
    </w:rPr>
  </w:style>
  <w:style w:type="paragraph" w:customStyle="1" w:styleId="305">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textAlignment w:val="center"/>
    </w:pPr>
    <w:rPr>
      <w:rFonts w:ascii="宋体" w:hAnsi="宋体" w:cs="宋体"/>
      <w:color w:val="080808"/>
      <w:kern w:val="0"/>
      <w:sz w:val="20"/>
      <w:szCs w:val="20"/>
    </w:rPr>
  </w:style>
  <w:style w:type="paragraph" w:customStyle="1" w:styleId="306">
    <w:name w:val="xl192"/>
    <w:basedOn w:val="1"/>
    <w:qFormat/>
    <w:uiPriority w:val="0"/>
    <w:pPr>
      <w:widowControl/>
      <w:spacing w:before="100" w:beforeAutospacing="1" w:after="100" w:afterAutospacing="1" w:line="500" w:lineRule="exact"/>
      <w:ind w:firstLine="480"/>
    </w:pPr>
    <w:rPr>
      <w:rFonts w:ascii="宋体" w:hAnsi="宋体" w:cs="宋体"/>
      <w:color w:val="080808"/>
      <w:kern w:val="0"/>
      <w:szCs w:val="24"/>
    </w:rPr>
  </w:style>
  <w:style w:type="paragraph" w:customStyle="1" w:styleId="307">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textAlignment w:val="center"/>
    </w:pPr>
    <w:rPr>
      <w:rFonts w:ascii="宋体" w:hAnsi="宋体" w:cs="宋体"/>
      <w:color w:val="FF0000"/>
      <w:kern w:val="0"/>
      <w:sz w:val="20"/>
      <w:szCs w:val="20"/>
    </w:rPr>
  </w:style>
  <w:style w:type="paragraph" w:customStyle="1" w:styleId="308">
    <w:name w:val="xl194"/>
    <w:basedOn w:val="1"/>
    <w:qFormat/>
    <w:uiPriority w:val="0"/>
    <w:pPr>
      <w:widowControl/>
      <w:spacing w:before="100" w:beforeAutospacing="1" w:after="100" w:afterAutospacing="1" w:line="500" w:lineRule="exact"/>
      <w:ind w:firstLine="480"/>
    </w:pPr>
    <w:rPr>
      <w:rFonts w:ascii="宋体" w:hAnsi="宋体" w:cs="宋体"/>
      <w:color w:val="080808"/>
      <w:kern w:val="0"/>
      <w:szCs w:val="24"/>
    </w:rPr>
  </w:style>
  <w:style w:type="paragraph" w:customStyle="1" w:styleId="309">
    <w:name w:val="xl195"/>
    <w:basedOn w:val="1"/>
    <w:qFormat/>
    <w:uiPriority w:val="0"/>
    <w:pPr>
      <w:widowControl/>
      <w:pBdr>
        <w:top w:val="single" w:color="auto" w:sz="4" w:space="0"/>
        <w:left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310">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color w:val="080808"/>
      <w:kern w:val="0"/>
      <w:sz w:val="20"/>
      <w:szCs w:val="20"/>
    </w:rPr>
  </w:style>
  <w:style w:type="paragraph" w:customStyle="1" w:styleId="311">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color w:val="080808"/>
      <w:kern w:val="0"/>
      <w:sz w:val="20"/>
      <w:szCs w:val="20"/>
    </w:rPr>
  </w:style>
  <w:style w:type="paragraph" w:customStyle="1" w:styleId="312">
    <w:name w:val="xl198"/>
    <w:basedOn w:val="1"/>
    <w:qFormat/>
    <w:uiPriority w:val="0"/>
    <w:pPr>
      <w:widowControl/>
      <w:spacing w:before="100" w:beforeAutospacing="1" w:after="100" w:afterAutospacing="1" w:line="500" w:lineRule="exact"/>
      <w:ind w:firstLine="480"/>
    </w:pPr>
    <w:rPr>
      <w:rFonts w:ascii="宋体" w:hAnsi="宋体" w:cs="宋体"/>
      <w:color w:val="800080"/>
      <w:kern w:val="0"/>
      <w:sz w:val="20"/>
      <w:szCs w:val="20"/>
    </w:rPr>
  </w:style>
  <w:style w:type="paragraph" w:customStyle="1" w:styleId="313">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314">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textAlignment w:val="center"/>
    </w:pPr>
    <w:rPr>
      <w:rFonts w:ascii="宋体" w:hAnsi="宋体" w:cs="宋体"/>
      <w:b/>
      <w:bCs/>
      <w:color w:val="080808"/>
      <w:kern w:val="0"/>
      <w:sz w:val="20"/>
      <w:szCs w:val="20"/>
    </w:rPr>
  </w:style>
  <w:style w:type="paragraph" w:customStyle="1" w:styleId="315">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316">
    <w:name w:val="xl202"/>
    <w:basedOn w:val="1"/>
    <w:qFormat/>
    <w:uiPriority w:val="0"/>
    <w:pPr>
      <w:widowControl/>
      <w:pBdr>
        <w:top w:val="single" w:color="auto" w:sz="4" w:space="0"/>
        <w:bottom w:val="single" w:color="auto" w:sz="4" w:space="0"/>
        <w:right w:val="single" w:color="auto" w:sz="4" w:space="0"/>
      </w:pBdr>
      <w:spacing w:before="100" w:beforeAutospacing="1" w:after="100" w:afterAutospacing="1" w:line="500" w:lineRule="exact"/>
      <w:ind w:firstLine="480"/>
      <w:jc w:val="right"/>
      <w:textAlignment w:val="center"/>
    </w:pPr>
    <w:rPr>
      <w:rFonts w:ascii="宋体" w:hAnsi="宋体" w:cs="宋体"/>
      <w:color w:val="080808"/>
      <w:kern w:val="0"/>
      <w:sz w:val="20"/>
      <w:szCs w:val="20"/>
    </w:rPr>
  </w:style>
  <w:style w:type="paragraph" w:customStyle="1" w:styleId="317">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right"/>
      <w:textAlignment w:val="center"/>
    </w:pPr>
    <w:rPr>
      <w:rFonts w:ascii="宋体" w:hAnsi="宋体" w:cs="宋体"/>
      <w:b/>
      <w:bCs/>
      <w:color w:val="080808"/>
      <w:kern w:val="0"/>
      <w:sz w:val="20"/>
      <w:szCs w:val="20"/>
    </w:rPr>
  </w:style>
  <w:style w:type="paragraph" w:customStyle="1" w:styleId="318">
    <w:name w:val="xl204"/>
    <w:basedOn w:val="1"/>
    <w:qFormat/>
    <w:uiPriority w:val="0"/>
    <w:pPr>
      <w:widowControl/>
      <w:pBdr>
        <w:top w:val="single" w:color="auto" w:sz="4" w:space="0"/>
        <w:left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b/>
      <w:bCs/>
      <w:color w:val="080808"/>
      <w:kern w:val="0"/>
      <w:sz w:val="20"/>
      <w:szCs w:val="20"/>
    </w:rPr>
  </w:style>
  <w:style w:type="paragraph" w:customStyle="1" w:styleId="319">
    <w:name w:val="xl205"/>
    <w:basedOn w:val="1"/>
    <w:qFormat/>
    <w:uiPriority w:val="0"/>
    <w:pPr>
      <w:widowControl/>
      <w:spacing w:before="100" w:beforeAutospacing="1" w:after="100" w:afterAutospacing="1" w:line="500" w:lineRule="exact"/>
      <w:ind w:firstLine="480"/>
      <w:jc w:val="center"/>
    </w:pPr>
    <w:rPr>
      <w:rFonts w:ascii="宋体" w:hAnsi="宋体" w:cs="宋体"/>
      <w:color w:val="080808"/>
      <w:kern w:val="0"/>
      <w:szCs w:val="24"/>
    </w:rPr>
  </w:style>
  <w:style w:type="paragraph" w:customStyle="1" w:styleId="320">
    <w:name w:val="xl206"/>
    <w:basedOn w:val="1"/>
    <w:qFormat/>
    <w:uiPriority w:val="0"/>
    <w:pPr>
      <w:widowControl/>
      <w:spacing w:before="100" w:beforeAutospacing="1" w:after="100" w:afterAutospacing="1" w:line="500" w:lineRule="exact"/>
      <w:ind w:firstLine="480"/>
      <w:jc w:val="center"/>
      <w:textAlignment w:val="center"/>
    </w:pPr>
    <w:rPr>
      <w:rFonts w:ascii="宋体" w:hAnsi="宋体" w:cs="宋体"/>
      <w:b/>
      <w:bCs/>
      <w:color w:val="080808"/>
      <w:kern w:val="0"/>
      <w:sz w:val="32"/>
      <w:szCs w:val="32"/>
    </w:rPr>
  </w:style>
  <w:style w:type="paragraph" w:customStyle="1" w:styleId="321">
    <w:name w:val="xl2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ind w:firstLine="480"/>
      <w:jc w:val="center"/>
      <w:textAlignment w:val="center"/>
    </w:pPr>
    <w:rPr>
      <w:rFonts w:ascii="宋体" w:hAnsi="宋体" w:cs="宋体"/>
      <w:color w:val="080808"/>
      <w:kern w:val="0"/>
      <w:sz w:val="20"/>
      <w:szCs w:val="20"/>
    </w:rPr>
  </w:style>
  <w:style w:type="paragraph" w:customStyle="1" w:styleId="322">
    <w:name w:val="样式 小四 行距: 1.5 倍行距1"/>
    <w:basedOn w:val="1"/>
    <w:qFormat/>
    <w:uiPriority w:val="0"/>
    <w:pPr>
      <w:spacing w:line="360" w:lineRule="auto"/>
      <w:ind w:firstLine="480"/>
    </w:pPr>
    <w:rPr>
      <w:color w:val="080808"/>
      <w:szCs w:val="20"/>
    </w:rPr>
  </w:style>
  <w:style w:type="character" w:customStyle="1" w:styleId="323">
    <w:name w:val="标题 Char1"/>
    <w:qFormat/>
    <w:uiPriority w:val="0"/>
    <w:rPr>
      <w:rFonts w:ascii="Cambria" w:hAnsi="Cambria"/>
      <w:b/>
      <w:bCs/>
      <w:kern w:val="2"/>
      <w:sz w:val="44"/>
      <w:szCs w:val="32"/>
    </w:rPr>
  </w:style>
  <w:style w:type="paragraph" w:customStyle="1" w:styleId="324">
    <w:name w:val="xl91"/>
    <w:basedOn w:val="1"/>
    <w:qFormat/>
    <w:uiPriority w:val="0"/>
    <w:pPr>
      <w:widowControl/>
      <w:pBdr>
        <w:left w:val="single" w:color="auto" w:sz="8" w:space="0"/>
        <w:bottom w:val="single" w:color="auto" w:sz="8" w:space="0"/>
        <w:right w:val="single" w:color="auto" w:sz="8" w:space="0"/>
      </w:pBdr>
      <w:spacing w:before="100" w:beforeAutospacing="1" w:after="100" w:afterAutospacing="1" w:line="500" w:lineRule="exact"/>
      <w:ind w:firstLine="480"/>
      <w:jc w:val="center"/>
    </w:pPr>
    <w:rPr>
      <w:color w:val="FF0000"/>
      <w:kern w:val="0"/>
      <w:sz w:val="21"/>
      <w:szCs w:val="21"/>
    </w:rPr>
  </w:style>
  <w:style w:type="paragraph" w:customStyle="1" w:styleId="325">
    <w:name w:val="xl92"/>
    <w:basedOn w:val="1"/>
    <w:qFormat/>
    <w:uiPriority w:val="0"/>
    <w:pPr>
      <w:widowControl/>
      <w:pBdr>
        <w:top w:val="single" w:color="auto" w:sz="8" w:space="0"/>
        <w:left w:val="single" w:color="auto" w:sz="8" w:space="0"/>
        <w:right w:val="single" w:color="auto" w:sz="8" w:space="0"/>
      </w:pBdr>
      <w:spacing w:before="100" w:beforeAutospacing="1" w:after="100" w:afterAutospacing="1" w:line="500" w:lineRule="exact"/>
      <w:ind w:firstLine="480"/>
      <w:jc w:val="center"/>
    </w:pPr>
    <w:rPr>
      <w:rFonts w:ascii="宋体" w:hAnsi="宋体" w:cs="宋体"/>
      <w:color w:val="FF0000"/>
      <w:kern w:val="0"/>
      <w:sz w:val="21"/>
      <w:szCs w:val="21"/>
    </w:rPr>
  </w:style>
  <w:style w:type="paragraph" w:customStyle="1" w:styleId="326">
    <w:name w:val="xl93"/>
    <w:basedOn w:val="1"/>
    <w:qFormat/>
    <w:uiPriority w:val="0"/>
    <w:pPr>
      <w:widowControl/>
      <w:pBdr>
        <w:left w:val="single" w:color="auto" w:sz="8" w:space="0"/>
        <w:bottom w:val="single" w:color="auto" w:sz="8" w:space="0"/>
        <w:right w:val="single" w:color="auto" w:sz="8" w:space="0"/>
      </w:pBdr>
      <w:spacing w:before="100" w:beforeAutospacing="1" w:after="100" w:afterAutospacing="1" w:line="500" w:lineRule="exact"/>
      <w:ind w:firstLine="480"/>
      <w:jc w:val="center"/>
    </w:pPr>
    <w:rPr>
      <w:rFonts w:ascii="宋体" w:hAnsi="宋体" w:cs="宋体"/>
      <w:color w:val="FF0000"/>
      <w:kern w:val="0"/>
      <w:sz w:val="21"/>
      <w:szCs w:val="21"/>
    </w:rPr>
  </w:style>
  <w:style w:type="paragraph" w:customStyle="1" w:styleId="327">
    <w:name w:val="xl94"/>
    <w:basedOn w:val="1"/>
    <w:uiPriority w:val="0"/>
    <w:pPr>
      <w:widowControl/>
      <w:pBdr>
        <w:top w:val="single" w:color="auto" w:sz="8" w:space="0"/>
        <w:left w:val="single" w:color="auto" w:sz="8" w:space="0"/>
        <w:bottom w:val="single" w:color="auto" w:sz="8" w:space="0"/>
      </w:pBdr>
      <w:spacing w:before="100" w:beforeAutospacing="1" w:after="100" w:afterAutospacing="1" w:line="500" w:lineRule="exact"/>
      <w:ind w:firstLine="480"/>
      <w:jc w:val="center"/>
    </w:pPr>
    <w:rPr>
      <w:rFonts w:ascii="宋体" w:hAnsi="宋体" w:cs="宋体"/>
      <w:color w:val="080808"/>
      <w:kern w:val="0"/>
      <w:sz w:val="21"/>
      <w:szCs w:val="21"/>
    </w:rPr>
  </w:style>
  <w:style w:type="paragraph" w:customStyle="1" w:styleId="328">
    <w:name w:val="xl95"/>
    <w:basedOn w:val="1"/>
    <w:qFormat/>
    <w:uiPriority w:val="0"/>
    <w:pPr>
      <w:widowControl/>
      <w:pBdr>
        <w:top w:val="single" w:color="auto" w:sz="8" w:space="0"/>
        <w:bottom w:val="single" w:color="auto" w:sz="8" w:space="0"/>
      </w:pBdr>
      <w:spacing w:before="100" w:beforeAutospacing="1" w:after="100" w:afterAutospacing="1" w:line="500" w:lineRule="exact"/>
      <w:ind w:firstLine="480"/>
      <w:jc w:val="center"/>
    </w:pPr>
    <w:rPr>
      <w:rFonts w:ascii="宋体" w:hAnsi="宋体" w:cs="宋体"/>
      <w:color w:val="080808"/>
      <w:kern w:val="0"/>
      <w:sz w:val="21"/>
      <w:szCs w:val="21"/>
    </w:rPr>
  </w:style>
  <w:style w:type="paragraph" w:customStyle="1" w:styleId="329">
    <w:name w:val="xl96"/>
    <w:basedOn w:val="1"/>
    <w:qFormat/>
    <w:uiPriority w:val="0"/>
    <w:pPr>
      <w:widowControl/>
      <w:pBdr>
        <w:top w:val="single" w:color="auto" w:sz="8" w:space="0"/>
        <w:bottom w:val="single" w:color="auto" w:sz="8" w:space="0"/>
      </w:pBdr>
      <w:spacing w:before="100" w:beforeAutospacing="1" w:after="100" w:afterAutospacing="1" w:line="500" w:lineRule="exact"/>
      <w:ind w:firstLine="480"/>
      <w:jc w:val="center"/>
    </w:pPr>
    <w:rPr>
      <w:rFonts w:ascii="宋体" w:hAnsi="宋体" w:cs="宋体"/>
      <w:color w:val="FF0000"/>
      <w:kern w:val="0"/>
      <w:sz w:val="21"/>
      <w:szCs w:val="21"/>
    </w:rPr>
  </w:style>
  <w:style w:type="paragraph" w:customStyle="1" w:styleId="330">
    <w:name w:val="xl97"/>
    <w:basedOn w:val="1"/>
    <w:qFormat/>
    <w:uiPriority w:val="0"/>
    <w:pPr>
      <w:widowControl/>
      <w:pBdr>
        <w:left w:val="single" w:color="auto" w:sz="8" w:space="0"/>
        <w:right w:val="single" w:color="auto" w:sz="8" w:space="0"/>
      </w:pBdr>
      <w:spacing w:before="100" w:beforeAutospacing="1" w:after="100" w:afterAutospacing="1" w:line="500" w:lineRule="exact"/>
      <w:ind w:firstLine="480"/>
      <w:jc w:val="center"/>
    </w:pPr>
    <w:rPr>
      <w:rFonts w:ascii="宋体" w:hAnsi="宋体" w:cs="宋体"/>
      <w:color w:val="FF0000"/>
      <w:kern w:val="0"/>
      <w:sz w:val="21"/>
      <w:szCs w:val="21"/>
    </w:rPr>
  </w:style>
  <w:style w:type="character" w:customStyle="1" w:styleId="331">
    <w:name w:val="样式 cucd-3 + (符号) 宋体 Char Char"/>
    <w:basedOn w:val="276"/>
    <w:link w:val="332"/>
    <w:uiPriority w:val="0"/>
    <w:rPr>
      <w:color w:val="FF0000"/>
      <w:kern w:val="2"/>
      <w:sz w:val="24"/>
      <w:szCs w:val="28"/>
      <w:lang w:val="en-US" w:eastAsia="zh-CN" w:bidi="ar-SA"/>
    </w:rPr>
  </w:style>
  <w:style w:type="paragraph" w:customStyle="1" w:styleId="332">
    <w:name w:val="样式 cucd-3 + (符号) 宋体"/>
    <w:basedOn w:val="277"/>
    <w:link w:val="331"/>
    <w:qFormat/>
    <w:uiPriority w:val="0"/>
  </w:style>
  <w:style w:type="character" w:customStyle="1" w:styleId="333">
    <w:name w:val="cucd-TB Char Char"/>
    <w:link w:val="334"/>
    <w:qFormat/>
    <w:uiPriority w:val="0"/>
    <w:rPr>
      <w:b/>
      <w:color w:val="FF0000"/>
      <w:kern w:val="2"/>
      <w:sz w:val="21"/>
      <w:szCs w:val="24"/>
      <w:lang w:val="en-US" w:eastAsia="zh-CN" w:bidi="ar-SA"/>
    </w:rPr>
  </w:style>
  <w:style w:type="paragraph" w:customStyle="1" w:styleId="334">
    <w:name w:val="cucd-TB"/>
    <w:link w:val="333"/>
    <w:qFormat/>
    <w:uiPriority w:val="0"/>
    <w:pPr>
      <w:spacing w:after="200" w:line="360" w:lineRule="auto"/>
      <w:jc w:val="center"/>
    </w:pPr>
    <w:rPr>
      <w:rFonts w:ascii="Times New Roman" w:hAnsi="Times New Roman" w:eastAsia="宋体" w:cs="Times New Roman"/>
      <w:b/>
      <w:color w:val="FF0000"/>
      <w:kern w:val="2"/>
      <w:sz w:val="21"/>
      <w:szCs w:val="24"/>
      <w:lang w:val="en-US" w:eastAsia="zh-CN" w:bidi="ar-SA"/>
    </w:rPr>
  </w:style>
  <w:style w:type="character" w:customStyle="1" w:styleId="335">
    <w:name w:val="页脚 Char1"/>
    <w:qFormat/>
    <w:uiPriority w:val="0"/>
    <w:rPr>
      <w:kern w:val="2"/>
      <w:sz w:val="18"/>
      <w:szCs w:val="18"/>
    </w:rPr>
  </w:style>
  <w:style w:type="paragraph" w:customStyle="1" w:styleId="336">
    <w:name w:val="Char Char Char Char Char Char Char Char Char Char"/>
    <w:basedOn w:val="1"/>
    <w:qFormat/>
    <w:uiPriority w:val="0"/>
    <w:pPr>
      <w:spacing w:line="240" w:lineRule="auto"/>
      <w:ind w:firstLine="480"/>
    </w:pPr>
    <w:rPr>
      <w:color w:val="080808"/>
      <w:sz w:val="21"/>
      <w:szCs w:val="24"/>
    </w:rPr>
  </w:style>
  <w:style w:type="paragraph" w:customStyle="1" w:styleId="337">
    <w:name w:val="xl98"/>
    <w:basedOn w:val="1"/>
    <w:qFormat/>
    <w:uiPriority w:val="0"/>
    <w:pPr>
      <w:widowControl/>
      <w:pBdr>
        <w:top w:val="single" w:color="auto" w:sz="8" w:space="0"/>
        <w:bottom w:val="single" w:color="auto" w:sz="8" w:space="0"/>
      </w:pBdr>
      <w:spacing w:before="100" w:beforeAutospacing="1" w:after="100" w:afterAutospacing="1" w:line="240" w:lineRule="auto"/>
      <w:ind w:firstLine="480"/>
      <w:jc w:val="center"/>
    </w:pPr>
    <w:rPr>
      <w:rFonts w:ascii="宋体" w:hAnsi="宋体" w:cs="宋体"/>
      <w:color w:val="FF0000"/>
      <w:kern w:val="0"/>
      <w:sz w:val="21"/>
      <w:szCs w:val="21"/>
    </w:rPr>
  </w:style>
  <w:style w:type="paragraph" w:customStyle="1" w:styleId="338">
    <w:name w:val="xl99"/>
    <w:basedOn w:val="1"/>
    <w:qFormat/>
    <w:uiPriority w:val="0"/>
    <w:pPr>
      <w:widowControl/>
      <w:pBdr>
        <w:left w:val="single" w:color="auto" w:sz="8" w:space="0"/>
        <w:right w:val="single" w:color="auto" w:sz="8" w:space="0"/>
      </w:pBdr>
      <w:spacing w:before="100" w:beforeAutospacing="1" w:after="100" w:afterAutospacing="1" w:line="240" w:lineRule="auto"/>
      <w:ind w:firstLine="480"/>
      <w:jc w:val="center"/>
    </w:pPr>
    <w:rPr>
      <w:rFonts w:ascii="宋体" w:hAnsi="宋体" w:cs="宋体"/>
      <w:color w:val="FF0000"/>
      <w:kern w:val="0"/>
      <w:sz w:val="21"/>
      <w:szCs w:val="21"/>
    </w:rPr>
  </w:style>
  <w:style w:type="paragraph" w:customStyle="1" w:styleId="339">
    <w:name w:val="xl100"/>
    <w:basedOn w:val="1"/>
    <w:qFormat/>
    <w:uiPriority w:val="0"/>
    <w:pPr>
      <w:widowControl/>
      <w:pBdr>
        <w:left w:val="single" w:color="auto" w:sz="8" w:space="0"/>
        <w:bottom w:val="single" w:color="auto" w:sz="8" w:space="0"/>
        <w:right w:val="single" w:color="auto" w:sz="8" w:space="0"/>
      </w:pBdr>
      <w:spacing w:before="100" w:beforeAutospacing="1" w:after="100" w:afterAutospacing="1" w:line="240" w:lineRule="auto"/>
      <w:ind w:firstLine="480"/>
      <w:jc w:val="center"/>
    </w:pPr>
    <w:rPr>
      <w:rFonts w:ascii="宋体" w:hAnsi="宋体" w:cs="宋体"/>
      <w:color w:val="FF0000"/>
      <w:kern w:val="0"/>
      <w:sz w:val="21"/>
      <w:szCs w:val="21"/>
    </w:rPr>
  </w:style>
  <w:style w:type="paragraph" w:customStyle="1" w:styleId="340">
    <w:name w:val="11111111"/>
    <w:basedOn w:val="1"/>
    <w:qFormat/>
    <w:uiPriority w:val="0"/>
    <w:pPr>
      <w:spacing w:line="240" w:lineRule="auto"/>
      <w:ind w:firstLine="420"/>
    </w:pPr>
    <w:rPr>
      <w:color w:val="000000"/>
      <w:sz w:val="21"/>
      <w:szCs w:val="24"/>
    </w:rPr>
  </w:style>
  <w:style w:type="character" w:customStyle="1" w:styleId="341">
    <w:name w:val="HTML 预设格式 Char"/>
    <w:basedOn w:val="61"/>
    <w:link w:val="51"/>
    <w:qFormat/>
    <w:uiPriority w:val="0"/>
    <w:rPr>
      <w:rFonts w:ascii="宋体" w:hAnsi="宋体" w:cs="宋体"/>
      <w:sz w:val="24"/>
      <w:szCs w:val="24"/>
    </w:rPr>
  </w:style>
  <w:style w:type="paragraph" w:customStyle="1" w:styleId="342">
    <w:name w:val="Char Char12"/>
    <w:basedOn w:val="1"/>
    <w:qFormat/>
    <w:uiPriority w:val="0"/>
    <w:pPr>
      <w:adjustRightInd w:val="0"/>
      <w:snapToGrid w:val="0"/>
      <w:spacing w:beforeLines="50" w:afterLines="50" w:line="480" w:lineRule="exact"/>
    </w:pPr>
    <w:rPr>
      <w:rFonts w:ascii="Tahoma" w:hAnsi="Tahoma"/>
      <w:color w:val="080808"/>
      <w:szCs w:val="20"/>
    </w:rPr>
  </w:style>
  <w:style w:type="character" w:customStyle="1" w:styleId="343">
    <w:name w:val="标题 6 Char1"/>
    <w:uiPriority w:val="9"/>
    <w:rPr>
      <w:rFonts w:ascii="Cambria" w:hAnsi="Cambria" w:eastAsia="宋体" w:cs="Times New Roman"/>
      <w:b/>
      <w:bCs/>
      <w:kern w:val="2"/>
      <w:sz w:val="24"/>
      <w:szCs w:val="24"/>
    </w:rPr>
  </w:style>
  <w:style w:type="character" w:customStyle="1" w:styleId="344">
    <w:name w:val="标题 4 Char1"/>
    <w:qFormat/>
    <w:uiPriority w:val="0"/>
    <w:rPr>
      <w:rFonts w:ascii="Cambria" w:hAnsi="Cambria" w:eastAsia="宋体"/>
      <w:b/>
      <w:bCs/>
      <w:kern w:val="2"/>
      <w:sz w:val="28"/>
      <w:szCs w:val="28"/>
      <w:lang w:val="en-US" w:eastAsia="zh-CN" w:bidi="ar-SA"/>
    </w:rPr>
  </w:style>
  <w:style w:type="paragraph" w:customStyle="1" w:styleId="345">
    <w:name w:val="Char Char10 Char Char Char Char Char Char Char Char Char Char"/>
    <w:basedOn w:val="1"/>
    <w:qFormat/>
    <w:uiPriority w:val="0"/>
    <w:pPr>
      <w:spacing w:line="240" w:lineRule="auto"/>
      <w:ind w:firstLine="480"/>
    </w:pPr>
    <w:rPr>
      <w:color w:val="080808"/>
      <w:sz w:val="21"/>
      <w:szCs w:val="24"/>
    </w:rPr>
  </w:style>
  <w:style w:type="character" w:customStyle="1" w:styleId="346">
    <w:name w:val="表头文字标题 Char Char"/>
    <w:link w:val="347"/>
    <w:uiPriority w:val="0"/>
    <w:rPr>
      <w:rFonts w:ascii="宋体" w:hAnsi="宋体"/>
      <w:b/>
      <w:kern w:val="2"/>
      <w:sz w:val="24"/>
      <w:szCs w:val="24"/>
    </w:rPr>
  </w:style>
  <w:style w:type="paragraph" w:customStyle="1" w:styleId="347">
    <w:name w:val="表头文字标题"/>
    <w:basedOn w:val="1"/>
    <w:next w:val="1"/>
    <w:link w:val="346"/>
    <w:qFormat/>
    <w:uiPriority w:val="0"/>
    <w:pPr>
      <w:autoSpaceDE w:val="0"/>
      <w:autoSpaceDN w:val="0"/>
      <w:spacing w:line="600" w:lineRule="exact"/>
      <w:ind w:firstLine="480"/>
      <w:jc w:val="center"/>
    </w:pPr>
    <w:rPr>
      <w:rFonts w:ascii="宋体" w:hAnsi="宋体"/>
      <w:b/>
      <w:szCs w:val="24"/>
    </w:rPr>
  </w:style>
  <w:style w:type="character" w:customStyle="1" w:styleId="348">
    <w:name w:val="标准正文格式 Char Char1"/>
    <w:qFormat/>
    <w:uiPriority w:val="0"/>
    <w:rPr>
      <w:rFonts w:ascii="宋体" w:hAnsi="宋体" w:cs="宋体"/>
      <w:snapToGrid w:val="0"/>
      <w:sz w:val="24"/>
      <w:szCs w:val="24"/>
    </w:rPr>
  </w:style>
  <w:style w:type="character" w:customStyle="1" w:styleId="349">
    <w:name w:val="标准 Char Char"/>
    <w:link w:val="350"/>
    <w:qFormat/>
    <w:uiPriority w:val="0"/>
    <w:rPr>
      <w:rFonts w:ascii="仿宋_GB2312" w:hAnsi="宋体" w:eastAsia="仿宋_GB2312"/>
      <w:color w:val="17365D"/>
      <w:sz w:val="24"/>
      <w:szCs w:val="28"/>
      <w:lang w:val="en-US" w:eastAsia="zh-CN" w:bidi="ar-SA"/>
    </w:rPr>
  </w:style>
  <w:style w:type="paragraph" w:customStyle="1" w:styleId="350">
    <w:name w:val="标准"/>
    <w:link w:val="349"/>
    <w:qFormat/>
    <w:uiPriority w:val="0"/>
    <w:pPr>
      <w:widowControl w:val="0"/>
      <w:spacing w:after="200" w:line="360" w:lineRule="auto"/>
      <w:ind w:firstLine="200" w:firstLineChars="200"/>
      <w:jc w:val="both"/>
    </w:pPr>
    <w:rPr>
      <w:rFonts w:ascii="仿宋_GB2312" w:hAnsi="宋体" w:eastAsia="仿宋_GB2312" w:cs="Times New Roman"/>
      <w:color w:val="17365D"/>
      <w:sz w:val="24"/>
      <w:szCs w:val="28"/>
      <w:lang w:val="en-US" w:eastAsia="zh-CN" w:bidi="ar-SA"/>
    </w:rPr>
  </w:style>
  <w:style w:type="character" w:customStyle="1" w:styleId="351">
    <w:name w:val="样式 公正文 + 首行缩进:  2 字符4 Char Char"/>
    <w:link w:val="352"/>
    <w:qFormat/>
    <w:uiPriority w:val="0"/>
    <w:rPr>
      <w:rFonts w:ascii="宋体" w:hAnsi="宋体" w:eastAsia="仿宋_GB2312" w:cs="宋体"/>
      <w:kern w:val="2"/>
      <w:sz w:val="28"/>
      <w:szCs w:val="24"/>
    </w:rPr>
  </w:style>
  <w:style w:type="paragraph" w:customStyle="1" w:styleId="352">
    <w:name w:val="样式 公正文 + 首行缩进:  2 字符4"/>
    <w:basedOn w:val="353"/>
    <w:link w:val="351"/>
    <w:uiPriority w:val="0"/>
  </w:style>
  <w:style w:type="paragraph" w:customStyle="1" w:styleId="353">
    <w:name w:val="公正文"/>
    <w:basedOn w:val="16"/>
    <w:link w:val="354"/>
    <w:qFormat/>
    <w:uiPriority w:val="0"/>
    <w:pPr>
      <w:adjustRightInd w:val="0"/>
      <w:snapToGrid w:val="0"/>
      <w:spacing w:line="355" w:lineRule="auto"/>
      <w:ind w:firstLine="200"/>
    </w:pPr>
    <w:rPr>
      <w:rFonts w:ascii="宋体" w:hAnsi="宋体" w:eastAsia="仿宋_GB2312"/>
      <w:sz w:val="28"/>
      <w:szCs w:val="24"/>
    </w:rPr>
  </w:style>
  <w:style w:type="character" w:customStyle="1" w:styleId="354">
    <w:name w:val="公正文 Char Char"/>
    <w:link w:val="353"/>
    <w:qFormat/>
    <w:uiPriority w:val="0"/>
    <w:rPr>
      <w:rFonts w:ascii="宋体" w:hAnsi="宋体" w:eastAsia="仿宋_GB2312"/>
      <w:kern w:val="2"/>
      <w:sz w:val="28"/>
      <w:szCs w:val="24"/>
    </w:rPr>
  </w:style>
  <w:style w:type="character" w:customStyle="1" w:styleId="355">
    <w:name w:val="标准正文格式 Char Char"/>
    <w:qFormat/>
    <w:uiPriority w:val="0"/>
    <w:rPr>
      <w:rFonts w:ascii="宋体" w:hAnsi="宋体" w:cs="宋体"/>
      <w:bCs/>
      <w:kern w:val="2"/>
      <w:sz w:val="24"/>
      <w:szCs w:val="24"/>
    </w:rPr>
  </w:style>
  <w:style w:type="character" w:customStyle="1" w:styleId="356">
    <w:name w:val="文档结构图 Char1"/>
    <w:qFormat/>
    <w:uiPriority w:val="0"/>
    <w:rPr>
      <w:kern w:val="2"/>
      <w:sz w:val="24"/>
      <w:szCs w:val="28"/>
      <w:shd w:val="clear" w:color="auto" w:fill="000080"/>
    </w:rPr>
  </w:style>
  <w:style w:type="character" w:customStyle="1" w:styleId="357">
    <w:name w:val="表格文本 Char Char"/>
    <w:link w:val="358"/>
    <w:qFormat/>
    <w:uiPriority w:val="0"/>
    <w:rPr>
      <w:color w:val="000000"/>
      <w:kern w:val="2"/>
      <w:sz w:val="21"/>
      <w:szCs w:val="21"/>
    </w:rPr>
  </w:style>
  <w:style w:type="paragraph" w:customStyle="1" w:styleId="358">
    <w:name w:val="表格文本"/>
    <w:basedOn w:val="1"/>
    <w:link w:val="357"/>
    <w:uiPriority w:val="0"/>
    <w:pPr>
      <w:spacing w:line="280" w:lineRule="exact"/>
      <w:ind w:firstLine="480"/>
      <w:jc w:val="center"/>
    </w:pPr>
    <w:rPr>
      <w:color w:val="000000"/>
      <w:sz w:val="21"/>
      <w:szCs w:val="21"/>
    </w:rPr>
  </w:style>
  <w:style w:type="character" w:customStyle="1" w:styleId="359">
    <w:name w:val="标准正文格式 Char4"/>
    <w:link w:val="360"/>
    <w:qFormat/>
    <w:uiPriority w:val="0"/>
    <w:rPr>
      <w:rFonts w:ascii="宋体" w:hAnsi="宋体"/>
      <w:bCs/>
      <w:sz w:val="24"/>
      <w:szCs w:val="24"/>
    </w:rPr>
  </w:style>
  <w:style w:type="paragraph" w:customStyle="1" w:styleId="360">
    <w:name w:val="标准正文格式"/>
    <w:basedOn w:val="1"/>
    <w:link w:val="359"/>
    <w:qFormat/>
    <w:uiPriority w:val="0"/>
    <w:pPr>
      <w:tabs>
        <w:tab w:val="left" w:pos="567"/>
        <w:tab w:val="left" w:pos="3204"/>
      </w:tabs>
      <w:ind w:firstLine="470" w:firstLineChars="196"/>
    </w:pPr>
    <w:rPr>
      <w:rFonts w:ascii="宋体" w:hAnsi="宋体"/>
      <w:bCs/>
      <w:kern w:val="0"/>
      <w:szCs w:val="24"/>
    </w:rPr>
  </w:style>
  <w:style w:type="character" w:customStyle="1" w:styleId="361">
    <w:name w:val="标题 3 Char1"/>
    <w:uiPriority w:val="0"/>
    <w:rPr>
      <w:rFonts w:eastAsia="宋体"/>
      <w:b/>
      <w:bCs/>
      <w:kern w:val="2"/>
      <w:sz w:val="32"/>
      <w:szCs w:val="32"/>
      <w:lang w:bidi="ar-SA"/>
    </w:rPr>
  </w:style>
  <w:style w:type="paragraph" w:customStyle="1" w:styleId="362">
    <w:name w:val="reader-word-layer"/>
    <w:basedOn w:val="1"/>
    <w:qFormat/>
    <w:uiPriority w:val="0"/>
    <w:pPr>
      <w:widowControl/>
      <w:spacing w:before="100" w:beforeAutospacing="1" w:after="100" w:afterAutospacing="1" w:line="360" w:lineRule="auto"/>
      <w:ind w:firstLine="480"/>
    </w:pPr>
    <w:rPr>
      <w:rFonts w:ascii="宋体" w:hAnsi="宋体" w:cs="宋体"/>
      <w:color w:val="080808"/>
      <w:kern w:val="0"/>
      <w:szCs w:val="24"/>
    </w:rPr>
  </w:style>
  <w:style w:type="character" w:customStyle="1" w:styleId="363">
    <w:name w:val="正文首行缩进 Char1"/>
    <w:basedOn w:val="76"/>
    <w:qFormat/>
    <w:uiPriority w:val="0"/>
    <w:rPr>
      <w:rFonts w:ascii="宋体" w:hAnsi="宋体" w:eastAsia="宋体"/>
      <w:color w:val="080808"/>
      <w:spacing w:val="-4"/>
      <w:kern w:val="2"/>
      <w:sz w:val="24"/>
      <w:szCs w:val="24"/>
      <w:lang w:eastAsia="en-US" w:bidi="en-US"/>
    </w:rPr>
  </w:style>
  <w:style w:type="character" w:customStyle="1" w:styleId="364">
    <w:name w:val="正文文本 Char1"/>
    <w:uiPriority w:val="0"/>
    <w:rPr>
      <w:rFonts w:ascii="Times New Roman" w:hAnsi="Times New Roman"/>
      <w:kern w:val="2"/>
      <w:sz w:val="24"/>
      <w:szCs w:val="28"/>
    </w:rPr>
  </w:style>
  <w:style w:type="character" w:customStyle="1" w:styleId="365">
    <w:name w:val="正文文本缩进 2 Char1"/>
    <w:qFormat/>
    <w:uiPriority w:val="0"/>
    <w:rPr>
      <w:kern w:val="2"/>
      <w:sz w:val="24"/>
      <w:szCs w:val="28"/>
    </w:rPr>
  </w:style>
  <w:style w:type="paragraph" w:customStyle="1" w:styleId="366">
    <w:name w:val="MTDisplayEquation"/>
    <w:basedOn w:val="1"/>
    <w:qFormat/>
    <w:uiPriority w:val="0"/>
    <w:pPr>
      <w:tabs>
        <w:tab w:val="center" w:pos="4360"/>
      </w:tabs>
      <w:spacing w:line="360" w:lineRule="auto"/>
      <w:ind w:firstLine="480"/>
    </w:pPr>
    <w:rPr>
      <w:color w:val="080808"/>
      <w:szCs w:val="24"/>
    </w:rPr>
  </w:style>
  <w:style w:type="paragraph" w:customStyle="1" w:styleId="367">
    <w:name w:val="纯文本1"/>
    <w:basedOn w:val="1"/>
    <w:uiPriority w:val="0"/>
    <w:pPr>
      <w:adjustRightInd w:val="0"/>
      <w:spacing w:line="360" w:lineRule="auto"/>
      <w:ind w:firstLine="480"/>
    </w:pPr>
    <w:rPr>
      <w:rFonts w:ascii="宋体" w:hAnsi="Courier New"/>
      <w:color w:val="080808"/>
      <w:sz w:val="21"/>
      <w:szCs w:val="20"/>
    </w:rPr>
  </w:style>
  <w:style w:type="paragraph" w:customStyle="1" w:styleId="368">
    <w:name w:val="表题"/>
    <w:qFormat/>
    <w:uiPriority w:val="0"/>
    <w:pPr>
      <w:spacing w:beforeLines="50" w:afterLines="50" w:line="460" w:lineRule="atLeast"/>
      <w:jc w:val="center"/>
    </w:pPr>
    <w:rPr>
      <w:rFonts w:ascii="黑体" w:hAnsi="Times New Roman" w:eastAsia="黑体" w:cs="Times New Roman"/>
      <w:b/>
      <w:sz w:val="28"/>
      <w:lang w:val="en-US" w:eastAsia="zh-CN" w:bidi="ar-SA"/>
    </w:rPr>
  </w:style>
  <w:style w:type="paragraph" w:customStyle="1" w:styleId="369">
    <w:name w:val="Char Char"/>
    <w:basedOn w:val="1"/>
    <w:qFormat/>
    <w:uiPriority w:val="0"/>
    <w:pPr>
      <w:spacing w:beforeLines="50" w:afterLines="50" w:line="360" w:lineRule="auto"/>
    </w:pPr>
    <w:rPr>
      <w:rFonts w:ascii="宋体" w:hAnsi="宋体" w:cs="Courier New"/>
      <w:color w:val="080808"/>
      <w:spacing w:val="-2"/>
      <w:szCs w:val="32"/>
    </w:rPr>
  </w:style>
  <w:style w:type="paragraph" w:customStyle="1" w:styleId="370">
    <w:name w:val="样式 标题 2 + 段后: 0.2 行"/>
    <w:basedOn w:val="3"/>
    <w:uiPriority w:val="0"/>
    <w:pPr>
      <w:keepNext w:val="0"/>
      <w:keepLines w:val="0"/>
      <w:numPr>
        <w:numId w:val="0"/>
      </w:numPr>
      <w:snapToGrid/>
      <w:spacing w:before="0" w:after="0"/>
      <w:ind w:left="576" w:hanging="576"/>
      <w:jc w:val="left"/>
    </w:pPr>
    <w:rPr>
      <w:rFonts w:hAnsi="宋体" w:cs="宋体"/>
      <w:b w:val="0"/>
      <w:smallCaps/>
      <w:color w:val="000000"/>
      <w:kern w:val="2"/>
      <w:sz w:val="28"/>
      <w:szCs w:val="28"/>
    </w:rPr>
  </w:style>
  <w:style w:type="paragraph" w:customStyle="1" w:styleId="371">
    <w:name w:val="正文缩进 + (符号) 宋体 小四 首行缩进:  2 字符 行距: 固定值 22 磅"/>
    <w:basedOn w:val="1"/>
    <w:qFormat/>
    <w:uiPriority w:val="0"/>
    <w:pPr>
      <w:ind w:firstLine="1080" w:firstLineChars="450"/>
    </w:pPr>
    <w:rPr>
      <w:rFonts w:ascii="宋体" w:hAnsi="宋体" w:cs="宋体"/>
      <w:color w:val="080808"/>
      <w:szCs w:val="20"/>
    </w:rPr>
  </w:style>
  <w:style w:type="paragraph" w:customStyle="1" w:styleId="372">
    <w:name w:val="样式 样式 正文缩进 + (符号) 宋体 小四 首行缩进:  2 字符 行距: 固定值 22 磅1 + 首行缩进:  2 字符"/>
    <w:basedOn w:val="1"/>
    <w:qFormat/>
    <w:uiPriority w:val="0"/>
    <w:pPr>
      <w:ind w:firstLine="432"/>
    </w:pPr>
    <w:rPr>
      <w:rFonts w:hAnsi="宋体"/>
      <w:color w:val="000000"/>
      <w:kern w:val="0"/>
      <w:szCs w:val="24"/>
    </w:rPr>
  </w:style>
  <w:style w:type="paragraph" w:customStyle="1" w:styleId="373">
    <w:name w:val="样式 四号 首行缩进:  1.24 厘米"/>
    <w:basedOn w:val="1"/>
    <w:uiPriority w:val="0"/>
    <w:pPr>
      <w:spacing w:line="240" w:lineRule="auto"/>
      <w:ind w:firstLine="1077"/>
    </w:pPr>
    <w:rPr>
      <w:rFonts w:cs="宋体"/>
      <w:color w:val="080808"/>
      <w:sz w:val="28"/>
      <w:szCs w:val="20"/>
    </w:rPr>
  </w:style>
  <w:style w:type="paragraph" w:customStyle="1" w:styleId="374">
    <w:name w:val="a报告"/>
    <w:basedOn w:val="1"/>
    <w:qFormat/>
    <w:uiPriority w:val="0"/>
    <w:pPr>
      <w:widowControl/>
      <w:overflowPunct w:val="0"/>
      <w:autoSpaceDE w:val="0"/>
      <w:autoSpaceDN w:val="0"/>
      <w:adjustRightInd w:val="0"/>
      <w:spacing w:before="72" w:beforeAutospacing="1" w:after="72" w:afterAutospacing="1" w:line="440" w:lineRule="atLeast"/>
      <w:ind w:firstLine="480"/>
      <w:textAlignment w:val="baseline"/>
    </w:pPr>
    <w:rPr>
      <w:rFonts w:ascii="宋体" w:hAnsi="宋体"/>
      <w:color w:val="080808"/>
      <w:szCs w:val="18"/>
    </w:rPr>
  </w:style>
  <w:style w:type="character" w:customStyle="1" w:styleId="375">
    <w:name w:val="headline-content3"/>
    <w:basedOn w:val="61"/>
    <w:qFormat/>
    <w:uiPriority w:val="0"/>
  </w:style>
  <w:style w:type="character" w:customStyle="1" w:styleId="376">
    <w:name w:val="headline-content10"/>
    <w:basedOn w:val="61"/>
    <w:qFormat/>
    <w:uiPriority w:val="0"/>
  </w:style>
  <w:style w:type="character" w:customStyle="1" w:styleId="377">
    <w:name w:val="Header Char"/>
    <w:semiHidden/>
    <w:qFormat/>
    <w:locked/>
    <w:uiPriority w:val="0"/>
    <w:rPr>
      <w:rFonts w:cs="Times New Roman"/>
      <w:sz w:val="18"/>
      <w:szCs w:val="18"/>
    </w:rPr>
  </w:style>
  <w:style w:type="character" w:customStyle="1" w:styleId="378">
    <w:name w:val="Footer Char"/>
    <w:semiHidden/>
    <w:qFormat/>
    <w:locked/>
    <w:uiPriority w:val="0"/>
    <w:rPr>
      <w:rFonts w:cs="Times New Roman"/>
      <w:sz w:val="18"/>
      <w:szCs w:val="18"/>
    </w:rPr>
  </w:style>
  <w:style w:type="character" w:customStyle="1" w:styleId="379">
    <w:name w:val="Document Map Char"/>
    <w:semiHidden/>
    <w:qFormat/>
    <w:locked/>
    <w:uiPriority w:val="0"/>
    <w:rPr>
      <w:rFonts w:ascii="宋体" w:hAnsi="Times New Roman" w:eastAsia="宋体" w:cs="Times New Roman"/>
      <w:sz w:val="18"/>
      <w:szCs w:val="18"/>
    </w:rPr>
  </w:style>
  <w:style w:type="paragraph" w:customStyle="1" w:styleId="380">
    <w:name w:val="Char Char11"/>
    <w:basedOn w:val="1"/>
    <w:semiHidden/>
    <w:qFormat/>
    <w:uiPriority w:val="0"/>
    <w:pPr>
      <w:adjustRightInd w:val="0"/>
      <w:snapToGrid w:val="0"/>
      <w:spacing w:beforeLines="50" w:afterLines="50" w:line="480" w:lineRule="exact"/>
    </w:pPr>
    <w:rPr>
      <w:rFonts w:ascii="Tahoma" w:hAnsi="Tahoma"/>
      <w:color w:val="080808"/>
      <w:szCs w:val="20"/>
    </w:rPr>
  </w:style>
  <w:style w:type="character" w:customStyle="1" w:styleId="381">
    <w:name w:val="Date Char"/>
    <w:qFormat/>
    <w:locked/>
    <w:uiPriority w:val="0"/>
    <w:rPr>
      <w:rFonts w:ascii="Times New Roman" w:hAnsi="Times New Roman" w:eastAsia="宋体" w:cs="Times New Roman"/>
      <w:sz w:val="24"/>
      <w:szCs w:val="24"/>
    </w:rPr>
  </w:style>
  <w:style w:type="character" w:customStyle="1" w:styleId="382">
    <w:name w:val="列出段落 Char"/>
    <w:link w:val="157"/>
    <w:qFormat/>
    <w:uiPriority w:val="34"/>
    <w:rPr>
      <w:rFonts w:ascii="Calibri" w:hAnsi="Calibri"/>
      <w:kern w:val="2"/>
      <w:sz w:val="21"/>
      <w:szCs w:val="22"/>
    </w:rPr>
  </w:style>
  <w:style w:type="character" w:customStyle="1" w:styleId="383">
    <w:name w:val="脚注文本 Char"/>
    <w:link w:val="45"/>
    <w:qFormat/>
    <w:locked/>
    <w:uiPriority w:val="0"/>
    <w:rPr>
      <w:sz w:val="18"/>
      <w:szCs w:val="18"/>
    </w:rPr>
  </w:style>
  <w:style w:type="character" w:customStyle="1" w:styleId="384">
    <w:name w:val="脚注文本 Char1"/>
    <w:basedOn w:val="61"/>
    <w:qFormat/>
    <w:uiPriority w:val="0"/>
    <w:rPr>
      <w:kern w:val="2"/>
      <w:sz w:val="18"/>
      <w:szCs w:val="18"/>
    </w:rPr>
  </w:style>
  <w:style w:type="paragraph" w:customStyle="1" w:styleId="385">
    <w:name w:val="msolistparagraph"/>
    <w:basedOn w:val="1"/>
    <w:semiHidden/>
    <w:qFormat/>
    <w:uiPriority w:val="0"/>
    <w:pPr>
      <w:widowControl/>
      <w:spacing w:line="240" w:lineRule="auto"/>
      <w:ind w:firstLine="420"/>
    </w:pPr>
    <w:rPr>
      <w:rFonts w:ascii="Calibri" w:hAnsi="Calibri"/>
      <w:color w:val="080808"/>
      <w:sz w:val="21"/>
      <w:szCs w:val="21"/>
    </w:rPr>
  </w:style>
  <w:style w:type="character" w:customStyle="1" w:styleId="386">
    <w:name w:val="font11"/>
    <w:qFormat/>
    <w:uiPriority w:val="0"/>
    <w:rPr>
      <w:rFonts w:hint="default" w:ascii="Times New Roman" w:hAnsi="Times New Roman" w:cs="Times New Roman"/>
      <w:color w:val="000000"/>
      <w:sz w:val="21"/>
      <w:szCs w:val="21"/>
      <w:u w:val="none"/>
      <w:vertAlign w:val="superscript"/>
    </w:rPr>
  </w:style>
  <w:style w:type="character" w:customStyle="1" w:styleId="387">
    <w:name w:val="font21"/>
    <w:qFormat/>
    <w:uiPriority w:val="0"/>
    <w:rPr>
      <w:rFonts w:hint="eastAsia" w:ascii="宋体" w:hAnsi="宋体" w:eastAsia="宋体"/>
      <w:color w:val="000000"/>
      <w:sz w:val="21"/>
      <w:szCs w:val="21"/>
      <w:u w:val="none"/>
    </w:rPr>
  </w:style>
  <w:style w:type="paragraph" w:customStyle="1" w:styleId="388">
    <w:name w:val="表格样式"/>
    <w:basedOn w:val="1"/>
    <w:qFormat/>
    <w:uiPriority w:val="0"/>
    <w:pPr>
      <w:spacing w:line="240" w:lineRule="auto"/>
      <w:ind w:firstLine="480"/>
      <w:jc w:val="center"/>
    </w:pPr>
    <w:rPr>
      <w:rFonts w:ascii="宋体"/>
      <w:color w:val="080808"/>
      <w:sz w:val="21"/>
      <w:szCs w:val="20"/>
    </w:rPr>
  </w:style>
  <w:style w:type="character" w:customStyle="1" w:styleId="389">
    <w:name w:val="short_text"/>
    <w:qFormat/>
    <w:uiPriority w:val="0"/>
    <w:rPr>
      <w:rFonts w:cs="Times New Roman"/>
    </w:rPr>
  </w:style>
  <w:style w:type="paragraph" w:customStyle="1" w:styleId="390">
    <w:name w:val="Underline"/>
    <w:basedOn w:val="1"/>
    <w:link w:val="391"/>
    <w:qFormat/>
    <w:uiPriority w:val="0"/>
    <w:pPr>
      <w:widowControl/>
      <w:spacing w:beforeLines="50" w:line="360" w:lineRule="auto"/>
      <w:ind w:firstLine="440"/>
    </w:pPr>
    <w:rPr>
      <w:rFonts w:ascii="Calibri" w:hAnsi="Calibri"/>
      <w:kern w:val="0"/>
      <w:sz w:val="20"/>
      <w:szCs w:val="20"/>
      <w:u w:val="single"/>
      <w:lang w:val="en-AU"/>
    </w:rPr>
  </w:style>
  <w:style w:type="character" w:customStyle="1" w:styleId="391">
    <w:name w:val="Underline Char"/>
    <w:link w:val="390"/>
    <w:qFormat/>
    <w:uiPriority w:val="0"/>
    <w:rPr>
      <w:rFonts w:ascii="Calibri" w:hAnsi="Calibri"/>
      <w:u w:val="single"/>
      <w:lang w:val="en-AU"/>
    </w:rPr>
  </w:style>
  <w:style w:type="paragraph" w:customStyle="1" w:styleId="392">
    <w:name w:val="Numbered1"/>
    <w:basedOn w:val="157"/>
    <w:link w:val="393"/>
    <w:qFormat/>
    <w:uiPriority w:val="0"/>
    <w:pPr>
      <w:widowControl/>
      <w:numPr>
        <w:ilvl w:val="0"/>
        <w:numId w:val="6"/>
      </w:numPr>
      <w:tabs>
        <w:tab w:val="left" w:pos="1276"/>
      </w:tabs>
      <w:spacing w:beforeLines="50" w:line="360" w:lineRule="auto"/>
      <w:contextualSpacing/>
    </w:pPr>
    <w:rPr>
      <w:kern w:val="0"/>
      <w:sz w:val="22"/>
      <w:lang w:val="en-NZ"/>
    </w:rPr>
  </w:style>
  <w:style w:type="character" w:customStyle="1" w:styleId="393">
    <w:name w:val="Numbered1 Char"/>
    <w:link w:val="392"/>
    <w:qFormat/>
    <w:uiPriority w:val="0"/>
    <w:rPr>
      <w:rFonts w:ascii="Calibri" w:hAnsi="Calibri"/>
      <w:sz w:val="22"/>
      <w:szCs w:val="22"/>
      <w:lang w:val="en-NZ"/>
    </w:rPr>
  </w:style>
  <w:style w:type="paragraph" w:customStyle="1" w:styleId="394">
    <w:name w:val="Figures"/>
    <w:basedOn w:val="1"/>
    <w:link w:val="395"/>
    <w:qFormat/>
    <w:uiPriority w:val="0"/>
    <w:pPr>
      <w:widowControl/>
      <w:spacing w:beforeLines="50" w:line="240" w:lineRule="auto"/>
      <w:ind w:firstLine="480"/>
      <w:jc w:val="center"/>
    </w:pPr>
    <w:rPr>
      <w:rFonts w:ascii="Calibri" w:hAnsi="Calibri"/>
      <w:kern w:val="0"/>
      <w:sz w:val="20"/>
      <w:szCs w:val="20"/>
      <w:lang w:val="en-NZ"/>
    </w:rPr>
  </w:style>
  <w:style w:type="character" w:customStyle="1" w:styleId="395">
    <w:name w:val="Figures Char"/>
    <w:link w:val="394"/>
    <w:qFormat/>
    <w:uiPriority w:val="0"/>
    <w:rPr>
      <w:rFonts w:ascii="Calibri" w:hAnsi="Calibri"/>
      <w:lang w:val="en-NZ"/>
    </w:rPr>
  </w:style>
  <w:style w:type="character" w:customStyle="1" w:styleId="396">
    <w:name w:val="Char Char20"/>
    <w:qFormat/>
    <w:uiPriority w:val="0"/>
    <w:rPr>
      <w:rFonts w:ascii="Calibri" w:hAnsi="Calibri" w:eastAsia="宋体"/>
      <w:b/>
      <w:bCs/>
      <w:kern w:val="2"/>
      <w:sz w:val="32"/>
      <w:szCs w:val="32"/>
      <w:lang w:val="en-US" w:eastAsia="zh-CN" w:bidi="ar-SA"/>
    </w:rPr>
  </w:style>
  <w:style w:type="character" w:customStyle="1" w:styleId="397">
    <w:name w:val="Char Char19"/>
    <w:qFormat/>
    <w:uiPriority w:val="0"/>
    <w:rPr>
      <w:rFonts w:ascii="Cambria" w:hAnsi="Cambria" w:eastAsia="宋体"/>
      <w:b/>
      <w:bCs/>
      <w:kern w:val="2"/>
      <w:sz w:val="28"/>
      <w:szCs w:val="28"/>
      <w:lang w:val="en-US" w:eastAsia="zh-CN" w:bidi="ar-SA"/>
    </w:rPr>
  </w:style>
  <w:style w:type="character" w:customStyle="1" w:styleId="398">
    <w:name w:val="普通文字 Char1"/>
    <w:qFormat/>
    <w:uiPriority w:val="0"/>
    <w:rPr>
      <w:rFonts w:ascii="宋体" w:hAnsi="Courier New" w:eastAsia="宋体"/>
      <w:b/>
      <w:kern w:val="2"/>
      <w:sz w:val="21"/>
      <w:szCs w:val="21"/>
      <w:lang w:bidi="ar-SA"/>
    </w:rPr>
  </w:style>
  <w:style w:type="character" w:customStyle="1" w:styleId="399">
    <w:name w:val="标题 1 Char1"/>
    <w:qFormat/>
    <w:uiPriority w:val="0"/>
    <w:rPr>
      <w:rFonts w:eastAsia="宋体"/>
      <w:b/>
      <w:bCs/>
      <w:kern w:val="44"/>
      <w:sz w:val="44"/>
      <w:szCs w:val="44"/>
      <w:lang w:val="en-US" w:eastAsia="zh-CN" w:bidi="ar-SA"/>
    </w:rPr>
  </w:style>
  <w:style w:type="character" w:customStyle="1" w:styleId="400">
    <w:name w:val="Char Char18"/>
    <w:qFormat/>
    <w:uiPriority w:val="0"/>
    <w:rPr>
      <w:rFonts w:ascii="Cambria" w:hAnsi="Cambria" w:eastAsia="宋体"/>
      <w:b/>
      <w:bCs/>
      <w:kern w:val="2"/>
      <w:sz w:val="24"/>
      <w:szCs w:val="24"/>
      <w:lang w:val="en-US" w:eastAsia="zh-CN" w:bidi="ar-SA"/>
    </w:rPr>
  </w:style>
  <w:style w:type="paragraph" w:customStyle="1" w:styleId="401">
    <w:name w:val="+正文"/>
    <w:basedOn w:val="1"/>
    <w:qFormat/>
    <w:uiPriority w:val="0"/>
    <w:pPr>
      <w:widowControl/>
      <w:spacing w:line="360" w:lineRule="auto"/>
    </w:pPr>
    <w:rPr>
      <w:rFonts w:ascii="宋体" w:hAnsi="宋体" w:cs="宋体"/>
      <w:color w:val="080808"/>
      <w:kern w:val="0"/>
    </w:rPr>
  </w:style>
  <w:style w:type="character" w:customStyle="1" w:styleId="402">
    <w:name w:val="Char Char211"/>
    <w:qFormat/>
    <w:uiPriority w:val="0"/>
    <w:rPr>
      <w:rFonts w:ascii="Cambria" w:hAnsi="Cambria" w:eastAsia="宋体" w:cs="Times New Roman"/>
      <w:b/>
      <w:bCs/>
      <w:kern w:val="2"/>
      <w:sz w:val="24"/>
      <w:szCs w:val="24"/>
    </w:rPr>
  </w:style>
  <w:style w:type="character" w:customStyle="1" w:styleId="403">
    <w:name w:val="heading 4 + Indent: Left 0.5 in Char1"/>
    <w:qFormat/>
    <w:uiPriority w:val="0"/>
    <w:rPr>
      <w:rFonts w:ascii="Cambria" w:hAnsi="Cambria" w:eastAsia="宋体"/>
      <w:b/>
      <w:bCs/>
      <w:kern w:val="2"/>
      <w:sz w:val="28"/>
      <w:szCs w:val="28"/>
      <w:lang w:val="en-US" w:eastAsia="zh-CN" w:bidi="ar-SA"/>
    </w:rPr>
  </w:style>
  <w:style w:type="character" w:customStyle="1" w:styleId="404">
    <w:name w:val="普通文字 Char2"/>
    <w:qFormat/>
    <w:uiPriority w:val="0"/>
    <w:rPr>
      <w:rFonts w:ascii="宋体" w:hAnsi="宋体"/>
      <w:sz w:val="24"/>
      <w:szCs w:val="24"/>
    </w:rPr>
  </w:style>
  <w:style w:type="character" w:customStyle="1" w:styleId="405">
    <w:name w:val="Char Char221"/>
    <w:qFormat/>
    <w:uiPriority w:val="0"/>
    <w:rPr>
      <w:rFonts w:eastAsia="宋体"/>
      <w:b/>
      <w:bCs/>
      <w:kern w:val="2"/>
      <w:sz w:val="32"/>
      <w:szCs w:val="32"/>
      <w:lang w:bidi="ar-SA"/>
    </w:rPr>
  </w:style>
  <w:style w:type="character" w:customStyle="1" w:styleId="406">
    <w:name w:val="font31"/>
    <w:qFormat/>
    <w:uiPriority w:val="0"/>
    <w:rPr>
      <w:rFonts w:hint="default" w:ascii="Times New Roman" w:hAnsi="Times New Roman" w:cs="Times New Roman"/>
      <w:color w:val="000000"/>
      <w:sz w:val="24"/>
      <w:szCs w:val="24"/>
      <w:u w:val="none"/>
      <w:vertAlign w:val="superscript"/>
    </w:rPr>
  </w:style>
  <w:style w:type="paragraph" w:customStyle="1" w:styleId="407">
    <w:name w:val="表中文字"/>
    <w:basedOn w:val="1"/>
    <w:next w:val="1"/>
    <w:link w:val="529"/>
    <w:qFormat/>
    <w:uiPriority w:val="0"/>
    <w:pPr>
      <w:spacing w:line="240" w:lineRule="auto"/>
      <w:ind w:firstLine="480"/>
      <w:jc w:val="center"/>
    </w:pPr>
    <w:rPr>
      <w:rFonts w:ascii="宋体" w:hAnsi="宋体"/>
      <w:bCs/>
      <w:color w:val="080808"/>
      <w:spacing w:val="8"/>
      <w:sz w:val="21"/>
      <w:szCs w:val="21"/>
    </w:rPr>
  </w:style>
  <w:style w:type="paragraph" w:customStyle="1" w:styleId="408">
    <w:name w:val="p0"/>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40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cs="宋体"/>
      <w:kern w:val="0"/>
      <w:szCs w:val="24"/>
    </w:rPr>
  </w:style>
  <w:style w:type="paragraph" w:customStyle="1" w:styleId="41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41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Arial" w:hAnsi="Arial" w:cs="Arial"/>
      <w:kern w:val="0"/>
      <w:szCs w:val="24"/>
    </w:rPr>
  </w:style>
  <w:style w:type="paragraph" w:customStyle="1" w:styleId="41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Calibri" w:hAnsi="Calibri" w:cs="宋体"/>
      <w:kern w:val="0"/>
      <w:szCs w:val="24"/>
    </w:rPr>
  </w:style>
  <w:style w:type="paragraph" w:customStyle="1" w:styleId="41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Courier New" w:hAnsi="Courier New" w:cs="Courier New"/>
      <w:kern w:val="0"/>
      <w:szCs w:val="24"/>
    </w:rPr>
  </w:style>
  <w:style w:type="paragraph" w:customStyle="1" w:styleId="414">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cs="宋体"/>
      <w:kern w:val="0"/>
      <w:szCs w:val="24"/>
    </w:rPr>
  </w:style>
  <w:style w:type="paragraph" w:customStyle="1" w:styleId="41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416">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bottom"/>
    </w:pPr>
    <w:rPr>
      <w:rFonts w:ascii="宋体" w:hAnsi="宋体" w:cs="宋体"/>
      <w:kern w:val="0"/>
      <w:szCs w:val="24"/>
    </w:rPr>
  </w:style>
  <w:style w:type="paragraph" w:customStyle="1" w:styleId="417">
    <w:name w:val="xl11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418">
    <w:name w:val="xl115"/>
    <w:basedOn w:val="1"/>
    <w:qFormat/>
    <w:uiPriority w:val="0"/>
    <w:pPr>
      <w:widowControl/>
      <w:spacing w:before="100" w:beforeAutospacing="1" w:after="100" w:afterAutospacing="1" w:line="240" w:lineRule="auto"/>
      <w:ind w:firstLine="0" w:firstLineChars="0"/>
      <w:jc w:val="center"/>
    </w:pPr>
    <w:rPr>
      <w:rFonts w:ascii="宋体" w:hAnsi="宋体" w:cs="宋体"/>
      <w:kern w:val="0"/>
      <w:szCs w:val="24"/>
    </w:rPr>
  </w:style>
  <w:style w:type="paragraph" w:customStyle="1" w:styleId="41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top"/>
    </w:pPr>
    <w:rPr>
      <w:rFonts w:ascii="宋体" w:hAnsi="宋体" w:cs="宋体"/>
      <w:kern w:val="0"/>
      <w:szCs w:val="24"/>
    </w:rPr>
  </w:style>
  <w:style w:type="paragraph" w:customStyle="1" w:styleId="420">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421">
    <w:name w:val="列出段落4"/>
    <w:uiPriority w:val="0"/>
    <w:pPr>
      <w:widowControl w:val="0"/>
      <w:ind w:firstLine="200" w:firstLineChars="200"/>
      <w:jc w:val="both"/>
    </w:pPr>
    <w:rPr>
      <w:rFonts w:ascii="Calibri" w:hAnsi="Calibri" w:eastAsia="宋体" w:cs="宋体"/>
      <w:kern w:val="2"/>
      <w:sz w:val="21"/>
      <w:szCs w:val="28"/>
      <w:lang w:val="en-US" w:eastAsia="zh-CN" w:bidi="ar-SA"/>
    </w:rPr>
  </w:style>
  <w:style w:type="paragraph" w:customStyle="1" w:styleId="422">
    <w:name w:val="3"/>
    <w:unhideWhenUsed/>
    <w:qFormat/>
    <w:uiPriority w:val="99"/>
    <w:pPr>
      <w:widowControl w:val="0"/>
      <w:spacing w:line="520" w:lineRule="exact"/>
      <w:ind w:firstLine="200" w:firstLineChars="200"/>
      <w:jc w:val="both"/>
    </w:pPr>
    <w:rPr>
      <w:rFonts w:ascii="Times New Roman" w:hAnsi="Times New Roman" w:eastAsia="宋体" w:cs="Times New Roman"/>
      <w:kern w:val="2"/>
      <w:sz w:val="24"/>
      <w:szCs w:val="28"/>
      <w:lang w:val="en-US" w:eastAsia="zh-CN" w:bidi="ar-SA"/>
    </w:rPr>
  </w:style>
  <w:style w:type="character" w:customStyle="1" w:styleId="423">
    <w:name w:val="s113"/>
    <w:basedOn w:val="61"/>
    <w:qFormat/>
    <w:uiPriority w:val="0"/>
    <w:rPr>
      <w:rFonts w:ascii="宋体" w:hAnsi="宋体" w:cs="宋体"/>
      <w:sz w:val="24"/>
      <w:szCs w:val="24"/>
    </w:rPr>
  </w:style>
  <w:style w:type="character" w:customStyle="1" w:styleId="424">
    <w:name w:val="s21"/>
    <w:basedOn w:val="61"/>
    <w:qFormat/>
    <w:uiPriority w:val="0"/>
    <w:rPr>
      <w:rFonts w:ascii="宋体" w:hAnsi="宋体" w:cs="宋体"/>
      <w:sz w:val="24"/>
      <w:szCs w:val="24"/>
    </w:rPr>
  </w:style>
  <w:style w:type="character" w:customStyle="1" w:styleId="425">
    <w:name w:val="表格正文 Char Char"/>
    <w:basedOn w:val="61"/>
    <w:link w:val="426"/>
    <w:qFormat/>
    <w:uiPriority w:val="0"/>
    <w:rPr>
      <w:rFonts w:ascii="宋体" w:hAnsi="宋体" w:cs="宋体"/>
      <w:spacing w:val="4"/>
      <w:kern w:val="2"/>
      <w:sz w:val="21"/>
      <w:szCs w:val="21"/>
    </w:rPr>
  </w:style>
  <w:style w:type="paragraph" w:customStyle="1" w:styleId="426">
    <w:name w:val="表格正文"/>
    <w:basedOn w:val="1"/>
    <w:link w:val="425"/>
    <w:uiPriority w:val="0"/>
    <w:pPr>
      <w:topLinePunct/>
      <w:adjustRightInd w:val="0"/>
      <w:spacing w:line="240" w:lineRule="auto"/>
      <w:ind w:firstLine="0" w:firstLineChars="0"/>
      <w:jc w:val="center"/>
    </w:pPr>
    <w:rPr>
      <w:rFonts w:hint="eastAsia" w:ascii="宋体" w:hAnsi="宋体" w:cs="宋体"/>
      <w:spacing w:val="4"/>
      <w:sz w:val="21"/>
      <w:szCs w:val="21"/>
    </w:rPr>
  </w:style>
  <w:style w:type="character" w:customStyle="1" w:styleId="427">
    <w:name w:val="s213"/>
    <w:basedOn w:val="61"/>
    <w:qFormat/>
    <w:uiPriority w:val="0"/>
    <w:rPr>
      <w:rFonts w:ascii="宋体" w:hAnsi="宋体" w:cs="宋体"/>
      <w:sz w:val="24"/>
      <w:szCs w:val="24"/>
    </w:rPr>
  </w:style>
  <w:style w:type="character" w:customStyle="1" w:styleId="428">
    <w:name w:val="表格文字 Char"/>
    <w:basedOn w:val="61"/>
    <w:link w:val="83"/>
    <w:qFormat/>
    <w:uiPriority w:val="0"/>
    <w:rPr>
      <w:rFonts w:eastAsia="仿宋_GB2312"/>
      <w:kern w:val="2"/>
      <w:sz w:val="24"/>
    </w:rPr>
  </w:style>
  <w:style w:type="character" w:customStyle="1" w:styleId="429">
    <w:name w:val="b-username-over"/>
    <w:basedOn w:val="61"/>
    <w:uiPriority w:val="0"/>
    <w:rPr>
      <w:rFonts w:ascii="宋体" w:hAnsi="宋体" w:cs="宋体"/>
      <w:color w:val="4F4F4F"/>
      <w:sz w:val="24"/>
      <w:szCs w:val="24"/>
      <w:bdr w:val="single" w:color="3D6FA1" w:sz="12" w:space="0"/>
      <w:shd w:val="clear" w:color="auto" w:fill="FFFFFF"/>
    </w:rPr>
  </w:style>
  <w:style w:type="character" w:customStyle="1" w:styleId="430">
    <w:name w:val="s2"/>
    <w:basedOn w:val="61"/>
    <w:qFormat/>
    <w:uiPriority w:val="0"/>
    <w:rPr>
      <w:rFonts w:ascii="宋体" w:hAnsi="宋体" w:cs="宋体"/>
      <w:sz w:val="24"/>
      <w:szCs w:val="24"/>
    </w:rPr>
  </w:style>
  <w:style w:type="character" w:customStyle="1" w:styleId="431">
    <w:name w:val="s41"/>
    <w:basedOn w:val="61"/>
    <w:uiPriority w:val="0"/>
    <w:rPr>
      <w:rFonts w:ascii="宋体" w:hAnsi="宋体" w:cs="宋体"/>
      <w:sz w:val="24"/>
      <w:szCs w:val="24"/>
    </w:rPr>
  </w:style>
  <w:style w:type="character" w:customStyle="1" w:styleId="432">
    <w:name w:val="表头样式1 Char"/>
    <w:basedOn w:val="61"/>
    <w:link w:val="433"/>
    <w:qFormat/>
    <w:uiPriority w:val="0"/>
    <w:rPr>
      <w:rFonts w:ascii="宋体" w:hAnsi="宋体" w:eastAsia="黑体" w:cs="宋体"/>
      <w:b/>
      <w:snapToGrid w:val="0"/>
      <w:kern w:val="44"/>
      <w:sz w:val="24"/>
      <w:szCs w:val="24"/>
    </w:rPr>
  </w:style>
  <w:style w:type="paragraph" w:customStyle="1" w:styleId="433">
    <w:name w:val="表头样式1"/>
    <w:basedOn w:val="1"/>
    <w:link w:val="432"/>
    <w:qFormat/>
    <w:uiPriority w:val="0"/>
    <w:pPr>
      <w:widowControl/>
      <w:spacing w:line="240" w:lineRule="auto"/>
      <w:ind w:firstLine="480" w:firstLineChars="0"/>
      <w:jc w:val="center"/>
    </w:pPr>
    <w:rPr>
      <w:rFonts w:ascii="宋体" w:hAnsi="宋体" w:eastAsia="黑体" w:cs="宋体"/>
      <w:b/>
      <w:snapToGrid w:val="0"/>
      <w:kern w:val="44"/>
      <w:szCs w:val="24"/>
    </w:rPr>
  </w:style>
  <w:style w:type="character" w:customStyle="1" w:styleId="434">
    <w:name w:val="正文（首行缩进两字） Char1 Char"/>
    <w:basedOn w:val="61"/>
    <w:qFormat/>
    <w:uiPriority w:val="0"/>
    <w:rPr>
      <w:rFonts w:ascii="宋体" w:hAnsi="宋体" w:eastAsia="宋体" w:cs="宋体"/>
      <w:b/>
      <w:bCs/>
      <w:kern w:val="2"/>
      <w:sz w:val="28"/>
      <w:szCs w:val="24"/>
      <w:lang w:val="en-US" w:eastAsia="zh-CN" w:bidi="ar-SA"/>
    </w:rPr>
  </w:style>
  <w:style w:type="character" w:customStyle="1" w:styleId="435">
    <w:name w:val="s13"/>
    <w:basedOn w:val="61"/>
    <w:uiPriority w:val="0"/>
    <w:rPr>
      <w:rFonts w:ascii="宋体" w:hAnsi="宋体" w:cs="宋体"/>
      <w:sz w:val="24"/>
      <w:szCs w:val="24"/>
    </w:rPr>
  </w:style>
  <w:style w:type="character" w:customStyle="1" w:styleId="436">
    <w:name w:val="b-username"/>
    <w:basedOn w:val="61"/>
    <w:uiPriority w:val="0"/>
    <w:rPr>
      <w:rFonts w:ascii="宋体" w:hAnsi="宋体" w:cs="宋体"/>
      <w:color w:val="FFFFFF"/>
      <w:sz w:val="24"/>
      <w:szCs w:val="24"/>
    </w:rPr>
  </w:style>
  <w:style w:type="character" w:customStyle="1" w:styleId="437">
    <w:name w:val="s115"/>
    <w:basedOn w:val="61"/>
    <w:uiPriority w:val="0"/>
    <w:rPr>
      <w:rFonts w:ascii="宋体" w:hAnsi="宋体" w:cs="宋体"/>
      <w:sz w:val="24"/>
      <w:szCs w:val="24"/>
    </w:rPr>
  </w:style>
  <w:style w:type="character" w:customStyle="1" w:styleId="438">
    <w:name w:val="12pix1"/>
    <w:basedOn w:val="61"/>
    <w:uiPriority w:val="0"/>
    <w:rPr>
      <w:rFonts w:ascii="宋体" w:hAnsi="宋体" w:cs="宋体"/>
      <w:sz w:val="18"/>
      <w:szCs w:val="18"/>
      <w:u w:val="none"/>
    </w:rPr>
  </w:style>
  <w:style w:type="character" w:customStyle="1" w:styleId="439">
    <w:name w:val="s116"/>
    <w:basedOn w:val="61"/>
    <w:qFormat/>
    <w:uiPriority w:val="0"/>
    <w:rPr>
      <w:rFonts w:ascii="宋体" w:hAnsi="宋体" w:cs="宋体"/>
      <w:sz w:val="24"/>
      <w:szCs w:val="24"/>
    </w:rPr>
  </w:style>
  <w:style w:type="character" w:customStyle="1" w:styleId="440">
    <w:name w:val="正文1 Char Char"/>
    <w:link w:val="84"/>
    <w:uiPriority w:val="0"/>
    <w:rPr>
      <w:kern w:val="2"/>
      <w:sz w:val="18"/>
      <w:szCs w:val="18"/>
    </w:rPr>
  </w:style>
  <w:style w:type="character" w:customStyle="1" w:styleId="441">
    <w:name w:val="s39"/>
    <w:basedOn w:val="61"/>
    <w:qFormat/>
    <w:uiPriority w:val="0"/>
    <w:rPr>
      <w:rFonts w:ascii="宋体" w:hAnsi="宋体" w:cs="宋体"/>
      <w:sz w:val="24"/>
      <w:szCs w:val="24"/>
    </w:rPr>
  </w:style>
  <w:style w:type="character" w:customStyle="1" w:styleId="442">
    <w:name w:val="s212"/>
    <w:basedOn w:val="61"/>
    <w:uiPriority w:val="0"/>
    <w:rPr>
      <w:rFonts w:ascii="宋体" w:hAnsi="宋体" w:cs="宋体"/>
      <w:sz w:val="24"/>
      <w:szCs w:val="24"/>
    </w:rPr>
  </w:style>
  <w:style w:type="character" w:customStyle="1" w:styleId="443">
    <w:name w:val="s14"/>
    <w:basedOn w:val="61"/>
    <w:uiPriority w:val="0"/>
    <w:rPr>
      <w:rFonts w:ascii="宋体" w:hAnsi="宋体" w:cs="宋体"/>
      <w:sz w:val="24"/>
      <w:szCs w:val="24"/>
    </w:rPr>
  </w:style>
  <w:style w:type="character" w:customStyle="1" w:styleId="444">
    <w:name w:val="current"/>
    <w:basedOn w:val="61"/>
    <w:qFormat/>
    <w:uiPriority w:val="0"/>
    <w:rPr>
      <w:rFonts w:ascii="宋体" w:hAnsi="宋体" w:cs="宋体"/>
      <w:color w:val="6D643C"/>
      <w:sz w:val="24"/>
      <w:szCs w:val="24"/>
      <w:shd w:val="clear" w:color="auto" w:fill="F6EFCC"/>
    </w:rPr>
  </w:style>
  <w:style w:type="character" w:customStyle="1" w:styleId="445">
    <w:name w:val="current2"/>
    <w:basedOn w:val="61"/>
    <w:qFormat/>
    <w:uiPriority w:val="0"/>
    <w:rPr>
      <w:rFonts w:ascii="宋体" w:hAnsi="宋体" w:cs="宋体"/>
      <w:color w:val="6D643C"/>
      <w:sz w:val="24"/>
      <w:szCs w:val="24"/>
      <w:shd w:val="clear" w:color="auto" w:fill="F6EFCC"/>
    </w:rPr>
  </w:style>
  <w:style w:type="character" w:customStyle="1" w:styleId="446">
    <w:name w:val="君邦正文 Char2"/>
    <w:basedOn w:val="61"/>
    <w:link w:val="447"/>
    <w:qFormat/>
    <w:uiPriority w:val="0"/>
    <w:rPr>
      <w:rFonts w:ascii="宋体" w:hAnsi="宋体" w:cs="宋体"/>
      <w:bCs/>
      <w:snapToGrid w:val="0"/>
      <w:kern w:val="2"/>
      <w:sz w:val="28"/>
      <w:szCs w:val="28"/>
      <w:lang w:val="en-US" w:eastAsia="zh-CN" w:bidi="ar-SA"/>
    </w:rPr>
  </w:style>
  <w:style w:type="paragraph" w:customStyle="1" w:styleId="447">
    <w:name w:val="君邦正文"/>
    <w:link w:val="446"/>
    <w:qFormat/>
    <w:uiPriority w:val="0"/>
    <w:pPr>
      <w:spacing w:after="60" w:line="360" w:lineRule="auto"/>
      <w:ind w:firstLine="480" w:firstLineChars="200"/>
      <w:jc w:val="both"/>
    </w:pPr>
    <w:rPr>
      <w:rFonts w:ascii="宋体" w:hAnsi="宋体" w:eastAsia="宋体" w:cs="宋体"/>
      <w:bCs/>
      <w:snapToGrid w:val="0"/>
      <w:kern w:val="2"/>
      <w:sz w:val="28"/>
      <w:szCs w:val="28"/>
      <w:lang w:val="en-US" w:eastAsia="zh-CN" w:bidi="ar-SA"/>
    </w:rPr>
  </w:style>
  <w:style w:type="character" w:customStyle="1" w:styleId="448">
    <w:name w:val="s19"/>
    <w:basedOn w:val="61"/>
    <w:qFormat/>
    <w:uiPriority w:val="0"/>
    <w:rPr>
      <w:rFonts w:ascii="宋体" w:hAnsi="宋体" w:cs="宋体"/>
      <w:sz w:val="24"/>
      <w:szCs w:val="24"/>
    </w:rPr>
  </w:style>
  <w:style w:type="character" w:customStyle="1" w:styleId="449">
    <w:name w:val="报告书正文 Char"/>
    <w:basedOn w:val="61"/>
    <w:link w:val="450"/>
    <w:qFormat/>
    <w:uiPriority w:val="0"/>
    <w:rPr>
      <w:rFonts w:ascii="宋体" w:hAnsi="宋体" w:cs="宋体"/>
      <w:kern w:val="2"/>
      <w:sz w:val="24"/>
      <w:szCs w:val="28"/>
    </w:rPr>
  </w:style>
  <w:style w:type="paragraph" w:customStyle="1" w:styleId="450">
    <w:name w:val="报告书正文"/>
    <w:basedOn w:val="1"/>
    <w:link w:val="449"/>
    <w:uiPriority w:val="0"/>
    <w:pPr>
      <w:spacing w:line="300" w:lineRule="auto"/>
    </w:pPr>
    <w:rPr>
      <w:rFonts w:ascii="宋体" w:hAnsi="宋体" w:cs="宋体"/>
    </w:rPr>
  </w:style>
  <w:style w:type="character" w:customStyle="1" w:styleId="451">
    <w:name w:val="报告书正文 Char Char Char Char"/>
    <w:basedOn w:val="61"/>
    <w:link w:val="452"/>
    <w:qFormat/>
    <w:uiPriority w:val="0"/>
    <w:rPr>
      <w:rFonts w:ascii="宋体" w:hAnsi="宋体" w:cs="宋体"/>
      <w:kern w:val="2"/>
      <w:sz w:val="24"/>
      <w:szCs w:val="24"/>
    </w:rPr>
  </w:style>
  <w:style w:type="paragraph" w:customStyle="1" w:styleId="452">
    <w:name w:val="报告书正文 Char Char Char"/>
    <w:basedOn w:val="1"/>
    <w:link w:val="451"/>
    <w:qFormat/>
    <w:uiPriority w:val="0"/>
    <w:pPr>
      <w:spacing w:line="300" w:lineRule="auto"/>
      <w:ind w:firstLine="480"/>
    </w:pPr>
    <w:rPr>
      <w:rFonts w:ascii="宋体" w:hAnsi="宋体" w:cs="宋体"/>
      <w:szCs w:val="24"/>
    </w:rPr>
  </w:style>
  <w:style w:type="character" w:customStyle="1" w:styleId="453">
    <w:name w:val="s11"/>
    <w:basedOn w:val="61"/>
    <w:qFormat/>
    <w:uiPriority w:val="0"/>
    <w:rPr>
      <w:rFonts w:ascii="宋体" w:hAnsi="宋体" w:cs="宋体"/>
      <w:sz w:val="24"/>
      <w:szCs w:val="24"/>
    </w:rPr>
  </w:style>
  <w:style w:type="character" w:customStyle="1" w:styleId="454">
    <w:name w:val="s112"/>
    <w:basedOn w:val="61"/>
    <w:qFormat/>
    <w:uiPriority w:val="0"/>
    <w:rPr>
      <w:rFonts w:ascii="宋体" w:hAnsi="宋体" w:cs="宋体"/>
      <w:sz w:val="24"/>
      <w:szCs w:val="24"/>
    </w:rPr>
  </w:style>
  <w:style w:type="character" w:customStyle="1" w:styleId="455">
    <w:name w:val="s42"/>
    <w:basedOn w:val="61"/>
    <w:qFormat/>
    <w:uiPriority w:val="0"/>
    <w:rPr>
      <w:rFonts w:ascii="宋体" w:hAnsi="宋体" w:cs="宋体"/>
      <w:sz w:val="24"/>
      <w:szCs w:val="24"/>
    </w:rPr>
  </w:style>
  <w:style w:type="character" w:customStyle="1" w:styleId="456">
    <w:name w:val="s1"/>
    <w:basedOn w:val="61"/>
    <w:uiPriority w:val="0"/>
    <w:rPr>
      <w:rFonts w:ascii="宋体" w:hAnsi="宋体" w:cs="宋体"/>
      <w:sz w:val="24"/>
      <w:szCs w:val="24"/>
    </w:rPr>
  </w:style>
  <w:style w:type="character" w:customStyle="1" w:styleId="457">
    <w:name w:val="c_ada"/>
    <w:basedOn w:val="61"/>
    <w:qFormat/>
    <w:uiPriority w:val="0"/>
    <w:rPr>
      <w:rFonts w:ascii="宋体" w:hAnsi="宋体" w:cs="宋体"/>
      <w:color w:val="ADADAD"/>
      <w:sz w:val="24"/>
      <w:szCs w:val="24"/>
    </w:rPr>
  </w:style>
  <w:style w:type="character" w:customStyle="1" w:styleId="458">
    <w:name w:val="报告书正文 Char Char"/>
    <w:basedOn w:val="61"/>
    <w:qFormat/>
    <w:uiPriority w:val="0"/>
    <w:rPr>
      <w:rFonts w:hint="eastAsia" w:ascii="宋体" w:hAnsi="宋体" w:eastAsia="宋体" w:cs="宋体"/>
      <w:kern w:val="2"/>
      <w:sz w:val="24"/>
      <w:szCs w:val="28"/>
      <w:lang w:val="en-US" w:eastAsia="zh-CN" w:bidi="ar-SA"/>
    </w:rPr>
  </w:style>
  <w:style w:type="character" w:customStyle="1" w:styleId="459">
    <w:name w:val="gray"/>
    <w:basedOn w:val="61"/>
    <w:qFormat/>
    <w:uiPriority w:val="0"/>
    <w:rPr>
      <w:rFonts w:ascii="宋体" w:hAnsi="宋体" w:cs="宋体"/>
      <w:sz w:val="24"/>
      <w:szCs w:val="24"/>
    </w:rPr>
  </w:style>
  <w:style w:type="character" w:customStyle="1" w:styleId="460">
    <w:name w:val="s38"/>
    <w:basedOn w:val="61"/>
    <w:qFormat/>
    <w:uiPriority w:val="0"/>
    <w:rPr>
      <w:rFonts w:ascii="宋体" w:hAnsi="宋体" w:cs="宋体"/>
      <w:sz w:val="24"/>
      <w:szCs w:val="24"/>
    </w:rPr>
  </w:style>
  <w:style w:type="character" w:customStyle="1" w:styleId="461">
    <w:name w:val="disabled"/>
    <w:basedOn w:val="61"/>
    <w:qFormat/>
    <w:uiPriority w:val="0"/>
    <w:rPr>
      <w:rFonts w:ascii="宋体" w:hAnsi="宋体" w:cs="宋体"/>
      <w:vanish/>
      <w:sz w:val="24"/>
      <w:szCs w:val="24"/>
    </w:rPr>
  </w:style>
  <w:style w:type="character" w:customStyle="1" w:styleId="462">
    <w:name w:val="current1"/>
    <w:basedOn w:val="61"/>
    <w:uiPriority w:val="0"/>
    <w:rPr>
      <w:rFonts w:ascii="宋体" w:hAnsi="宋体" w:cs="宋体"/>
      <w:color w:val="6D643C"/>
      <w:sz w:val="24"/>
      <w:szCs w:val="24"/>
      <w:shd w:val="clear" w:color="auto" w:fill="F6EFCC"/>
    </w:rPr>
  </w:style>
  <w:style w:type="character" w:customStyle="1" w:styleId="463">
    <w:name w:val="on1"/>
    <w:basedOn w:val="61"/>
    <w:qFormat/>
    <w:uiPriority w:val="0"/>
    <w:rPr>
      <w:rFonts w:ascii="宋体" w:hAnsi="宋体" w:cs="宋体"/>
      <w:color w:val="2965B1"/>
      <w:sz w:val="24"/>
      <w:szCs w:val="24"/>
      <w:u w:val="none"/>
      <w:shd w:val="clear" w:color="auto" w:fill="EBEBEB"/>
    </w:rPr>
  </w:style>
  <w:style w:type="character" w:customStyle="1" w:styleId="464">
    <w:name w:val="s3"/>
    <w:basedOn w:val="61"/>
    <w:qFormat/>
    <w:uiPriority w:val="0"/>
    <w:rPr>
      <w:rFonts w:ascii="宋体" w:hAnsi="宋体" w:cs="宋体"/>
      <w:sz w:val="24"/>
      <w:szCs w:val="24"/>
    </w:rPr>
  </w:style>
  <w:style w:type="character" w:customStyle="1" w:styleId="465">
    <w:name w:val="Char Char4"/>
    <w:basedOn w:val="61"/>
    <w:qFormat/>
    <w:uiPriority w:val="0"/>
    <w:rPr>
      <w:rFonts w:ascii="Arial" w:hAnsi="Arial" w:eastAsia="黑体" w:cs="Arial"/>
      <w:b/>
      <w:kern w:val="2"/>
      <w:sz w:val="32"/>
      <w:szCs w:val="32"/>
      <w:lang w:val="en-US" w:eastAsia="zh-CN" w:bidi="ar-SA"/>
    </w:rPr>
  </w:style>
  <w:style w:type="character" w:customStyle="1" w:styleId="466">
    <w:name w:val="s12"/>
    <w:basedOn w:val="61"/>
    <w:qFormat/>
    <w:uiPriority w:val="0"/>
    <w:rPr>
      <w:rFonts w:ascii="宋体" w:hAnsi="宋体" w:cs="宋体"/>
      <w:sz w:val="24"/>
      <w:szCs w:val="24"/>
    </w:rPr>
  </w:style>
  <w:style w:type="character" w:customStyle="1" w:styleId="467">
    <w:name w:val="s310"/>
    <w:basedOn w:val="61"/>
    <w:qFormat/>
    <w:uiPriority w:val="0"/>
    <w:rPr>
      <w:rFonts w:ascii="宋体" w:hAnsi="宋体" w:cs="宋体"/>
      <w:sz w:val="24"/>
      <w:szCs w:val="24"/>
    </w:rPr>
  </w:style>
  <w:style w:type="character" w:customStyle="1" w:styleId="468">
    <w:name w:val="s18"/>
    <w:basedOn w:val="61"/>
    <w:qFormat/>
    <w:uiPriority w:val="0"/>
    <w:rPr>
      <w:rFonts w:ascii="宋体" w:hAnsi="宋体" w:cs="宋体"/>
      <w:sz w:val="24"/>
      <w:szCs w:val="24"/>
    </w:rPr>
  </w:style>
  <w:style w:type="character" w:customStyle="1" w:styleId="469">
    <w:name w:val="top-nav-main-menu"/>
    <w:basedOn w:val="61"/>
    <w:qFormat/>
    <w:uiPriority w:val="0"/>
    <w:rPr>
      <w:rFonts w:ascii="宋体" w:hAnsi="宋体" w:cs="宋体"/>
      <w:color w:val="5E5E5E"/>
      <w:sz w:val="21"/>
      <w:szCs w:val="21"/>
    </w:rPr>
  </w:style>
  <w:style w:type="character" w:customStyle="1" w:styleId="470">
    <w:name w:val="red"/>
    <w:basedOn w:val="61"/>
    <w:qFormat/>
    <w:uiPriority w:val="0"/>
    <w:rPr>
      <w:rFonts w:ascii="宋体" w:hAnsi="宋体" w:cs="宋体"/>
      <w:sz w:val="24"/>
      <w:szCs w:val="24"/>
    </w:rPr>
  </w:style>
  <w:style w:type="character" w:customStyle="1" w:styleId="471">
    <w:name w:val="s31"/>
    <w:basedOn w:val="61"/>
    <w:qFormat/>
    <w:uiPriority w:val="0"/>
    <w:rPr>
      <w:rFonts w:ascii="宋体" w:hAnsi="宋体" w:cs="宋体"/>
      <w:sz w:val="24"/>
      <w:szCs w:val="24"/>
    </w:rPr>
  </w:style>
  <w:style w:type="character" w:customStyle="1" w:styleId="472">
    <w:name w:val="trt_zy"/>
    <w:basedOn w:val="61"/>
    <w:qFormat/>
    <w:uiPriority w:val="0"/>
    <w:rPr>
      <w:rFonts w:ascii="宋体" w:hAnsi="宋体" w:cs="宋体"/>
      <w:sz w:val="24"/>
      <w:szCs w:val="24"/>
    </w:rPr>
  </w:style>
  <w:style w:type="paragraph" w:customStyle="1" w:styleId="473">
    <w:name w:val="表头"/>
    <w:basedOn w:val="1"/>
    <w:link w:val="522"/>
    <w:qFormat/>
    <w:uiPriority w:val="0"/>
    <w:pPr>
      <w:snapToGrid w:val="0"/>
      <w:spacing w:beforeLines="50" w:line="240" w:lineRule="auto"/>
    </w:pPr>
    <w:rPr>
      <w:spacing w:val="2"/>
      <w:szCs w:val="20"/>
    </w:rPr>
  </w:style>
  <w:style w:type="paragraph" w:customStyle="1" w:styleId="474">
    <w:name w:val="Char Char3 Char Char Char Char"/>
    <w:basedOn w:val="1"/>
    <w:next w:val="1"/>
    <w:uiPriority w:val="0"/>
    <w:pPr>
      <w:spacing w:line="360" w:lineRule="auto"/>
    </w:pPr>
    <w:rPr>
      <w:rFonts w:ascii="宋体" w:hAnsi="宋体" w:cs="宋体"/>
      <w:szCs w:val="24"/>
    </w:rPr>
  </w:style>
  <w:style w:type="paragraph" w:customStyle="1" w:styleId="475">
    <w:name w:val="Char Char1 Char Char Char"/>
    <w:basedOn w:val="1"/>
    <w:qFormat/>
    <w:uiPriority w:val="0"/>
    <w:pPr>
      <w:autoSpaceDE w:val="0"/>
      <w:autoSpaceDN w:val="0"/>
      <w:adjustRightInd w:val="0"/>
      <w:snapToGrid w:val="0"/>
      <w:spacing w:before="50" w:after="50" w:line="360" w:lineRule="auto"/>
      <w:ind w:firstLine="560"/>
    </w:pPr>
    <w:rPr>
      <w:sz w:val="21"/>
      <w:szCs w:val="20"/>
    </w:rPr>
  </w:style>
  <w:style w:type="paragraph" w:customStyle="1" w:styleId="476">
    <w:name w:val="一级条标题"/>
    <w:basedOn w:val="2"/>
    <w:next w:val="1"/>
    <w:qFormat/>
    <w:uiPriority w:val="0"/>
    <w:pPr>
      <w:keepNext w:val="0"/>
      <w:keepLines w:val="0"/>
      <w:pageBreakBefore w:val="0"/>
      <w:widowControl/>
      <w:numPr>
        <w:numId w:val="0"/>
      </w:numPr>
      <w:tabs>
        <w:tab w:val="left" w:pos="360"/>
      </w:tabs>
      <w:snapToGrid/>
      <w:spacing w:before="0" w:after="0" w:line="240" w:lineRule="auto"/>
      <w:ind w:left="360" w:hanging="360"/>
      <w:outlineLvl w:val="2"/>
    </w:pPr>
    <w:rPr>
      <w:rFonts w:ascii="黑体" w:eastAsia="黑体"/>
      <w:b w:val="0"/>
      <w:color w:val="auto"/>
      <w:kern w:val="0"/>
      <w:sz w:val="21"/>
      <w:szCs w:val="20"/>
    </w:rPr>
  </w:style>
  <w:style w:type="paragraph" w:customStyle="1" w:styleId="477">
    <w:name w:val="_Style 73"/>
    <w:basedOn w:val="1"/>
    <w:uiPriority w:val="0"/>
    <w:pPr>
      <w:autoSpaceDE w:val="0"/>
      <w:autoSpaceDN w:val="0"/>
      <w:adjustRightInd w:val="0"/>
      <w:snapToGrid w:val="0"/>
      <w:spacing w:before="50" w:after="50" w:line="360" w:lineRule="auto"/>
      <w:ind w:firstLine="560"/>
    </w:pPr>
    <w:rPr>
      <w:sz w:val="28"/>
      <w:szCs w:val="20"/>
    </w:rPr>
  </w:style>
  <w:style w:type="paragraph" w:customStyle="1" w:styleId="478">
    <w:name w:val="Char1 Char Char Char1 Char Char Char Char Char Char Char Char Char Char Char Char Char"/>
    <w:basedOn w:val="1"/>
    <w:next w:val="1"/>
    <w:qFormat/>
    <w:uiPriority w:val="0"/>
    <w:pPr>
      <w:spacing w:line="360" w:lineRule="auto"/>
    </w:pPr>
    <w:rPr>
      <w:rFonts w:ascii="宋体" w:hAnsi="宋体" w:cs="宋体"/>
      <w:szCs w:val="24"/>
    </w:rPr>
  </w:style>
  <w:style w:type="paragraph" w:customStyle="1" w:styleId="479">
    <w:name w:val="Char Char5"/>
    <w:basedOn w:val="1"/>
    <w:next w:val="1"/>
    <w:qFormat/>
    <w:uiPriority w:val="0"/>
    <w:pPr>
      <w:spacing w:line="360" w:lineRule="auto"/>
    </w:pPr>
    <w:rPr>
      <w:rFonts w:ascii="宋体" w:hAnsi="宋体" w:cs="宋体"/>
      <w:szCs w:val="24"/>
    </w:rPr>
  </w:style>
  <w:style w:type="paragraph" w:customStyle="1" w:styleId="480">
    <w:name w:val="Char Char2 Char"/>
    <w:basedOn w:val="1"/>
    <w:qFormat/>
    <w:uiPriority w:val="0"/>
    <w:pPr>
      <w:autoSpaceDE w:val="0"/>
      <w:autoSpaceDN w:val="0"/>
      <w:adjustRightInd w:val="0"/>
      <w:snapToGrid w:val="0"/>
      <w:spacing w:before="50" w:after="50" w:line="360" w:lineRule="auto"/>
      <w:ind w:firstLine="560"/>
    </w:pPr>
    <w:rPr>
      <w:sz w:val="28"/>
      <w:szCs w:val="20"/>
    </w:rPr>
  </w:style>
  <w:style w:type="paragraph" w:customStyle="1" w:styleId="481">
    <w:name w:val="Char Char Char Char Char Char2"/>
    <w:basedOn w:val="1"/>
    <w:next w:val="1"/>
    <w:qFormat/>
    <w:uiPriority w:val="0"/>
    <w:pPr>
      <w:spacing w:line="360" w:lineRule="auto"/>
    </w:pPr>
    <w:rPr>
      <w:rFonts w:ascii="宋体" w:hAnsi="宋体" w:cs="宋体"/>
      <w:szCs w:val="24"/>
    </w:rPr>
  </w:style>
  <w:style w:type="paragraph" w:customStyle="1" w:styleId="482">
    <w:name w:val="Char1 Char Char Char1 Char Char Char Char Char"/>
    <w:basedOn w:val="1"/>
    <w:next w:val="1"/>
    <w:qFormat/>
    <w:uiPriority w:val="0"/>
    <w:pPr>
      <w:spacing w:line="360" w:lineRule="auto"/>
    </w:pPr>
    <w:rPr>
      <w:sz w:val="28"/>
    </w:rPr>
  </w:style>
  <w:style w:type="paragraph" w:customStyle="1" w:styleId="483">
    <w:name w:val="表"/>
    <w:basedOn w:val="1"/>
    <w:uiPriority w:val="0"/>
    <w:pPr>
      <w:spacing w:line="240" w:lineRule="auto"/>
      <w:ind w:firstLine="0" w:firstLineChars="0"/>
      <w:jc w:val="center"/>
    </w:pPr>
    <w:rPr>
      <w:sz w:val="28"/>
      <w:szCs w:val="21"/>
    </w:rPr>
  </w:style>
  <w:style w:type="paragraph" w:customStyle="1" w:styleId="484">
    <w:name w:val="正文 + 宋体"/>
    <w:basedOn w:val="1"/>
    <w:qFormat/>
    <w:uiPriority w:val="0"/>
    <w:pPr>
      <w:spacing w:line="240" w:lineRule="auto"/>
      <w:ind w:firstLine="0" w:firstLineChars="0"/>
    </w:pPr>
    <w:rPr>
      <w:rFonts w:ascii="宋体" w:hAnsi="宋体" w:cs="宋体"/>
      <w:szCs w:val="24"/>
    </w:rPr>
  </w:style>
  <w:style w:type="paragraph" w:customStyle="1" w:styleId="485">
    <w:name w:val="Char Char3 Char"/>
    <w:basedOn w:val="1"/>
    <w:next w:val="1"/>
    <w:qFormat/>
    <w:uiPriority w:val="0"/>
    <w:pPr>
      <w:spacing w:line="360" w:lineRule="auto"/>
    </w:pPr>
    <w:rPr>
      <w:rFonts w:ascii="宋体" w:hAnsi="宋体" w:cs="宋体"/>
      <w:szCs w:val="24"/>
    </w:rPr>
  </w:style>
  <w:style w:type="paragraph" w:customStyle="1" w:styleId="486">
    <w:name w:val="样式 首行缩进:  2 字符 Char Char"/>
    <w:basedOn w:val="1"/>
    <w:qFormat/>
    <w:uiPriority w:val="0"/>
    <w:pPr>
      <w:spacing w:line="480" w:lineRule="exact"/>
      <w:ind w:firstLine="480"/>
    </w:pPr>
    <w:rPr>
      <w:rFonts w:ascii="Arial" w:hAnsi="Arial"/>
      <w:szCs w:val="24"/>
    </w:rPr>
  </w:style>
  <w:style w:type="paragraph" w:customStyle="1" w:styleId="487">
    <w:name w:val="d_floor"/>
    <w:basedOn w:val="1"/>
    <w:qFormat/>
    <w:uiPriority w:val="0"/>
    <w:pPr>
      <w:widowControl/>
      <w:wordWrap w:val="0"/>
      <w:spacing w:before="100" w:beforeAutospacing="1" w:after="100" w:afterAutospacing="1" w:line="270" w:lineRule="atLeast"/>
      <w:ind w:firstLine="0" w:firstLineChars="0"/>
      <w:jc w:val="right"/>
    </w:pPr>
    <w:rPr>
      <w:rFonts w:ascii="宋体" w:hAnsi="宋体" w:cs="宋体"/>
      <w:color w:val="4B4B4B"/>
      <w:kern w:val="0"/>
      <w:sz w:val="18"/>
      <w:szCs w:val="18"/>
    </w:rPr>
  </w:style>
  <w:style w:type="paragraph" w:customStyle="1" w:styleId="488">
    <w:name w:val="规划正文"/>
    <w:basedOn w:val="1"/>
    <w:qFormat/>
    <w:uiPriority w:val="0"/>
    <w:pPr>
      <w:spacing w:line="400" w:lineRule="atLeast"/>
      <w:ind w:firstLine="480"/>
    </w:pPr>
    <w:rPr>
      <w:rFonts w:ascii="宋体" w:hAnsi="宋体"/>
      <w:szCs w:val="21"/>
    </w:rPr>
  </w:style>
  <w:style w:type="paragraph" w:customStyle="1" w:styleId="489">
    <w:name w:val="Char1 Char Char Char1 Char Char Char Char Char Char Char Char Char Char Char Char Char Char"/>
    <w:basedOn w:val="1"/>
    <w:next w:val="1"/>
    <w:qFormat/>
    <w:uiPriority w:val="0"/>
    <w:pPr>
      <w:spacing w:line="360" w:lineRule="auto"/>
    </w:pPr>
    <w:rPr>
      <w:rFonts w:hint="eastAsia"/>
      <w:sz w:val="28"/>
      <w:szCs w:val="21"/>
    </w:rPr>
  </w:style>
  <w:style w:type="paragraph" w:customStyle="1" w:styleId="490">
    <w:name w:val="Char4 Char Char Char"/>
    <w:basedOn w:val="1"/>
    <w:qFormat/>
    <w:uiPriority w:val="0"/>
    <w:pPr>
      <w:spacing w:line="240" w:lineRule="auto"/>
      <w:ind w:firstLine="0" w:firstLineChars="0"/>
    </w:pPr>
    <w:rPr>
      <w:sz w:val="21"/>
      <w:szCs w:val="20"/>
    </w:rPr>
  </w:style>
  <w:style w:type="paragraph" w:customStyle="1" w:styleId="491">
    <w:name w:val="二级无标题条"/>
    <w:basedOn w:val="1"/>
    <w:uiPriority w:val="0"/>
    <w:pPr>
      <w:spacing w:line="240" w:lineRule="auto"/>
      <w:ind w:firstLine="0" w:firstLineChars="0"/>
    </w:pPr>
    <w:rPr>
      <w:sz w:val="21"/>
      <w:szCs w:val="24"/>
    </w:rPr>
  </w:style>
  <w:style w:type="paragraph" w:customStyle="1" w:styleId="492">
    <w:name w:val="正文2"/>
    <w:qFormat/>
    <w:uiPriority w:val="0"/>
    <w:pPr>
      <w:jc w:val="both"/>
    </w:pPr>
    <w:rPr>
      <w:rFonts w:ascii="Times New Roman" w:hAnsi="Times New Roman" w:eastAsia="宋体" w:cs="Times New Roman"/>
      <w:kern w:val="2"/>
      <w:sz w:val="28"/>
      <w:szCs w:val="21"/>
      <w:lang w:val="en-US" w:eastAsia="zh-CN" w:bidi="ar-SA"/>
    </w:rPr>
  </w:style>
  <w:style w:type="paragraph" w:customStyle="1" w:styleId="493">
    <w:name w:val="Char Char24"/>
    <w:basedOn w:val="1"/>
    <w:next w:val="1"/>
    <w:qFormat/>
    <w:uiPriority w:val="0"/>
    <w:pPr>
      <w:spacing w:line="360" w:lineRule="auto"/>
    </w:pPr>
    <w:rPr>
      <w:rFonts w:ascii="宋体" w:hAnsi="宋体" w:cs="宋体"/>
      <w:szCs w:val="24"/>
    </w:rPr>
  </w:style>
  <w:style w:type="paragraph" w:customStyle="1" w:styleId="494">
    <w:name w:val="正文 1"/>
    <w:basedOn w:val="1"/>
    <w:qFormat/>
    <w:uiPriority w:val="0"/>
    <w:pPr>
      <w:spacing w:line="400" w:lineRule="exact"/>
      <w:ind w:firstLine="425" w:firstLineChars="0"/>
    </w:pPr>
    <w:rPr>
      <w:sz w:val="28"/>
      <w:szCs w:val="21"/>
    </w:rPr>
  </w:style>
  <w:style w:type="paragraph" w:customStyle="1" w:styleId="495">
    <w:name w:val="d_post_content"/>
    <w:basedOn w:val="1"/>
    <w:qFormat/>
    <w:uiPriority w:val="0"/>
    <w:pPr>
      <w:widowControl/>
      <w:wordWrap w:val="0"/>
      <w:spacing w:before="100" w:beforeAutospacing="1" w:after="100" w:afterAutospacing="1" w:line="360" w:lineRule="atLeast"/>
      <w:ind w:firstLine="0" w:firstLineChars="0"/>
      <w:jc w:val="left"/>
    </w:pPr>
    <w:rPr>
      <w:rFonts w:ascii="宋体" w:hAnsi="宋体" w:cs="宋体"/>
      <w:kern w:val="0"/>
      <w:sz w:val="21"/>
      <w:szCs w:val="21"/>
    </w:rPr>
  </w:style>
  <w:style w:type="table" w:customStyle="1" w:styleId="496">
    <w:name w:val="数据报告表格样式1"/>
    <w:basedOn w:val="58"/>
    <w:qFormat/>
    <w:uiPriority w:val="0"/>
    <w:rPr>
      <w:rFonts w:hint="eastAsia" w:eastAsia="Times New Roman"/>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497">
    <w:name w:val="表格内容 5号 居中"/>
    <w:basedOn w:val="1"/>
    <w:qFormat/>
    <w:uiPriority w:val="0"/>
    <w:pPr>
      <w:snapToGrid w:val="0"/>
      <w:spacing w:line="240" w:lineRule="auto"/>
      <w:ind w:firstLine="0" w:firstLineChars="0"/>
      <w:jc w:val="center"/>
    </w:pPr>
    <w:rPr>
      <w:rFonts w:cs="宋体"/>
      <w:kern w:val="0"/>
      <w:sz w:val="21"/>
      <w:szCs w:val="21"/>
    </w:rPr>
  </w:style>
  <w:style w:type="paragraph" w:customStyle="1" w:styleId="498">
    <w:name w:val="表格内容 左对齐 5号"/>
    <w:basedOn w:val="1"/>
    <w:qFormat/>
    <w:uiPriority w:val="0"/>
    <w:pPr>
      <w:snapToGrid w:val="0"/>
      <w:spacing w:line="240" w:lineRule="auto"/>
      <w:ind w:firstLine="420"/>
      <w:jc w:val="center"/>
    </w:pPr>
    <w:rPr>
      <w:rFonts w:cs="宋体"/>
      <w:color w:val="FF0000"/>
      <w:kern w:val="0"/>
      <w:sz w:val="21"/>
      <w:szCs w:val="21"/>
    </w:rPr>
  </w:style>
  <w:style w:type="paragraph" w:customStyle="1" w:styleId="499">
    <w:name w:val="默认段落字体 Para Char"/>
    <w:basedOn w:val="1"/>
    <w:qFormat/>
    <w:uiPriority w:val="0"/>
    <w:pPr>
      <w:spacing w:line="360" w:lineRule="auto"/>
      <w:ind w:firstLine="0" w:firstLineChars="0"/>
    </w:pPr>
    <w:rPr>
      <w:rFonts w:ascii="Tahoma" w:hAnsi="Tahoma"/>
      <w:szCs w:val="20"/>
    </w:rPr>
  </w:style>
  <w:style w:type="paragraph" w:customStyle="1" w:styleId="500">
    <w:name w:val="样式7"/>
    <w:basedOn w:val="38"/>
    <w:link w:val="501"/>
    <w:qFormat/>
    <w:uiPriority w:val="0"/>
    <w:pPr>
      <w:pBdr>
        <w:bottom w:val="none" w:color="auto" w:sz="0" w:space="0"/>
      </w:pBdr>
      <w:spacing w:line="240" w:lineRule="auto"/>
      <w:ind w:firstLine="0" w:firstLineChars="0"/>
    </w:pPr>
    <w:rPr>
      <w:rFonts w:ascii="宋体" w:hAnsi="宋体"/>
      <w:kern w:val="0"/>
    </w:rPr>
  </w:style>
  <w:style w:type="character" w:customStyle="1" w:styleId="501">
    <w:name w:val="样式7 Char"/>
    <w:link w:val="500"/>
    <w:qFormat/>
    <w:locked/>
    <w:uiPriority w:val="0"/>
    <w:rPr>
      <w:rFonts w:ascii="宋体" w:hAnsi="宋体"/>
      <w:sz w:val="18"/>
      <w:szCs w:val="18"/>
    </w:rPr>
  </w:style>
  <w:style w:type="paragraph" w:customStyle="1" w:styleId="502">
    <w:name w:val="样式 标题 3 + 宋体 四号"/>
    <w:basedOn w:val="4"/>
    <w:qFormat/>
    <w:uiPriority w:val="0"/>
    <w:pPr>
      <w:numPr>
        <w:ilvl w:val="0"/>
        <w:numId w:val="0"/>
      </w:numPr>
      <w:snapToGrid/>
      <w:spacing w:beforeLines="60" w:afterLines="30" w:line="360" w:lineRule="auto"/>
      <w:ind w:left="200" w:leftChars="200"/>
    </w:pPr>
    <w:rPr>
      <w:rFonts w:ascii="宋体" w:hAnsi="宋体"/>
      <w:bCs/>
      <w:color w:val="auto"/>
      <w:kern w:val="0"/>
      <w:szCs w:val="28"/>
    </w:rPr>
  </w:style>
  <w:style w:type="character" w:customStyle="1" w:styleId="503">
    <w:name w:val="Default Char Char"/>
    <w:link w:val="176"/>
    <w:qFormat/>
    <w:uiPriority w:val="0"/>
    <w:rPr>
      <w:rFonts w:ascii="仿宋_GB2312" w:hAnsi="Calibri"/>
      <w:color w:val="000000"/>
      <w:sz w:val="24"/>
      <w:szCs w:val="24"/>
      <w:lang w:bidi="ar-SA"/>
    </w:rPr>
  </w:style>
  <w:style w:type="paragraph" w:customStyle="1" w:styleId="504">
    <w:name w:val="样式 32 磅"/>
    <w:qFormat/>
    <w:uiPriority w:val="0"/>
    <w:pPr>
      <w:numPr>
        <w:ilvl w:val="0"/>
        <w:numId w:val="7"/>
      </w:numPr>
      <w:spacing w:beforeLines="20"/>
      <w:ind w:left="540" w:hanging="540"/>
      <w:textAlignment w:val="baseline"/>
      <w:outlineLvl w:val="0"/>
    </w:pPr>
    <w:rPr>
      <w:rFonts w:ascii="Arial" w:hAnsi="Arial" w:eastAsia="宋体" w:cs="Arial"/>
      <w:color w:val="FFFFFF"/>
      <w:sz w:val="64"/>
      <w:szCs w:val="64"/>
      <w:lang w:val="en-US" w:eastAsia="zh-CN" w:bidi="ar-SA"/>
    </w:rPr>
  </w:style>
  <w:style w:type="character" w:customStyle="1" w:styleId="505">
    <w:name w:val="目录 1 Char"/>
    <w:basedOn w:val="61"/>
    <w:link w:val="39"/>
    <w:qFormat/>
    <w:locked/>
    <w:uiPriority w:val="0"/>
    <w:rPr>
      <w:kern w:val="2"/>
      <w:sz w:val="24"/>
      <w:szCs w:val="28"/>
    </w:rPr>
  </w:style>
  <w:style w:type="paragraph" w:customStyle="1" w:styleId="506">
    <w:name w:val="正文首行缩进-修改"/>
    <w:basedOn w:val="1"/>
    <w:link w:val="507"/>
    <w:qFormat/>
    <w:uiPriority w:val="0"/>
    <w:pPr>
      <w:spacing w:line="360" w:lineRule="auto"/>
      <w:ind w:firstLine="480"/>
    </w:pPr>
    <w:rPr>
      <w:rFonts w:ascii="宋体" w:hAnsi="宋体"/>
      <w:kern w:val="0"/>
      <w:szCs w:val="20"/>
    </w:rPr>
  </w:style>
  <w:style w:type="character" w:customStyle="1" w:styleId="507">
    <w:name w:val="正文首行缩进-修改 Char"/>
    <w:link w:val="506"/>
    <w:qFormat/>
    <w:uiPriority w:val="0"/>
    <w:rPr>
      <w:rFonts w:ascii="宋体" w:hAnsi="宋体"/>
      <w:sz w:val="24"/>
    </w:rPr>
  </w:style>
  <w:style w:type="paragraph" w:customStyle="1" w:styleId="508">
    <w:name w:val="dandan6-13正文"/>
    <w:basedOn w:val="1"/>
    <w:next w:val="1"/>
    <w:qFormat/>
    <w:uiPriority w:val="0"/>
    <w:pPr>
      <w:keepNext/>
      <w:keepLines/>
      <w:widowControl/>
      <w:adjustRightInd w:val="0"/>
      <w:spacing w:before="40" w:after="40" w:line="360" w:lineRule="auto"/>
      <w:textAlignment w:val="baseline"/>
    </w:pPr>
    <w:rPr>
      <w:sz w:val="21"/>
      <w:szCs w:val="24"/>
    </w:rPr>
  </w:style>
  <w:style w:type="character" w:customStyle="1" w:styleId="509">
    <w:name w:val="准 正文 左侧:  2 字符 + 首行缩进:  2 字符 Char"/>
    <w:basedOn w:val="61"/>
    <w:link w:val="510"/>
    <w:qFormat/>
    <w:locked/>
    <w:uiPriority w:val="0"/>
    <w:rPr>
      <w:rFonts w:cs="宋体"/>
      <w:sz w:val="24"/>
    </w:rPr>
  </w:style>
  <w:style w:type="paragraph" w:customStyle="1" w:styleId="510">
    <w:name w:val="准 正文 左侧:  2 字符 + 首行缩进:  2 字符"/>
    <w:basedOn w:val="1"/>
    <w:link w:val="509"/>
    <w:qFormat/>
    <w:uiPriority w:val="0"/>
    <w:pPr>
      <w:spacing w:line="360" w:lineRule="auto"/>
      <w:ind w:firstLine="480"/>
    </w:pPr>
    <w:rPr>
      <w:rFonts w:cs="宋体"/>
      <w:kern w:val="0"/>
      <w:szCs w:val="20"/>
    </w:rPr>
  </w:style>
  <w:style w:type="character" w:customStyle="1" w:styleId="511">
    <w:name w:val="表头1 Char Char"/>
    <w:link w:val="512"/>
    <w:qFormat/>
    <w:uiPriority w:val="0"/>
    <w:rPr>
      <w:rFonts w:eastAsia="黑体"/>
      <w:b/>
      <w:szCs w:val="24"/>
    </w:rPr>
  </w:style>
  <w:style w:type="paragraph" w:customStyle="1" w:styleId="512">
    <w:name w:val="表头1"/>
    <w:basedOn w:val="1"/>
    <w:link w:val="511"/>
    <w:qFormat/>
    <w:uiPriority w:val="0"/>
    <w:pPr>
      <w:spacing w:line="240" w:lineRule="auto"/>
      <w:ind w:firstLine="0" w:firstLineChars="0"/>
      <w:jc w:val="center"/>
    </w:pPr>
    <w:rPr>
      <w:rFonts w:eastAsia="黑体"/>
      <w:b/>
      <w:kern w:val="0"/>
      <w:sz w:val="20"/>
      <w:szCs w:val="24"/>
    </w:rPr>
  </w:style>
  <w:style w:type="character" w:customStyle="1" w:styleId="513">
    <w:name w:val="5表文 Char Char"/>
    <w:link w:val="514"/>
    <w:qFormat/>
    <w:uiPriority w:val="0"/>
    <w:rPr>
      <w:rFonts w:ascii="Calibri" w:hAnsi="Calibri" w:eastAsia="宋体" w:cs="Times New Roman"/>
      <w:kern w:val="2"/>
      <w:sz w:val="21"/>
      <w:szCs w:val="22"/>
    </w:rPr>
  </w:style>
  <w:style w:type="paragraph" w:customStyle="1" w:styleId="514">
    <w:name w:val="5表文"/>
    <w:basedOn w:val="1"/>
    <w:link w:val="513"/>
    <w:qFormat/>
    <w:uiPriority w:val="0"/>
    <w:pPr>
      <w:spacing w:line="240" w:lineRule="auto"/>
      <w:ind w:firstLine="0" w:firstLineChars="0"/>
      <w:jc w:val="center"/>
    </w:pPr>
    <w:rPr>
      <w:rFonts w:ascii="Calibri" w:hAnsi="Calibri"/>
      <w:sz w:val="21"/>
      <w:szCs w:val="22"/>
    </w:rPr>
  </w:style>
  <w:style w:type="character" w:customStyle="1" w:styleId="515">
    <w:name w:val="院表头单位 Char Char"/>
    <w:link w:val="516"/>
    <w:qFormat/>
    <w:uiPriority w:val="0"/>
    <w:rPr>
      <w:rFonts w:ascii="宋体" w:eastAsia="黑体" w:cs="宋体"/>
      <w:szCs w:val="24"/>
    </w:rPr>
  </w:style>
  <w:style w:type="paragraph" w:customStyle="1" w:styleId="516">
    <w:name w:val="院表头单位"/>
    <w:basedOn w:val="1"/>
    <w:link w:val="515"/>
    <w:qFormat/>
    <w:uiPriority w:val="0"/>
    <w:pPr>
      <w:autoSpaceDE w:val="0"/>
      <w:autoSpaceDN w:val="0"/>
      <w:adjustRightInd w:val="0"/>
      <w:spacing w:line="360" w:lineRule="auto"/>
      <w:jc w:val="left"/>
    </w:pPr>
    <w:rPr>
      <w:rFonts w:ascii="宋体" w:eastAsia="黑体"/>
      <w:kern w:val="0"/>
      <w:sz w:val="20"/>
      <w:szCs w:val="24"/>
    </w:rPr>
  </w:style>
  <w:style w:type="character" w:customStyle="1" w:styleId="517">
    <w:name w:val="表文6 Char Char"/>
    <w:link w:val="518"/>
    <w:qFormat/>
    <w:uiPriority w:val="0"/>
    <w:rPr>
      <w:rFonts w:ascii="Calibri" w:hAnsi="Calibri" w:eastAsia="宋体" w:cs="Times New Roman"/>
      <w:kern w:val="2"/>
      <w:sz w:val="21"/>
      <w:szCs w:val="22"/>
    </w:rPr>
  </w:style>
  <w:style w:type="paragraph" w:customStyle="1" w:styleId="518">
    <w:name w:val="表文6"/>
    <w:basedOn w:val="1"/>
    <w:link w:val="517"/>
    <w:qFormat/>
    <w:uiPriority w:val="0"/>
    <w:pPr>
      <w:spacing w:line="240" w:lineRule="auto"/>
      <w:ind w:firstLine="0" w:firstLineChars="0"/>
      <w:jc w:val="center"/>
    </w:pPr>
    <w:rPr>
      <w:rFonts w:ascii="Calibri" w:hAnsi="Calibri"/>
      <w:sz w:val="21"/>
      <w:szCs w:val="22"/>
    </w:rPr>
  </w:style>
  <w:style w:type="character" w:customStyle="1" w:styleId="519">
    <w:name w:val="正文1 Char"/>
    <w:qFormat/>
    <w:uiPriority w:val="0"/>
    <w:rPr>
      <w:rFonts w:ascii="宋体"/>
      <w:sz w:val="28"/>
    </w:rPr>
  </w:style>
  <w:style w:type="paragraph" w:customStyle="1" w:styleId="520">
    <w:name w:val="表的单位"/>
    <w:next w:val="39"/>
    <w:link w:val="521"/>
    <w:qFormat/>
    <w:uiPriority w:val="0"/>
    <w:pPr>
      <w:widowControl w:val="0"/>
      <w:ind w:left="100" w:leftChars="100" w:firstLine="397"/>
      <w:jc w:val="right"/>
    </w:pPr>
    <w:rPr>
      <w:rFonts w:ascii="Times New Roman" w:hAnsi="Times New Roman" w:eastAsia="仿宋" w:cs="Times New Roman"/>
      <w:b/>
      <w:kern w:val="2"/>
      <w:sz w:val="18"/>
      <w:szCs w:val="18"/>
      <w:lang w:val="en-US" w:eastAsia="zh-CN" w:bidi="ar-SA"/>
    </w:rPr>
  </w:style>
  <w:style w:type="character" w:customStyle="1" w:styleId="521">
    <w:name w:val="表的单位 Char"/>
    <w:basedOn w:val="61"/>
    <w:link w:val="520"/>
    <w:qFormat/>
    <w:uiPriority w:val="0"/>
    <w:rPr>
      <w:rFonts w:eastAsia="仿宋"/>
      <w:b/>
      <w:kern w:val="2"/>
      <w:sz w:val="18"/>
      <w:szCs w:val="18"/>
      <w:lang w:val="en-US" w:eastAsia="zh-CN" w:bidi="ar-SA"/>
    </w:rPr>
  </w:style>
  <w:style w:type="character" w:customStyle="1" w:styleId="522">
    <w:name w:val="表头 Char"/>
    <w:basedOn w:val="61"/>
    <w:link w:val="473"/>
    <w:qFormat/>
    <w:uiPriority w:val="0"/>
    <w:rPr>
      <w:spacing w:val="2"/>
      <w:kern w:val="2"/>
      <w:sz w:val="24"/>
    </w:rPr>
  </w:style>
  <w:style w:type="paragraph" w:customStyle="1" w:styleId="523">
    <w:name w:val="封2"/>
    <w:basedOn w:val="1"/>
    <w:qFormat/>
    <w:uiPriority w:val="0"/>
    <w:pPr>
      <w:widowControl/>
      <w:spacing w:line="360" w:lineRule="auto"/>
      <w:ind w:firstLine="0" w:firstLineChars="0"/>
      <w:jc w:val="center"/>
    </w:pPr>
    <w:rPr>
      <w:rFonts w:ascii="方正小标宋简体" w:eastAsia="方正小标宋简体"/>
      <w:b/>
      <w:bCs/>
      <w:spacing w:val="120"/>
      <w:kern w:val="0"/>
      <w:sz w:val="72"/>
      <w:szCs w:val="72"/>
      <w:lang w:eastAsia="en-US" w:bidi="en-US"/>
    </w:rPr>
  </w:style>
  <w:style w:type="paragraph" w:customStyle="1" w:styleId="524">
    <w:name w:val="大事记"/>
    <w:uiPriority w:val="0"/>
    <w:pPr>
      <w:jc w:val="center"/>
    </w:pPr>
    <w:rPr>
      <w:rFonts w:ascii="Times New Roman" w:hAnsi="Times New Roman" w:eastAsia="黑体" w:cs="Times New Roman"/>
      <w:sz w:val="28"/>
      <w:lang w:val="en-US" w:eastAsia="zh-CN" w:bidi="ar-SA"/>
    </w:rPr>
  </w:style>
  <w:style w:type="paragraph" w:customStyle="1" w:styleId="525">
    <w:name w:val="封1"/>
    <w:basedOn w:val="1"/>
    <w:qFormat/>
    <w:uiPriority w:val="0"/>
    <w:pPr>
      <w:widowControl/>
      <w:spacing w:line="440" w:lineRule="exact"/>
    </w:pPr>
    <w:rPr>
      <w:rFonts w:ascii="方正小标宋简体" w:eastAsia="方正小标宋简体"/>
      <w:b/>
      <w:bCs/>
      <w:kern w:val="0"/>
      <w:sz w:val="52"/>
      <w:szCs w:val="52"/>
      <w:lang w:eastAsia="en-US" w:bidi="en-US"/>
    </w:rPr>
  </w:style>
  <w:style w:type="paragraph" w:customStyle="1" w:styleId="526">
    <w:name w:val="图名、表名"/>
    <w:basedOn w:val="1"/>
    <w:qFormat/>
    <w:uiPriority w:val="99"/>
    <w:pPr>
      <w:spacing w:beforeLines="50" w:line="500" w:lineRule="atLeast"/>
      <w:ind w:firstLine="0" w:firstLineChars="0"/>
      <w:jc w:val="center"/>
    </w:pPr>
    <w:rPr>
      <w:rFonts w:ascii="黑体" w:eastAsia="黑体"/>
      <w:b/>
      <w:sz w:val="21"/>
      <w:szCs w:val="22"/>
    </w:rPr>
  </w:style>
  <w:style w:type="paragraph" w:customStyle="1" w:styleId="527">
    <w:name w:val="表内容"/>
    <w:basedOn w:val="1"/>
    <w:qFormat/>
    <w:uiPriority w:val="0"/>
    <w:pPr>
      <w:spacing w:line="0" w:lineRule="atLeast"/>
      <w:ind w:firstLine="0" w:firstLineChars="0"/>
      <w:jc w:val="center"/>
    </w:pPr>
    <w:rPr>
      <w:rFonts w:ascii="time new roman" w:hAnsi="time new roman"/>
      <w:sz w:val="21"/>
      <w:szCs w:val="22"/>
    </w:rPr>
  </w:style>
  <w:style w:type="paragraph" w:customStyle="1" w:styleId="528">
    <w:name w:val="L正文"/>
    <w:basedOn w:val="1"/>
    <w:qFormat/>
    <w:uiPriority w:val="0"/>
    <w:pPr>
      <w:adjustRightInd w:val="0"/>
      <w:snapToGrid w:val="0"/>
      <w:spacing w:line="460" w:lineRule="exact"/>
      <w:jc w:val="left"/>
    </w:pPr>
    <w:rPr>
      <w:szCs w:val="24"/>
    </w:rPr>
  </w:style>
  <w:style w:type="character" w:customStyle="1" w:styleId="529">
    <w:name w:val="表中文字 Char"/>
    <w:link w:val="407"/>
    <w:qFormat/>
    <w:uiPriority w:val="0"/>
    <w:rPr>
      <w:rFonts w:ascii="宋体" w:hAnsi="宋体"/>
      <w:bCs/>
      <w:color w:val="080808"/>
      <w:spacing w:val="8"/>
      <w:kern w:val="2"/>
      <w:sz w:val="21"/>
      <w:szCs w:val="21"/>
    </w:rPr>
  </w:style>
  <w:style w:type="paragraph" w:customStyle="1" w:styleId="530">
    <w:name w:val="表格内文字"/>
    <w:basedOn w:val="1"/>
    <w:qFormat/>
    <w:uiPriority w:val="0"/>
    <w:pPr>
      <w:widowControl/>
      <w:kinsoku w:val="0"/>
      <w:wordWrap w:val="0"/>
      <w:overflowPunct w:val="0"/>
      <w:spacing w:line="425" w:lineRule="atLeast"/>
      <w:ind w:firstLine="0" w:firstLineChars="0"/>
      <w:jc w:val="center"/>
      <w:textAlignment w:val="baseline"/>
    </w:pPr>
    <w:rPr>
      <w:snapToGrid w:val="0"/>
      <w:color w:val="000000"/>
      <w:kern w:val="0"/>
      <w:sz w:val="21"/>
      <w:szCs w:val="20"/>
      <w:u w:color="000000"/>
    </w:rPr>
  </w:style>
  <w:style w:type="paragraph" w:customStyle="1" w:styleId="531">
    <w:name w:val="图文框"/>
    <w:basedOn w:val="1"/>
    <w:qFormat/>
    <w:uiPriority w:val="0"/>
    <w:pPr>
      <w:widowControl/>
      <w:spacing w:line="351" w:lineRule="atLeast"/>
      <w:ind w:left="17" w:right="-102" w:hanging="90" w:firstLineChars="0"/>
      <w:textAlignment w:val="baseline"/>
    </w:pPr>
    <w:rPr>
      <w:color w:val="000000"/>
      <w:kern w:val="0"/>
      <w:sz w:val="21"/>
      <w:szCs w:val="20"/>
      <w:u w:color="000000"/>
    </w:rPr>
  </w:style>
  <w:style w:type="paragraph" w:customStyle="1" w:styleId="532">
    <w:name w:val="Body Text 21"/>
    <w:basedOn w:val="1"/>
    <w:qFormat/>
    <w:uiPriority w:val="0"/>
    <w:pPr>
      <w:widowControl/>
      <w:autoSpaceDE w:val="0"/>
      <w:autoSpaceDN w:val="0"/>
      <w:adjustRightInd w:val="0"/>
      <w:spacing w:line="480" w:lineRule="exact"/>
      <w:ind w:firstLine="540" w:firstLineChars="0"/>
      <w:textAlignment w:val="baseline"/>
    </w:pPr>
    <w:rPr>
      <w:rFonts w:ascii="宋体" w:hAnsi="Tms Rmn"/>
      <w:color w:val="000000"/>
      <w:kern w:val="0"/>
      <w:szCs w:val="20"/>
      <w:u w:color="000000"/>
    </w:rPr>
  </w:style>
  <w:style w:type="paragraph" w:customStyle="1" w:styleId="533">
    <w:name w:val="默认段落字体 Para Char Char Char Char Char Char Char Char Char Char"/>
    <w:basedOn w:val="1"/>
    <w:qFormat/>
    <w:uiPriority w:val="0"/>
    <w:pPr>
      <w:spacing w:line="240" w:lineRule="auto"/>
      <w:ind w:firstLine="0" w:firstLineChars="0"/>
    </w:pPr>
    <w:rPr>
      <w:sz w:val="21"/>
      <w:szCs w:val="24"/>
    </w:rPr>
  </w:style>
  <w:style w:type="paragraph" w:customStyle="1" w:styleId="534">
    <w:name w:val="样式4"/>
    <w:basedOn w:val="1"/>
    <w:qFormat/>
    <w:uiPriority w:val="0"/>
    <w:pPr>
      <w:widowControl/>
      <w:adjustRightInd w:val="0"/>
      <w:snapToGrid w:val="0"/>
      <w:spacing w:line="480" w:lineRule="exact"/>
      <w:ind w:firstLine="520"/>
      <w:jc w:val="left"/>
    </w:pPr>
    <w:rPr>
      <w:kern w:val="0"/>
      <w:sz w:val="26"/>
      <w:szCs w:val="26"/>
    </w:rPr>
  </w:style>
  <w:style w:type="paragraph" w:customStyle="1" w:styleId="535">
    <w:name w:val="表文排版"/>
    <w:basedOn w:val="23"/>
    <w:qFormat/>
    <w:uiPriority w:val="0"/>
    <w:pPr>
      <w:adjustRightInd w:val="0"/>
      <w:snapToGrid w:val="0"/>
      <w:spacing w:after="0" w:line="240" w:lineRule="auto"/>
      <w:ind w:firstLine="0" w:firstLineChars="0"/>
      <w:jc w:val="center"/>
    </w:pPr>
    <w:rPr>
      <w:rFonts w:ascii="Times New Roman"/>
      <w:sz w:val="22"/>
      <w:szCs w:val="24"/>
    </w:rPr>
  </w:style>
  <w:style w:type="paragraph" w:customStyle="1" w:styleId="536">
    <w:name w:val="0正文"/>
    <w:basedOn w:val="1"/>
    <w:link w:val="537"/>
    <w:qFormat/>
    <w:uiPriority w:val="0"/>
    <w:pPr>
      <w:spacing w:line="460" w:lineRule="exact"/>
    </w:pPr>
    <w:rPr>
      <w:rFonts w:eastAsia="仿宋_GB2312"/>
      <w:sz w:val="26"/>
      <w:szCs w:val="22"/>
    </w:rPr>
  </w:style>
  <w:style w:type="character" w:customStyle="1" w:styleId="537">
    <w:name w:val="0正文 Char"/>
    <w:link w:val="536"/>
    <w:qFormat/>
    <w:uiPriority w:val="0"/>
    <w:rPr>
      <w:rFonts w:eastAsia="仿宋_GB2312"/>
      <w:kern w:val="2"/>
      <w:sz w:val="26"/>
      <w:szCs w:val="22"/>
    </w:rPr>
  </w:style>
  <w:style w:type="character" w:customStyle="1" w:styleId="538">
    <w:name w:val="正文 首行缩进:  2 字符 Char"/>
    <w:link w:val="539"/>
    <w:qFormat/>
    <w:uiPriority w:val="0"/>
    <w:rPr>
      <w:kern w:val="2"/>
      <w:sz w:val="28"/>
    </w:rPr>
  </w:style>
  <w:style w:type="paragraph" w:customStyle="1" w:styleId="539">
    <w:name w:val="正文 首行缩进:  2 字符"/>
    <w:basedOn w:val="1"/>
    <w:link w:val="538"/>
    <w:qFormat/>
    <w:uiPriority w:val="0"/>
    <w:pPr>
      <w:spacing w:line="240" w:lineRule="auto"/>
      <w:ind w:firstLine="579"/>
    </w:pPr>
    <w:rPr>
      <w:sz w:val="28"/>
      <w:szCs w:val="20"/>
    </w:rPr>
  </w:style>
  <w:style w:type="character" w:customStyle="1" w:styleId="540">
    <w:name w:val="font71"/>
    <w:basedOn w:val="61"/>
    <w:qFormat/>
    <w:uiPriority w:val="0"/>
  </w:style>
  <w:style w:type="paragraph" w:customStyle="1" w:styleId="541">
    <w:name w:val="标题3-hao"/>
    <w:qFormat/>
    <w:uiPriority w:val="0"/>
    <w:pPr>
      <w:adjustRightInd w:val="0"/>
      <w:snapToGrid w:val="0"/>
      <w:spacing w:line="360" w:lineRule="auto"/>
      <w:jc w:val="both"/>
      <w:outlineLvl w:val="2"/>
    </w:pPr>
    <w:rPr>
      <w:rFonts w:ascii="Times New Roman" w:hAnsi="Times New Roman" w:eastAsia="宋体" w:cs="Times New Roman"/>
      <w:sz w:val="24"/>
      <w:szCs w:val="24"/>
      <w:lang w:val="en-US" w:eastAsia="zh-CN" w:bidi="ar-SA"/>
    </w:rPr>
  </w:style>
  <w:style w:type="paragraph" w:customStyle="1" w:styleId="542">
    <w:name w:val="三级"/>
    <w:basedOn w:val="237"/>
    <w:qFormat/>
    <w:uiPriority w:val="0"/>
    <w:pPr>
      <w:widowControl w:val="0"/>
      <w:spacing w:after="0"/>
      <w:ind w:left="1418" w:firstLine="0" w:firstLineChars="0"/>
      <w:contextualSpacing w:val="0"/>
    </w:pPr>
    <w:rPr>
      <w:rFonts w:asciiTheme="minorHAnsi" w:hAnsiTheme="minorHAnsi" w:eastAsiaTheme="minorEastAsia" w:cstheme="minorBidi"/>
      <w:color w:val="auto"/>
      <w:kern w:val="2"/>
      <w:sz w:val="30"/>
      <w:szCs w:val="30"/>
      <w:lang w:bidi="ar-SA"/>
    </w:rPr>
  </w:style>
  <w:style w:type="paragraph" w:customStyle="1" w:styleId="543">
    <w:name w:val="三级标题"/>
    <w:basedOn w:val="542"/>
    <w:qFormat/>
    <w:uiPriority w:val="0"/>
    <w:pPr>
      <w:outlineLvl w:val="2"/>
    </w:pPr>
  </w:style>
  <w:style w:type="paragraph" w:customStyle="1" w:styleId="544">
    <w:name w:val="二级标题"/>
    <w:basedOn w:val="237"/>
    <w:qFormat/>
    <w:uiPriority w:val="0"/>
    <w:pPr>
      <w:widowControl w:val="0"/>
      <w:spacing w:after="0"/>
      <w:ind w:left="992" w:firstLine="0" w:firstLineChars="0"/>
      <w:contextualSpacing w:val="0"/>
      <w:outlineLvl w:val="1"/>
    </w:pPr>
    <w:rPr>
      <w:rFonts w:asciiTheme="minorHAnsi" w:hAnsiTheme="minorHAnsi" w:eastAsiaTheme="minorEastAsia" w:cstheme="minorBidi"/>
      <w:b/>
      <w:color w:val="auto"/>
      <w:kern w:val="2"/>
      <w:sz w:val="30"/>
      <w:szCs w:val="30"/>
      <w:lang w:bidi="ar-SA"/>
    </w:rPr>
  </w:style>
  <w:style w:type="character" w:customStyle="1" w:styleId="545">
    <w:name w:val="注释标题 Char"/>
    <w:basedOn w:val="61"/>
    <w:link w:val="14"/>
    <w:qFormat/>
    <w:uiPriority w:val="0"/>
    <w:rPr>
      <w:kern w:val="2"/>
      <w:sz w:val="21"/>
    </w:rPr>
  </w:style>
  <w:style w:type="character" w:customStyle="1" w:styleId="546">
    <w:name w:val="正文缩进1 Char"/>
    <w:qFormat/>
    <w:uiPriority w:val="0"/>
    <w:rPr>
      <w:kern w:val="2"/>
      <w:sz w:val="21"/>
      <w:szCs w:val="24"/>
    </w:rPr>
  </w:style>
  <w:style w:type="paragraph" w:customStyle="1" w:styleId="547">
    <w:name w:val="图名"/>
    <w:basedOn w:val="1"/>
    <w:qFormat/>
    <w:uiPriority w:val="0"/>
    <w:pPr>
      <w:adjustRightInd w:val="0"/>
      <w:snapToGrid w:val="0"/>
      <w:spacing w:beforeLines="50" w:line="240" w:lineRule="auto"/>
      <w:ind w:firstLine="0" w:firstLineChars="0"/>
      <w:jc w:val="center"/>
    </w:pPr>
    <w:rPr>
      <w:szCs w:val="21"/>
    </w:rPr>
  </w:style>
  <w:style w:type="paragraph" w:customStyle="1" w:styleId="548">
    <w:name w:val="标题 3 + 首行缩进:  2 字符"/>
    <w:basedOn w:val="4"/>
    <w:qFormat/>
    <w:uiPriority w:val="0"/>
    <w:pPr>
      <w:numPr>
        <w:ilvl w:val="0"/>
        <w:numId w:val="0"/>
      </w:numPr>
      <w:adjustRightInd w:val="0"/>
      <w:spacing w:afterLines="50" w:line="480" w:lineRule="exact"/>
      <w:ind w:firstLine="480" w:firstLineChars="200"/>
    </w:pPr>
    <w:rPr>
      <w:rFonts w:cs="宋体"/>
      <w:color w:val="auto"/>
      <w:sz w:val="24"/>
      <w:szCs w:val="20"/>
    </w:rPr>
  </w:style>
  <w:style w:type="paragraph" w:customStyle="1" w:styleId="549">
    <w:name w:val="注释"/>
    <w:basedOn w:val="1"/>
    <w:qFormat/>
    <w:uiPriority w:val="0"/>
    <w:pPr>
      <w:adjustRightInd w:val="0"/>
      <w:snapToGrid w:val="0"/>
      <w:spacing w:line="240" w:lineRule="auto"/>
    </w:pPr>
    <w:rPr>
      <w:sz w:val="21"/>
      <w:szCs w:val="21"/>
    </w:rPr>
  </w:style>
  <w:style w:type="paragraph" w:customStyle="1" w:styleId="550">
    <w:name w:val="图片文字"/>
    <w:basedOn w:val="549"/>
    <w:qFormat/>
    <w:uiPriority w:val="0"/>
    <w:pPr>
      <w:ind w:firstLine="0" w:firstLineChars="0"/>
    </w:pPr>
  </w:style>
  <w:style w:type="paragraph" w:customStyle="1" w:styleId="551">
    <w:name w:val="样式 方正魏碑简体 50 磅 居中 行距: 多倍行距 1.25 字行"/>
    <w:basedOn w:val="1"/>
    <w:qFormat/>
    <w:uiPriority w:val="0"/>
    <w:pPr>
      <w:adjustRightInd w:val="0"/>
      <w:snapToGrid w:val="0"/>
      <w:spacing w:line="300" w:lineRule="auto"/>
      <w:ind w:firstLine="0" w:firstLineChars="0"/>
      <w:jc w:val="center"/>
    </w:pPr>
    <w:rPr>
      <w:rFonts w:ascii="方正魏碑简体" w:eastAsia="方正魏碑简体" w:cs="宋体"/>
      <w:spacing w:val="40"/>
      <w:sz w:val="100"/>
      <w:szCs w:val="20"/>
    </w:rPr>
  </w:style>
  <w:style w:type="paragraph" w:customStyle="1" w:styleId="552">
    <w:name w:val="表文字"/>
    <w:basedOn w:val="1"/>
    <w:uiPriority w:val="0"/>
    <w:pPr>
      <w:overflowPunct w:val="0"/>
      <w:autoSpaceDE w:val="0"/>
      <w:autoSpaceDN w:val="0"/>
      <w:adjustRightInd w:val="0"/>
      <w:spacing w:beforeLines="10" w:afterLines="10" w:line="240" w:lineRule="auto"/>
      <w:ind w:firstLine="0" w:firstLineChars="0"/>
      <w:jc w:val="center"/>
      <w:textAlignment w:val="baseline"/>
    </w:pPr>
    <w:rPr>
      <w:kern w:val="0"/>
      <w:sz w:val="21"/>
      <w:szCs w:val="20"/>
    </w:rPr>
  </w:style>
  <w:style w:type="paragraph" w:customStyle="1" w:styleId="553">
    <w:name w:val="Char21"/>
    <w:basedOn w:val="1"/>
    <w:qFormat/>
    <w:uiPriority w:val="0"/>
    <w:pPr>
      <w:spacing w:line="240" w:lineRule="auto"/>
      <w:ind w:firstLine="0" w:firstLineChars="0"/>
    </w:pPr>
    <w:rPr>
      <w:rFonts w:ascii="宋体" w:hAnsi="宋体" w:cs="Courier New"/>
      <w:sz w:val="32"/>
      <w:szCs w:val="32"/>
    </w:rPr>
  </w:style>
  <w:style w:type="paragraph" w:customStyle="1" w:styleId="554">
    <w:name w:val="格式正"/>
    <w:basedOn w:val="23"/>
    <w:qFormat/>
    <w:uiPriority w:val="0"/>
    <w:pPr>
      <w:spacing w:beforeLines="50" w:after="0" w:line="480" w:lineRule="exact"/>
      <w:ind w:firstLine="0" w:firstLineChars="0"/>
      <w:jc w:val="left"/>
    </w:pPr>
    <w:rPr>
      <w:rFonts w:ascii="楷体_GB2312" w:eastAsia="楷体_GB2312"/>
      <w:kern w:val="0"/>
      <w:szCs w:val="24"/>
    </w:rPr>
  </w:style>
  <w:style w:type="paragraph" w:customStyle="1" w:styleId="555">
    <w:name w:val="文本框五号"/>
    <w:basedOn w:val="1"/>
    <w:qFormat/>
    <w:uiPriority w:val="0"/>
    <w:pPr>
      <w:adjustRightInd w:val="0"/>
      <w:snapToGrid w:val="0"/>
      <w:spacing w:line="240" w:lineRule="auto"/>
      <w:jc w:val="center"/>
    </w:pPr>
    <w:rPr>
      <w:sz w:val="21"/>
      <w:szCs w:val="21"/>
    </w:rPr>
  </w:style>
  <w:style w:type="character" w:customStyle="1" w:styleId="556">
    <w:name w:val="正文首行缩进 2 Char1"/>
    <w:basedOn w:val="261"/>
    <w:semiHidden/>
    <w:qFormat/>
    <w:uiPriority w:val="99"/>
    <w:rPr>
      <w:rFonts w:ascii="Times New Roman" w:hAnsi="Times New Roman" w:eastAsia="仿宋_GB2312"/>
      <w:kern w:val="2"/>
      <w:sz w:val="24"/>
      <w:szCs w:val="21"/>
    </w:rPr>
  </w:style>
  <w:style w:type="character" w:customStyle="1" w:styleId="557">
    <w:name w:val="批注主题 Char1"/>
    <w:semiHidden/>
    <w:qFormat/>
    <w:uiPriority w:val="99"/>
    <w:rPr>
      <w:b/>
      <w:bCs/>
    </w:rPr>
  </w:style>
  <w:style w:type="paragraph" w:customStyle="1" w:styleId="558">
    <w:name w:val="Char Char Char1 Char"/>
    <w:basedOn w:val="1"/>
    <w:semiHidden/>
    <w:uiPriority w:val="0"/>
    <w:pPr>
      <w:spacing w:line="240" w:lineRule="auto"/>
      <w:ind w:firstLine="0" w:firstLineChars="0"/>
    </w:pPr>
    <w:rPr>
      <w:sz w:val="21"/>
      <w:szCs w:val="24"/>
    </w:rPr>
  </w:style>
  <w:style w:type="paragraph" w:customStyle="1" w:styleId="559">
    <w:name w:val="font10"/>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560">
    <w:name w:val="font12"/>
    <w:basedOn w:val="1"/>
    <w:qFormat/>
    <w:uiPriority w:val="0"/>
    <w:pPr>
      <w:widowControl/>
      <w:spacing w:before="100" w:beforeAutospacing="1" w:after="100" w:afterAutospacing="1" w:line="240" w:lineRule="auto"/>
      <w:ind w:firstLine="0" w:firstLineChars="0"/>
      <w:jc w:val="left"/>
    </w:pPr>
    <w:rPr>
      <w:kern w:val="0"/>
      <w:sz w:val="20"/>
      <w:szCs w:val="20"/>
    </w:rPr>
  </w:style>
  <w:style w:type="paragraph" w:customStyle="1" w:styleId="561">
    <w:name w:val="font13"/>
    <w:basedOn w:val="1"/>
    <w:uiPriority w:val="0"/>
    <w:pPr>
      <w:widowControl/>
      <w:spacing w:before="100" w:beforeAutospacing="1" w:after="100" w:afterAutospacing="1" w:line="240" w:lineRule="auto"/>
      <w:ind w:firstLine="0" w:firstLineChars="0"/>
      <w:jc w:val="left"/>
    </w:pPr>
    <w:rPr>
      <w:kern w:val="0"/>
      <w:sz w:val="21"/>
      <w:szCs w:val="21"/>
    </w:rPr>
  </w:style>
  <w:style w:type="paragraph" w:customStyle="1" w:styleId="562">
    <w:name w:val="font14"/>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563">
    <w:name w:val="font15"/>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1"/>
      <w:szCs w:val="21"/>
    </w:rPr>
  </w:style>
  <w:style w:type="paragraph" w:customStyle="1" w:styleId="564">
    <w:name w:val="font16"/>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565">
    <w:name w:val="font17"/>
    <w:basedOn w:val="1"/>
    <w:qFormat/>
    <w:uiPriority w:val="0"/>
    <w:pPr>
      <w:widowControl/>
      <w:spacing w:before="100" w:beforeAutospacing="1" w:after="100" w:afterAutospacing="1" w:line="240" w:lineRule="auto"/>
      <w:ind w:firstLine="0" w:firstLineChars="0"/>
      <w:jc w:val="left"/>
    </w:pPr>
    <w:rPr>
      <w:rFonts w:ascii="宋体" w:hAnsi="宋体" w:cs="宋体"/>
      <w:kern w:val="0"/>
      <w:sz w:val="21"/>
      <w:szCs w:val="21"/>
    </w:rPr>
  </w:style>
  <w:style w:type="paragraph" w:customStyle="1" w:styleId="566">
    <w:name w:val="font18"/>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567">
    <w:name w:val="font19"/>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1"/>
      <w:szCs w:val="21"/>
    </w:rPr>
  </w:style>
  <w:style w:type="paragraph" w:customStyle="1" w:styleId="56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1"/>
      <w:szCs w:val="21"/>
    </w:rPr>
  </w:style>
  <w:style w:type="paragraph" w:customStyle="1" w:styleId="569">
    <w:name w:val="xl15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kern w:val="0"/>
      <w:sz w:val="21"/>
      <w:szCs w:val="21"/>
    </w:rPr>
  </w:style>
  <w:style w:type="paragraph" w:customStyle="1" w:styleId="570">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1"/>
      <w:szCs w:val="21"/>
    </w:rPr>
  </w:style>
  <w:style w:type="paragraph" w:customStyle="1" w:styleId="571">
    <w:name w:val="xl15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1"/>
      <w:szCs w:val="21"/>
    </w:rPr>
  </w:style>
  <w:style w:type="paragraph" w:customStyle="1" w:styleId="572">
    <w:name w:val="xl1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1"/>
      <w:szCs w:val="21"/>
    </w:rPr>
  </w:style>
  <w:style w:type="paragraph" w:customStyle="1" w:styleId="573">
    <w:name w:val="xl1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cs="宋体"/>
      <w:kern w:val="0"/>
      <w:sz w:val="21"/>
      <w:szCs w:val="21"/>
    </w:rPr>
  </w:style>
  <w:style w:type="paragraph" w:customStyle="1" w:styleId="574">
    <w:name w:val="xl161"/>
    <w:basedOn w:val="1"/>
    <w:uiPriority w:val="0"/>
    <w:pPr>
      <w:widowControl/>
      <w:spacing w:before="100" w:beforeAutospacing="1" w:after="100" w:afterAutospacing="1" w:line="240" w:lineRule="auto"/>
      <w:ind w:firstLine="0" w:firstLineChars="0"/>
      <w:jc w:val="center"/>
      <w:textAlignment w:val="center"/>
    </w:pPr>
    <w:rPr>
      <w:color w:val="000000"/>
      <w:kern w:val="0"/>
      <w:sz w:val="22"/>
      <w:szCs w:val="20"/>
    </w:rPr>
  </w:style>
  <w:style w:type="paragraph" w:customStyle="1" w:styleId="575">
    <w:name w:val="xl16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1"/>
      <w:szCs w:val="21"/>
    </w:rPr>
  </w:style>
  <w:style w:type="paragraph" w:customStyle="1" w:styleId="576">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1"/>
      <w:szCs w:val="21"/>
    </w:rPr>
  </w:style>
  <w:style w:type="paragraph" w:customStyle="1" w:styleId="577">
    <w:name w:val="xl1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仿宋_GB2312" w:hAnsi="宋体" w:cs="宋体"/>
      <w:kern w:val="0"/>
      <w:sz w:val="21"/>
      <w:szCs w:val="21"/>
    </w:rPr>
  </w:style>
  <w:style w:type="paragraph" w:customStyle="1" w:styleId="578">
    <w:name w:val="xl1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1"/>
      <w:szCs w:val="21"/>
    </w:rPr>
  </w:style>
  <w:style w:type="paragraph" w:customStyle="1" w:styleId="579">
    <w:name w:val="xl166"/>
    <w:basedOn w:val="1"/>
    <w:uiPriority w:val="0"/>
    <w:pPr>
      <w:widowControl/>
      <w:spacing w:before="100" w:beforeAutospacing="1" w:after="100" w:afterAutospacing="1" w:line="240" w:lineRule="auto"/>
      <w:ind w:firstLine="0" w:firstLineChars="0"/>
      <w:jc w:val="center"/>
      <w:textAlignment w:val="center"/>
    </w:pPr>
    <w:rPr>
      <w:color w:val="000000"/>
      <w:kern w:val="0"/>
      <w:sz w:val="22"/>
      <w:szCs w:val="20"/>
    </w:rPr>
  </w:style>
  <w:style w:type="paragraph" w:customStyle="1" w:styleId="580">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4"/>
    </w:rPr>
  </w:style>
  <w:style w:type="paragraph" w:customStyle="1" w:styleId="581">
    <w:name w:val="xl168"/>
    <w:basedOn w:val="1"/>
    <w:qFormat/>
    <w:uiPriority w:val="0"/>
    <w:pPr>
      <w:widowControl/>
      <w:spacing w:before="100" w:beforeAutospacing="1" w:after="100" w:afterAutospacing="1" w:line="240" w:lineRule="auto"/>
      <w:ind w:firstLine="0" w:firstLineChars="0"/>
      <w:jc w:val="center"/>
      <w:textAlignment w:val="center"/>
    </w:pPr>
    <w:rPr>
      <w:color w:val="0000CC"/>
      <w:kern w:val="0"/>
      <w:sz w:val="22"/>
      <w:szCs w:val="20"/>
    </w:rPr>
  </w:style>
  <w:style w:type="paragraph" w:customStyle="1" w:styleId="582">
    <w:name w:val="xl169"/>
    <w:basedOn w:val="1"/>
    <w:qFormat/>
    <w:uiPriority w:val="0"/>
    <w:pPr>
      <w:widowControl/>
      <w:spacing w:before="100" w:beforeAutospacing="1" w:after="100" w:afterAutospacing="1" w:line="240" w:lineRule="auto"/>
      <w:ind w:firstLine="0" w:firstLineChars="0"/>
      <w:jc w:val="center"/>
      <w:textAlignment w:val="center"/>
    </w:pPr>
    <w:rPr>
      <w:kern w:val="0"/>
      <w:sz w:val="21"/>
      <w:szCs w:val="21"/>
    </w:rPr>
  </w:style>
  <w:style w:type="paragraph" w:customStyle="1" w:styleId="583">
    <w:name w:val="xl1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21"/>
      <w:szCs w:val="21"/>
    </w:rPr>
  </w:style>
  <w:style w:type="paragraph" w:customStyle="1" w:styleId="584">
    <w:name w:val="xl171"/>
    <w:basedOn w:val="1"/>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textAlignment w:val="center"/>
    </w:pPr>
    <w:rPr>
      <w:kern w:val="0"/>
      <w:sz w:val="21"/>
      <w:szCs w:val="21"/>
    </w:rPr>
  </w:style>
  <w:style w:type="paragraph" w:customStyle="1" w:styleId="585">
    <w:name w:val="xl1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szCs w:val="20"/>
    </w:rPr>
  </w:style>
  <w:style w:type="paragraph" w:customStyle="1" w:styleId="586">
    <w:name w:val="xl1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21"/>
      <w:szCs w:val="21"/>
    </w:rPr>
  </w:style>
  <w:style w:type="paragraph" w:customStyle="1" w:styleId="587">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szCs w:val="20"/>
    </w:rPr>
  </w:style>
  <w:style w:type="paragraph" w:customStyle="1" w:styleId="588">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kern w:val="0"/>
      <w:sz w:val="21"/>
      <w:szCs w:val="21"/>
    </w:rPr>
  </w:style>
  <w:style w:type="paragraph" w:customStyle="1" w:styleId="589">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szCs w:val="20"/>
    </w:rPr>
  </w:style>
  <w:style w:type="paragraph" w:customStyle="1" w:styleId="590">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1"/>
      <w:szCs w:val="21"/>
    </w:rPr>
  </w:style>
  <w:style w:type="paragraph" w:customStyle="1" w:styleId="591">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21"/>
      <w:szCs w:val="21"/>
    </w:rPr>
  </w:style>
  <w:style w:type="paragraph" w:customStyle="1" w:styleId="592">
    <w:name w:val="xl1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cs="宋体"/>
      <w:color w:val="000000"/>
      <w:kern w:val="0"/>
      <w:sz w:val="21"/>
      <w:szCs w:val="21"/>
    </w:rPr>
  </w:style>
  <w:style w:type="paragraph" w:customStyle="1" w:styleId="593">
    <w:name w:val="正文(首行缩进)"/>
    <w:basedOn w:val="1"/>
    <w:link w:val="594"/>
    <w:qFormat/>
    <w:uiPriority w:val="0"/>
    <w:pPr>
      <w:spacing w:line="360" w:lineRule="auto"/>
      <w:ind w:firstLine="0" w:firstLineChars="0"/>
    </w:pPr>
    <w:rPr>
      <w:snapToGrid w:val="0"/>
      <w:kern w:val="0"/>
      <w:szCs w:val="24"/>
    </w:rPr>
  </w:style>
  <w:style w:type="character" w:customStyle="1" w:styleId="594">
    <w:name w:val="正文(首行缩进) Char"/>
    <w:link w:val="593"/>
    <w:qFormat/>
    <w:uiPriority w:val="0"/>
    <w:rPr>
      <w:snapToGrid w:val="0"/>
      <w:sz w:val="24"/>
      <w:szCs w:val="24"/>
    </w:rPr>
  </w:style>
  <w:style w:type="character" w:customStyle="1" w:styleId="595">
    <w:name w:val="表头1 Char"/>
    <w:qFormat/>
    <w:uiPriority w:val="0"/>
    <w:rPr>
      <w:rFonts w:ascii="Times New Roman" w:hAnsi="Times New Roman" w:eastAsia="黑体"/>
      <w:sz w:val="21"/>
      <w:szCs w:val="28"/>
    </w:rPr>
  </w:style>
  <w:style w:type="paragraph" w:customStyle="1" w:styleId="596">
    <w:name w:val="xl22"/>
    <w:basedOn w:val="1"/>
    <w:qFormat/>
    <w:uiPriority w:val="0"/>
    <w:pPr>
      <w:widowControl/>
      <w:spacing w:before="100" w:beforeAutospacing="1" w:after="100" w:afterAutospacing="1" w:line="240" w:lineRule="auto"/>
      <w:ind w:firstLine="0" w:firstLineChars="0"/>
      <w:jc w:val="center"/>
    </w:pPr>
    <w:rPr>
      <w:rFonts w:ascii="宋体" w:hAnsi="宋体"/>
      <w:kern w:val="0"/>
      <w:szCs w:val="24"/>
    </w:rPr>
  </w:style>
  <w:style w:type="paragraph" w:customStyle="1" w:styleId="597">
    <w:name w:val="图中文字"/>
    <w:basedOn w:val="1"/>
    <w:next w:val="1"/>
    <w:qFormat/>
    <w:uiPriority w:val="0"/>
    <w:pPr>
      <w:adjustRightInd w:val="0"/>
      <w:snapToGrid w:val="0"/>
      <w:spacing w:line="480" w:lineRule="exact"/>
      <w:ind w:firstLine="480"/>
    </w:pPr>
    <w:rPr>
      <w:sz w:val="21"/>
      <w:szCs w:val="20"/>
    </w:rPr>
  </w:style>
  <w:style w:type="character" w:customStyle="1" w:styleId="598">
    <w:name w:val="正文四号 Char Char"/>
    <w:link w:val="599"/>
    <w:qFormat/>
    <w:uiPriority w:val="0"/>
    <w:rPr>
      <w:kern w:val="2"/>
      <w:sz w:val="24"/>
      <w:szCs w:val="28"/>
    </w:rPr>
  </w:style>
  <w:style w:type="paragraph" w:customStyle="1" w:styleId="599">
    <w:name w:val="正文四号"/>
    <w:basedOn w:val="1"/>
    <w:link w:val="598"/>
    <w:uiPriority w:val="0"/>
    <w:pPr>
      <w:spacing w:afterLines="50" w:line="360" w:lineRule="auto"/>
    </w:pPr>
  </w:style>
  <w:style w:type="paragraph" w:customStyle="1" w:styleId="600">
    <w:name w:val="新格式表"/>
    <w:basedOn w:val="1"/>
    <w:link w:val="601"/>
    <w:qFormat/>
    <w:uiPriority w:val="0"/>
    <w:pPr>
      <w:spacing w:line="280" w:lineRule="exact"/>
      <w:ind w:firstLine="0" w:firstLineChars="0"/>
      <w:jc w:val="center"/>
    </w:pPr>
    <w:rPr>
      <w:rFonts w:hAnsi="宋体"/>
      <w:bCs/>
      <w:snapToGrid w:val="0"/>
      <w:sz w:val="21"/>
      <w:szCs w:val="21"/>
    </w:rPr>
  </w:style>
  <w:style w:type="character" w:customStyle="1" w:styleId="601">
    <w:name w:val="新格式表 Char"/>
    <w:link w:val="600"/>
    <w:uiPriority w:val="0"/>
    <w:rPr>
      <w:rFonts w:hAnsi="宋体"/>
      <w:bCs/>
      <w:snapToGrid w:val="0"/>
      <w:kern w:val="2"/>
      <w:sz w:val="21"/>
      <w:szCs w:val="21"/>
    </w:rPr>
  </w:style>
  <w:style w:type="character" w:customStyle="1" w:styleId="602">
    <w:name w:val="正文四号 Char"/>
    <w:locked/>
    <w:uiPriority w:val="0"/>
    <w:rPr>
      <w:rFonts w:eastAsia="宋体"/>
      <w:kern w:val="2"/>
      <w:sz w:val="24"/>
      <w:szCs w:val="28"/>
      <w:lang w:val="en-US" w:eastAsia="zh-CN" w:bidi="ar-SA"/>
    </w:rPr>
  </w:style>
  <w:style w:type="character" w:customStyle="1" w:styleId="603">
    <w:name w:val="样式 13 磅 行距: 固定值 23 磅 首行缩进:  2 字符 Char"/>
    <w:link w:val="604"/>
    <w:uiPriority w:val="0"/>
    <w:rPr>
      <w:kern w:val="2"/>
      <w:sz w:val="26"/>
    </w:rPr>
  </w:style>
  <w:style w:type="paragraph" w:customStyle="1" w:styleId="604">
    <w:name w:val="样式 13 磅 行距: 固定值 23 磅 首行缩进:  2 字符"/>
    <w:basedOn w:val="1"/>
    <w:link w:val="603"/>
    <w:uiPriority w:val="0"/>
    <w:pPr>
      <w:spacing w:line="460" w:lineRule="exact"/>
      <w:ind w:firstLine="520"/>
    </w:pPr>
    <w:rPr>
      <w:sz w:val="26"/>
      <w:szCs w:val="20"/>
    </w:rPr>
  </w:style>
  <w:style w:type="paragraph" w:customStyle="1" w:styleId="605">
    <w:name w:val="图标"/>
    <w:basedOn w:val="1"/>
    <w:next w:val="1"/>
    <w:qFormat/>
    <w:uiPriority w:val="0"/>
    <w:pPr>
      <w:widowControl/>
      <w:adjustRightInd w:val="0"/>
      <w:snapToGrid w:val="0"/>
      <w:spacing w:line="480" w:lineRule="exact"/>
      <w:ind w:firstLine="0" w:firstLineChars="0"/>
      <w:jc w:val="center"/>
    </w:pPr>
    <w:rPr>
      <w:rFonts w:cs="宋体"/>
      <w:kern w:val="0"/>
      <w:szCs w:val="20"/>
    </w:rPr>
  </w:style>
  <w:style w:type="paragraph" w:customStyle="1" w:styleId="606">
    <w:name w:val="正文楷体"/>
    <w:basedOn w:val="1"/>
    <w:uiPriority w:val="0"/>
    <w:pPr>
      <w:spacing w:line="240" w:lineRule="auto"/>
      <w:ind w:firstLine="0" w:firstLineChars="0"/>
    </w:pPr>
    <w:rPr>
      <w:rFonts w:eastAsia="楷体_GB2312"/>
      <w:sz w:val="21"/>
      <w:szCs w:val="20"/>
    </w:rPr>
  </w:style>
  <w:style w:type="paragraph" w:customStyle="1" w:styleId="607">
    <w:name w:val="font1"/>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2"/>
      <w:szCs w:val="22"/>
    </w:rPr>
  </w:style>
  <w:style w:type="paragraph" w:customStyle="1" w:styleId="608">
    <w:name w:val="font20"/>
    <w:basedOn w:val="1"/>
    <w:uiPriority w:val="0"/>
    <w:pPr>
      <w:widowControl/>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609">
    <w:name w:val="font2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1"/>
      <w:szCs w:val="21"/>
    </w:rPr>
  </w:style>
  <w:style w:type="paragraph" w:customStyle="1" w:styleId="610">
    <w:name w:val="font23"/>
    <w:basedOn w:val="1"/>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611">
    <w:name w:val="font24"/>
    <w:basedOn w:val="1"/>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612">
    <w:name w:val="font25"/>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1"/>
      <w:szCs w:val="21"/>
    </w:rPr>
  </w:style>
  <w:style w:type="character" w:customStyle="1" w:styleId="613">
    <w:name w:val="环科院表格标题 Char Char"/>
    <w:link w:val="614"/>
    <w:qFormat/>
    <w:uiPriority w:val="0"/>
    <w:rPr>
      <w:rFonts w:eastAsia="黑体"/>
      <w:bCs/>
      <w:sz w:val="21"/>
      <w:szCs w:val="21"/>
    </w:rPr>
  </w:style>
  <w:style w:type="paragraph" w:customStyle="1" w:styleId="614">
    <w:name w:val="环科院表格标题"/>
    <w:basedOn w:val="1"/>
    <w:link w:val="613"/>
    <w:uiPriority w:val="0"/>
    <w:pPr>
      <w:spacing w:beforeLines="50" w:line="240" w:lineRule="auto"/>
      <w:ind w:firstLine="0" w:firstLineChars="0"/>
      <w:jc w:val="center"/>
    </w:pPr>
    <w:rPr>
      <w:rFonts w:eastAsia="黑体"/>
      <w:bCs/>
      <w:kern w:val="0"/>
      <w:sz w:val="21"/>
      <w:szCs w:val="21"/>
    </w:rPr>
  </w:style>
  <w:style w:type="character" w:customStyle="1" w:styleId="615">
    <w:name w:val="环科院正文 Char Char"/>
    <w:link w:val="616"/>
    <w:uiPriority w:val="0"/>
    <w:rPr>
      <w:kern w:val="2"/>
      <w:sz w:val="24"/>
      <w:szCs w:val="24"/>
    </w:rPr>
  </w:style>
  <w:style w:type="paragraph" w:customStyle="1" w:styleId="616">
    <w:name w:val="环科院正文"/>
    <w:basedOn w:val="1"/>
    <w:link w:val="615"/>
    <w:qFormat/>
    <w:uiPriority w:val="0"/>
    <w:pPr>
      <w:spacing w:line="300" w:lineRule="auto"/>
      <w:ind w:firstLine="480"/>
    </w:pPr>
    <w:rPr>
      <w:szCs w:val="24"/>
    </w:rPr>
  </w:style>
  <w:style w:type="character" w:customStyle="1" w:styleId="617">
    <w:name w:val="环科院正文加粗 Char Char"/>
    <w:link w:val="618"/>
    <w:qFormat/>
    <w:uiPriority w:val="0"/>
    <w:rPr>
      <w:rFonts w:ascii="宋体" w:hAnsi="宋体"/>
      <w:b/>
      <w:snapToGrid w:val="0"/>
      <w:color w:val="000000"/>
      <w:sz w:val="24"/>
      <w:szCs w:val="24"/>
    </w:rPr>
  </w:style>
  <w:style w:type="paragraph" w:customStyle="1" w:styleId="618">
    <w:name w:val="环科院正文加粗"/>
    <w:basedOn w:val="616"/>
    <w:link w:val="617"/>
    <w:qFormat/>
    <w:uiPriority w:val="0"/>
    <w:pPr>
      <w:ind w:firstLine="482"/>
    </w:pPr>
    <w:rPr>
      <w:rFonts w:ascii="宋体" w:hAnsi="宋体"/>
      <w:b/>
      <w:snapToGrid w:val="0"/>
      <w:color w:val="000000"/>
      <w:kern w:val="0"/>
    </w:rPr>
  </w:style>
  <w:style w:type="paragraph" w:customStyle="1" w:styleId="619">
    <w:name w:val="Style40"/>
    <w:qFormat/>
    <w:uiPriority w:val="0"/>
    <w:pPr>
      <w:jc w:val="both"/>
    </w:pPr>
    <w:rPr>
      <w:rFonts w:ascii="Arial" w:hAnsi="Arial" w:eastAsia="宋体" w:cs="Times New Roman"/>
      <w:snapToGrid w:val="0"/>
      <w:sz w:val="24"/>
      <w:lang w:val="fr-FR" w:eastAsia="fr-FR" w:bidi="ar-SA"/>
    </w:rPr>
  </w:style>
  <w:style w:type="paragraph" w:customStyle="1" w:styleId="620">
    <w:name w:val="前言、引言标题"/>
    <w:next w:val="1"/>
    <w:qFormat/>
    <w:uiPriority w:val="0"/>
    <w:pPr>
      <w:shd w:val="clear" w:color="FFFFFF" w:fill="FFFFFF"/>
      <w:tabs>
        <w:tab w:val="left" w:pos="360"/>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621">
    <w:name w:val="二级条标题"/>
    <w:basedOn w:val="476"/>
    <w:next w:val="1"/>
    <w:uiPriority w:val="0"/>
    <w:pPr>
      <w:ind w:left="0" w:firstLine="0"/>
      <w:outlineLvl w:val="3"/>
    </w:pPr>
  </w:style>
  <w:style w:type="paragraph" w:customStyle="1" w:styleId="622">
    <w:name w:val="三级条标题"/>
    <w:basedOn w:val="621"/>
    <w:next w:val="1"/>
    <w:uiPriority w:val="0"/>
    <w:pPr>
      <w:outlineLvl w:val="4"/>
    </w:pPr>
  </w:style>
  <w:style w:type="paragraph" w:customStyle="1" w:styleId="623">
    <w:name w:val="四级条标题"/>
    <w:basedOn w:val="622"/>
    <w:next w:val="1"/>
    <w:uiPriority w:val="0"/>
    <w:pPr>
      <w:outlineLvl w:val="5"/>
    </w:pPr>
  </w:style>
  <w:style w:type="paragraph" w:customStyle="1" w:styleId="624">
    <w:name w:val="五级条标题"/>
    <w:basedOn w:val="623"/>
    <w:next w:val="1"/>
    <w:uiPriority w:val="0"/>
    <w:pPr>
      <w:outlineLvl w:val="6"/>
    </w:pPr>
  </w:style>
  <w:style w:type="character" w:customStyle="1" w:styleId="625">
    <w:name w:val="环评正文 Char"/>
    <w:link w:val="86"/>
    <w:qFormat/>
    <w:uiPriority w:val="0"/>
    <w:rPr>
      <w:color w:val="0000FF"/>
      <w:kern w:val="32"/>
      <w:sz w:val="28"/>
      <w:szCs w:val="44"/>
    </w:rPr>
  </w:style>
  <w:style w:type="paragraph" w:customStyle="1" w:styleId="626">
    <w:name w:val="_Style 210"/>
    <w:basedOn w:val="1"/>
    <w:uiPriority w:val="0"/>
    <w:pPr>
      <w:spacing w:line="240" w:lineRule="auto"/>
      <w:ind w:firstLine="0" w:firstLineChars="0"/>
    </w:pPr>
    <w:rPr>
      <w:rFonts w:ascii="宋体"/>
      <w:kern w:val="0"/>
      <w:szCs w:val="20"/>
    </w:rPr>
  </w:style>
  <w:style w:type="character" w:customStyle="1" w:styleId="627">
    <w:name w:val="s c c"/>
    <w:basedOn w:val="61"/>
    <w:qFormat/>
    <w:uiPriority w:val="0"/>
  </w:style>
  <w:style w:type="paragraph" w:customStyle="1" w:styleId="628">
    <w:name w:val="缺省文本_宋体"/>
    <w:basedOn w:val="1"/>
    <w:uiPriority w:val="0"/>
    <w:pPr>
      <w:tabs>
        <w:tab w:val="left" w:pos="525"/>
        <w:tab w:val="center" w:pos="5670"/>
        <w:tab w:val="right" w:pos="7655"/>
      </w:tabs>
      <w:spacing w:before="80" w:after="120" w:line="360" w:lineRule="auto"/>
      <w:ind w:firstLine="0" w:firstLineChars="0"/>
      <w:outlineLvl w:val="7"/>
    </w:pPr>
    <w:rPr>
      <w:spacing w:val="16"/>
      <w:kern w:val="28"/>
      <w:szCs w:val="20"/>
    </w:rPr>
  </w:style>
  <w:style w:type="paragraph" w:customStyle="1" w:styleId="629">
    <w:name w:val="表格内格式"/>
    <w:basedOn w:val="1"/>
    <w:uiPriority w:val="0"/>
    <w:pPr>
      <w:spacing w:line="240" w:lineRule="exact"/>
      <w:ind w:firstLine="0" w:firstLineChars="0"/>
      <w:jc w:val="center"/>
    </w:pPr>
    <w:rPr>
      <w:rFonts w:ascii="宋体"/>
      <w:sz w:val="21"/>
      <w:szCs w:val="24"/>
    </w:rPr>
  </w:style>
  <w:style w:type="paragraph" w:customStyle="1" w:styleId="630">
    <w:name w:val="样式 样式 环评正文 + (西文) 仿宋_GB2312 (中文) 宋体 10.5 磅 首行缩进:  2 字符 + 首行缩进:  ..."/>
    <w:basedOn w:val="1"/>
    <w:qFormat/>
    <w:uiPriority w:val="0"/>
    <w:pPr>
      <w:spacing w:line="400" w:lineRule="exact"/>
    </w:pPr>
    <w:rPr>
      <w:rFonts w:ascii="仿宋_GB2312" w:hAnsi="仿宋_GB2312"/>
      <w:szCs w:val="20"/>
    </w:rPr>
  </w:style>
  <w:style w:type="paragraph" w:customStyle="1" w:styleId="631">
    <w:name w:val="日期1"/>
    <w:basedOn w:val="1"/>
    <w:next w:val="1"/>
    <w:qFormat/>
    <w:uiPriority w:val="0"/>
    <w:pPr>
      <w:adjustRightInd w:val="0"/>
      <w:spacing w:line="240" w:lineRule="auto"/>
      <w:ind w:firstLine="0" w:firstLineChars="0"/>
      <w:jc w:val="left"/>
      <w:textAlignment w:val="baseline"/>
    </w:pPr>
    <w:rPr>
      <w:rFonts w:ascii="宋体"/>
      <w:spacing w:val="24"/>
      <w:kern w:val="24"/>
      <w:szCs w:val="20"/>
    </w:rPr>
  </w:style>
  <w:style w:type="paragraph" w:customStyle="1" w:styleId="632">
    <w:name w:val="报告书表格"/>
    <w:basedOn w:val="1"/>
    <w:qFormat/>
    <w:uiPriority w:val="0"/>
    <w:pPr>
      <w:adjustRightInd w:val="0"/>
      <w:spacing w:before="60" w:after="60" w:line="240" w:lineRule="atLeast"/>
      <w:ind w:firstLine="0" w:firstLineChars="0"/>
      <w:jc w:val="center"/>
      <w:textAlignment w:val="baseline"/>
    </w:pPr>
    <w:rPr>
      <w:kern w:val="0"/>
      <w:sz w:val="21"/>
      <w:szCs w:val="20"/>
    </w:rPr>
  </w:style>
  <w:style w:type="paragraph" w:customStyle="1" w:styleId="633">
    <w:name w:val="Char Char Char Char Char Char Char"/>
    <w:basedOn w:val="1"/>
    <w:qFormat/>
    <w:uiPriority w:val="0"/>
    <w:pPr>
      <w:spacing w:line="240" w:lineRule="auto"/>
      <w:ind w:firstLine="0" w:firstLineChars="0"/>
    </w:pPr>
    <w:rPr>
      <w:sz w:val="21"/>
      <w:szCs w:val="20"/>
    </w:rPr>
  </w:style>
  <w:style w:type="paragraph" w:customStyle="1" w:styleId="634">
    <w:name w:val="表中"/>
    <w:uiPriority w:val="0"/>
    <w:pPr>
      <w:spacing w:line="280" w:lineRule="exact"/>
      <w:jc w:val="center"/>
    </w:pPr>
    <w:rPr>
      <w:rFonts w:ascii="Times New Roman" w:hAnsi="Times New Roman" w:eastAsia="宋体" w:cs="Times New Roman"/>
      <w:color w:val="000000"/>
      <w:spacing w:val="20"/>
      <w:kern w:val="44"/>
      <w:sz w:val="18"/>
      <w:lang w:val="en-US" w:eastAsia="zh-CN" w:bidi="ar-SA"/>
    </w:rPr>
  </w:style>
  <w:style w:type="paragraph" w:customStyle="1" w:styleId="635">
    <w:name w:val="表、图名"/>
    <w:basedOn w:val="1"/>
    <w:link w:val="636"/>
    <w:semiHidden/>
    <w:uiPriority w:val="0"/>
    <w:pPr>
      <w:adjustRightInd w:val="0"/>
      <w:snapToGrid w:val="0"/>
      <w:spacing w:line="240" w:lineRule="auto"/>
      <w:ind w:firstLine="0" w:firstLineChars="0"/>
      <w:jc w:val="center"/>
    </w:pPr>
    <w:rPr>
      <w:b/>
      <w:kern w:val="0"/>
      <w:szCs w:val="24"/>
    </w:rPr>
  </w:style>
  <w:style w:type="character" w:customStyle="1" w:styleId="636">
    <w:name w:val="表、图名 Char"/>
    <w:link w:val="635"/>
    <w:semiHidden/>
    <w:uiPriority w:val="0"/>
    <w:rPr>
      <w:b/>
      <w:sz w:val="24"/>
      <w:szCs w:val="24"/>
    </w:rPr>
  </w:style>
  <w:style w:type="character" w:customStyle="1" w:styleId="637">
    <w:name w:val="apple-style-span"/>
    <w:basedOn w:val="61"/>
    <w:qFormat/>
    <w:uiPriority w:val="0"/>
  </w:style>
  <w:style w:type="paragraph" w:customStyle="1" w:styleId="638">
    <w:name w:val="样式 题注 + 首行缩进:  2 字符1"/>
    <w:basedOn w:val="17"/>
    <w:uiPriority w:val="0"/>
    <w:pPr>
      <w:snapToGrid w:val="0"/>
      <w:spacing w:before="152" w:afterLines="40" w:line="440" w:lineRule="exact"/>
      <w:ind w:firstLine="0" w:firstLineChars="0"/>
      <w:jc w:val="center"/>
    </w:pPr>
    <w:rPr>
      <w:rFonts w:ascii="宋体" w:hAnsi="宋体" w:eastAsia="宋体" w:cs="Times New Roman"/>
      <w:sz w:val="21"/>
      <w:szCs w:val="20"/>
    </w:rPr>
  </w:style>
  <w:style w:type="paragraph" w:customStyle="1" w:styleId="639">
    <w:name w:val="样式3"/>
    <w:basedOn w:val="1"/>
    <w:qFormat/>
    <w:uiPriority w:val="0"/>
    <w:pPr>
      <w:keepNext/>
      <w:keepLines/>
      <w:widowControl/>
      <w:overflowPunct w:val="0"/>
      <w:adjustRightInd w:val="0"/>
      <w:snapToGrid w:val="0"/>
      <w:spacing w:beforeLines="50" w:afterLines="50" w:line="480" w:lineRule="exact"/>
      <w:ind w:firstLine="0" w:firstLineChars="0"/>
      <w:textAlignment w:val="center"/>
      <w:outlineLvl w:val="2"/>
    </w:pPr>
    <w:rPr>
      <w:rFonts w:ascii="黑体" w:hAnsi="宋体" w:eastAsia="黑体" w:cs="Arial"/>
      <w:b/>
      <w:bCs/>
      <w:snapToGrid w:val="0"/>
      <w:kern w:val="0"/>
      <w:sz w:val="28"/>
      <w:szCs w:val="16"/>
    </w:rPr>
  </w:style>
  <w:style w:type="character" w:customStyle="1" w:styleId="640">
    <w:name w:val="批注文字 Char1"/>
    <w:semiHidden/>
    <w:uiPriority w:val="0"/>
    <w:rPr>
      <w:rFonts w:eastAsia="宋体"/>
      <w:kern w:val="2"/>
      <w:sz w:val="21"/>
      <w:lang w:val="en-US" w:eastAsia="zh-CN" w:bidi="ar-SA"/>
    </w:rPr>
  </w:style>
  <w:style w:type="paragraph" w:customStyle="1" w:styleId="641">
    <w:name w:val="4号标题"/>
    <w:basedOn w:val="16"/>
    <w:uiPriority w:val="99"/>
    <w:pPr>
      <w:spacing w:before="120" w:after="120" w:line="360" w:lineRule="auto"/>
      <w:ind w:firstLine="0" w:firstLineChars="0"/>
    </w:pPr>
    <w:rPr>
      <w:rFonts w:ascii="Century Gothic" w:hAnsi="Century Gothic" w:eastAsia="黑体"/>
      <w:b/>
      <w:kern w:val="0"/>
      <w:sz w:val="28"/>
    </w:rPr>
  </w:style>
  <w:style w:type="paragraph" w:customStyle="1" w:styleId="642">
    <w:name w:val="tb"/>
    <w:basedOn w:val="1"/>
    <w:link w:val="643"/>
    <w:qFormat/>
    <w:uiPriority w:val="0"/>
    <w:pPr>
      <w:spacing w:line="400" w:lineRule="atLeast"/>
      <w:ind w:firstLine="0" w:firstLineChars="0"/>
    </w:pPr>
    <w:rPr>
      <w:rFonts w:ascii="宋体" w:hAnsi="Arial"/>
      <w:szCs w:val="22"/>
    </w:rPr>
  </w:style>
  <w:style w:type="character" w:customStyle="1" w:styleId="643">
    <w:name w:val="tb Char"/>
    <w:link w:val="642"/>
    <w:qFormat/>
    <w:uiPriority w:val="0"/>
    <w:rPr>
      <w:rFonts w:ascii="宋体" w:hAnsi="Arial"/>
      <w:kern w:val="2"/>
      <w:sz w:val="24"/>
      <w:szCs w:val="22"/>
    </w:rPr>
  </w:style>
  <w:style w:type="paragraph" w:customStyle="1" w:styleId="644">
    <w:name w:val="大纲正文"/>
    <w:basedOn w:val="1"/>
    <w:link w:val="645"/>
    <w:qFormat/>
    <w:uiPriority w:val="0"/>
    <w:pPr>
      <w:widowControl/>
      <w:adjustRightInd w:val="0"/>
      <w:snapToGrid w:val="0"/>
      <w:spacing w:afterLines="50" w:line="300" w:lineRule="auto"/>
      <w:ind w:firstLine="480"/>
    </w:pPr>
    <w:rPr>
      <w:rFonts w:cs="宋体"/>
      <w:szCs w:val="20"/>
    </w:rPr>
  </w:style>
  <w:style w:type="character" w:customStyle="1" w:styleId="645">
    <w:name w:val="大纲正文 Char"/>
    <w:link w:val="644"/>
    <w:qFormat/>
    <w:uiPriority w:val="0"/>
    <w:rPr>
      <w:rFonts w:cs="宋体"/>
      <w:kern w:val="2"/>
      <w:sz w:val="24"/>
    </w:rPr>
  </w:style>
  <w:style w:type="paragraph" w:customStyle="1" w:styleId="646">
    <w:name w:val="_Style 4"/>
    <w:basedOn w:val="1"/>
    <w:uiPriority w:val="0"/>
    <w:pPr>
      <w:widowControl/>
      <w:spacing w:after="160" w:line="240" w:lineRule="exact"/>
      <w:ind w:firstLine="0" w:firstLineChars="0"/>
      <w:jc w:val="left"/>
    </w:pPr>
    <w:rPr>
      <w:sz w:val="21"/>
      <w:szCs w:val="20"/>
    </w:rPr>
  </w:style>
  <w:style w:type="paragraph" w:customStyle="1" w:styleId="647">
    <w:name w:val="开县表格1"/>
    <w:basedOn w:val="1"/>
    <w:link w:val="648"/>
    <w:qFormat/>
    <w:uiPriority w:val="0"/>
    <w:pPr>
      <w:widowControl/>
      <w:spacing w:line="240" w:lineRule="auto"/>
      <w:ind w:firstLine="0" w:firstLineChars="0"/>
      <w:jc w:val="left"/>
    </w:pPr>
    <w:rPr>
      <w:kern w:val="0"/>
      <w:sz w:val="21"/>
      <w:szCs w:val="21"/>
      <w:shd w:val="clear" w:color="auto" w:fill="FFFFFF"/>
    </w:rPr>
  </w:style>
  <w:style w:type="character" w:customStyle="1" w:styleId="648">
    <w:name w:val="开县表格1 Char"/>
    <w:link w:val="647"/>
    <w:uiPriority w:val="0"/>
    <w:rPr>
      <w:sz w:val="21"/>
      <w:szCs w:val="21"/>
    </w:rPr>
  </w:style>
  <w:style w:type="paragraph" w:customStyle="1" w:styleId="649">
    <w:name w:val="开县正文1"/>
    <w:basedOn w:val="1"/>
    <w:link w:val="650"/>
    <w:qFormat/>
    <w:uiPriority w:val="0"/>
    <w:pPr>
      <w:spacing w:before="120" w:after="120" w:line="400" w:lineRule="exact"/>
      <w:ind w:firstLine="480"/>
    </w:pPr>
    <w:rPr>
      <w:szCs w:val="24"/>
      <w:shd w:val="clear" w:color="auto" w:fill="FFFFFF"/>
    </w:rPr>
  </w:style>
  <w:style w:type="character" w:customStyle="1" w:styleId="650">
    <w:name w:val="开县正文1 Char"/>
    <w:link w:val="649"/>
    <w:qFormat/>
    <w:uiPriority w:val="0"/>
    <w:rPr>
      <w:kern w:val="2"/>
      <w:sz w:val="24"/>
      <w:szCs w:val="24"/>
    </w:rPr>
  </w:style>
  <w:style w:type="character" w:customStyle="1" w:styleId="651">
    <w:name w:val="题注 Char"/>
    <w:link w:val="17"/>
    <w:qFormat/>
    <w:uiPriority w:val="0"/>
    <w:rPr>
      <w:rFonts w:ascii="Arial" w:hAnsi="Arial" w:eastAsia="黑体" w:cs="Arial"/>
      <w:kern w:val="2"/>
      <w:szCs w:val="28"/>
    </w:rPr>
  </w:style>
  <w:style w:type="table" w:customStyle="1" w:styleId="652">
    <w:name w:val="开县表格"/>
    <w:basedOn w:val="58"/>
    <w:qFormat/>
    <w:uiPriority w:val="99"/>
    <w:rPr>
      <w:rFonts w:ascii="Calibri" w:hAnsi="Calibri"/>
    </w:rPr>
    <w:tblPr>
      <w:jc w:val="cente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jc w:val="center"/>
    </w:trPr>
  </w:style>
  <w:style w:type="paragraph" w:customStyle="1" w:styleId="653">
    <w:name w:val="表格样式开县"/>
    <w:basedOn w:val="83"/>
    <w:link w:val="654"/>
    <w:qFormat/>
    <w:uiPriority w:val="0"/>
    <w:pPr>
      <w:widowControl/>
      <w:jc w:val="center"/>
    </w:pPr>
    <w:rPr>
      <w:rFonts w:eastAsia="宋体"/>
      <w:color w:val="000000"/>
      <w:kern w:val="0"/>
      <w:sz w:val="21"/>
      <w:szCs w:val="21"/>
    </w:rPr>
  </w:style>
  <w:style w:type="character" w:customStyle="1" w:styleId="654">
    <w:name w:val="表格样式开县 Char"/>
    <w:link w:val="653"/>
    <w:qFormat/>
    <w:uiPriority w:val="0"/>
    <w:rPr>
      <w:color w:val="000000"/>
      <w:sz w:val="21"/>
      <w:szCs w:val="21"/>
    </w:rPr>
  </w:style>
  <w:style w:type="paragraph" w:customStyle="1" w:styleId="655">
    <w:name w:val="正文段落"/>
    <w:basedOn w:val="1"/>
    <w:link w:val="656"/>
    <w:qFormat/>
    <w:uiPriority w:val="0"/>
    <w:pPr>
      <w:spacing w:before="120" w:after="120" w:line="400" w:lineRule="exact"/>
      <w:ind w:firstLine="480"/>
    </w:pPr>
    <w:rPr>
      <w:kern w:val="0"/>
      <w:szCs w:val="24"/>
    </w:rPr>
  </w:style>
  <w:style w:type="character" w:customStyle="1" w:styleId="656">
    <w:name w:val="正文段落 Char1"/>
    <w:link w:val="655"/>
    <w:uiPriority w:val="0"/>
    <w:rPr>
      <w:sz w:val="24"/>
      <w:szCs w:val="24"/>
    </w:rPr>
  </w:style>
  <w:style w:type="character" w:customStyle="1" w:styleId="657">
    <w:name w:val="引用 Char1"/>
    <w:qFormat/>
    <w:uiPriority w:val="29"/>
    <w:rPr>
      <w:rFonts w:ascii="Times New Roman" w:hAnsi="Times New Roman"/>
      <w:b/>
      <w:iCs/>
      <w:color w:val="000000"/>
      <w:kern w:val="2"/>
      <w:sz w:val="24"/>
    </w:rPr>
  </w:style>
  <w:style w:type="character" w:customStyle="1" w:styleId="658">
    <w:name w:val="标题 3 Char Char Char Char Char Char Char Char"/>
    <w:qFormat/>
    <w:uiPriority w:val="0"/>
    <w:rPr>
      <w:rFonts w:eastAsia="宋体"/>
      <w:b/>
      <w:bCs/>
      <w:kern w:val="2"/>
      <w:sz w:val="32"/>
      <w:szCs w:val="32"/>
      <w:lang w:val="en-US" w:eastAsia="zh-CN" w:bidi="ar-SA"/>
    </w:rPr>
  </w:style>
  <w:style w:type="paragraph" w:customStyle="1" w:styleId="659">
    <w:name w:val="表头/图标"/>
    <w:basedOn w:val="1"/>
    <w:next w:val="1"/>
    <w:link w:val="660"/>
    <w:qFormat/>
    <w:uiPriority w:val="0"/>
    <w:pPr>
      <w:adjustRightInd w:val="0"/>
      <w:snapToGrid w:val="0"/>
      <w:spacing w:line="480" w:lineRule="exact"/>
      <w:ind w:firstLine="0" w:firstLineChars="0"/>
      <w:jc w:val="center"/>
    </w:pPr>
    <w:rPr>
      <w:b/>
      <w:szCs w:val="20"/>
    </w:rPr>
  </w:style>
  <w:style w:type="character" w:customStyle="1" w:styleId="660">
    <w:name w:val="表头/图标 Char"/>
    <w:link w:val="659"/>
    <w:qFormat/>
    <w:uiPriority w:val="0"/>
    <w:rPr>
      <w:b/>
      <w:kern w:val="2"/>
      <w:sz w:val="24"/>
    </w:rPr>
  </w:style>
  <w:style w:type="paragraph" w:customStyle="1" w:styleId="661">
    <w:name w:val="标题4-hao"/>
    <w:qFormat/>
    <w:uiPriority w:val="0"/>
    <w:pPr>
      <w:adjustRightInd w:val="0"/>
      <w:snapToGrid w:val="0"/>
      <w:spacing w:line="360" w:lineRule="auto"/>
      <w:jc w:val="both"/>
      <w:outlineLvl w:val="3"/>
    </w:pPr>
    <w:rPr>
      <w:rFonts w:ascii="Times New Roman" w:hAnsi="Times New Roman" w:eastAsia="宋体" w:cs="Times New Roman"/>
      <w:color w:val="0000FF"/>
      <w:kern w:val="2"/>
      <w:sz w:val="24"/>
      <w:szCs w:val="18"/>
      <w:lang w:val="en-US" w:eastAsia="zh-CN" w:bidi="ar-SA"/>
    </w:rPr>
  </w:style>
  <w:style w:type="character" w:customStyle="1" w:styleId="662">
    <w:name w:val="xiexie-正文 Char"/>
    <w:link w:val="663"/>
    <w:qFormat/>
    <w:uiPriority w:val="0"/>
    <w:rPr>
      <w:rFonts w:eastAsia="Times New Roman"/>
      <w:kern w:val="2"/>
      <w:sz w:val="24"/>
      <w:szCs w:val="22"/>
    </w:rPr>
  </w:style>
  <w:style w:type="paragraph" w:customStyle="1" w:styleId="663">
    <w:name w:val="xiexie-正文"/>
    <w:basedOn w:val="1"/>
    <w:link w:val="662"/>
    <w:qFormat/>
    <w:uiPriority w:val="0"/>
    <w:pPr>
      <w:spacing w:line="440" w:lineRule="exact"/>
    </w:pPr>
    <w:rPr>
      <w:rFonts w:eastAsia="Times New Roman"/>
      <w:szCs w:val="22"/>
    </w:rPr>
  </w:style>
  <w:style w:type="paragraph" w:customStyle="1" w:styleId="664">
    <w:name w:val="谢谢谢谢谢谢"/>
    <w:basedOn w:val="1"/>
    <w:qFormat/>
    <w:uiPriority w:val="0"/>
    <w:pPr>
      <w:spacing w:line="440" w:lineRule="exact"/>
    </w:pPr>
    <w:rPr>
      <w:rFonts w:hAnsi="宋体"/>
      <w:szCs w:val="24"/>
    </w:rPr>
  </w:style>
  <w:style w:type="paragraph" w:customStyle="1" w:styleId="665">
    <w:name w:val="标准正文"/>
    <w:basedOn w:val="1"/>
    <w:qFormat/>
    <w:uiPriority w:val="0"/>
    <w:pPr>
      <w:spacing w:line="440" w:lineRule="exact"/>
    </w:pPr>
    <w:rPr>
      <w:rFonts w:asciiTheme="minorHAnsi" w:hAnsiTheme="minorEastAsia" w:cstheme="minorBidi"/>
      <w:szCs w:val="24"/>
    </w:rPr>
  </w:style>
  <w:style w:type="paragraph" w:customStyle="1" w:styleId="666">
    <w:name w:val="Char3"/>
    <w:basedOn w:val="1"/>
    <w:qFormat/>
    <w:uiPriority w:val="0"/>
    <w:pPr>
      <w:spacing w:line="240" w:lineRule="auto"/>
      <w:ind w:firstLine="0" w:firstLineChars="0"/>
    </w:pPr>
    <w:rPr>
      <w:szCs w:val="24"/>
    </w:rPr>
  </w:style>
  <w:style w:type="paragraph" w:customStyle="1" w:styleId="667">
    <w:name w:val="表格222"/>
    <w:basedOn w:val="1"/>
    <w:link w:val="668"/>
    <w:qFormat/>
    <w:uiPriority w:val="0"/>
    <w:pPr>
      <w:adjustRightInd w:val="0"/>
      <w:snapToGrid w:val="0"/>
      <w:spacing w:line="320" w:lineRule="exact"/>
      <w:ind w:firstLine="0" w:firstLineChars="0"/>
      <w:jc w:val="center"/>
    </w:pPr>
    <w:rPr>
      <w:kern w:val="10"/>
      <w:sz w:val="22"/>
      <w:szCs w:val="24"/>
    </w:rPr>
  </w:style>
  <w:style w:type="character" w:customStyle="1" w:styleId="668">
    <w:name w:val="表格222 Char"/>
    <w:link w:val="667"/>
    <w:uiPriority w:val="0"/>
    <w:rPr>
      <w:kern w:val="10"/>
      <w:sz w:val="22"/>
      <w:szCs w:val="24"/>
    </w:rPr>
  </w:style>
  <w:style w:type="paragraph" w:customStyle="1" w:styleId="669">
    <w:name w:val="表格123"/>
    <w:basedOn w:val="1"/>
    <w:qFormat/>
    <w:uiPriority w:val="0"/>
    <w:pPr>
      <w:spacing w:line="240" w:lineRule="auto"/>
      <w:ind w:firstLine="0" w:firstLineChars="0"/>
      <w:jc w:val="center"/>
    </w:pPr>
    <w:rPr>
      <w:kern w:val="0"/>
      <w:sz w:val="22"/>
      <w:szCs w:val="30"/>
    </w:rPr>
  </w:style>
  <w:style w:type="character" w:customStyle="1" w:styleId="670">
    <w:name w:val="环评正文 字符"/>
    <w:qFormat/>
    <w:uiPriority w:val="0"/>
    <w:rPr>
      <w:rFonts w:eastAsia="仿宋_GB2312"/>
      <w:kern w:val="2"/>
      <w:sz w:val="24"/>
      <w:szCs w:val="24"/>
      <w:lang w:val="en-US" w:eastAsia="zh-CN" w:bidi="ar-SA"/>
    </w:rPr>
  </w:style>
  <w:style w:type="character" w:customStyle="1" w:styleId="671">
    <w:name w:val="zwz1 Char"/>
    <w:basedOn w:val="61"/>
    <w:link w:val="672"/>
    <w:uiPriority w:val="0"/>
    <w:rPr>
      <w:kern w:val="2"/>
      <w:sz w:val="21"/>
      <w:szCs w:val="24"/>
    </w:rPr>
  </w:style>
  <w:style w:type="paragraph" w:customStyle="1" w:styleId="672">
    <w:name w:val="zwz1"/>
    <w:basedOn w:val="1"/>
    <w:link w:val="671"/>
    <w:qFormat/>
    <w:uiPriority w:val="0"/>
    <w:pPr>
      <w:snapToGrid w:val="0"/>
      <w:spacing w:line="240" w:lineRule="auto"/>
    </w:pPr>
    <w:rPr>
      <w:sz w:val="21"/>
      <w:szCs w:val="24"/>
    </w:rPr>
  </w:style>
  <w:style w:type="paragraph" w:customStyle="1" w:styleId="673">
    <w:name w:val="bw1"/>
    <w:basedOn w:val="1"/>
    <w:uiPriority w:val="0"/>
    <w:pPr>
      <w:adjustRightInd w:val="0"/>
      <w:snapToGrid w:val="0"/>
      <w:spacing w:line="240" w:lineRule="atLeast"/>
      <w:ind w:left="6" w:right="6" w:firstLine="0" w:firstLineChars="0"/>
      <w:jc w:val="center"/>
    </w:pPr>
    <w:rPr>
      <w:rFonts w:ascii="Arial Narrow" w:hAnsi="Arial Narrow" w:eastAsia="楷体_GB2312"/>
      <w:color w:val="000000"/>
      <w:spacing w:val="-2"/>
      <w:w w:val="90"/>
      <w:sz w:val="20"/>
      <w:szCs w:val="18"/>
    </w:rPr>
  </w:style>
  <w:style w:type="character" w:customStyle="1" w:styleId="674">
    <w:name w:val="表头字体 Char1"/>
    <w:link w:val="675"/>
    <w:qFormat/>
    <w:uiPriority w:val="0"/>
    <w:rPr>
      <w:rFonts w:eastAsia="黑体"/>
      <w:b/>
      <w:kern w:val="2"/>
      <w:sz w:val="24"/>
      <w:szCs w:val="24"/>
    </w:rPr>
  </w:style>
  <w:style w:type="paragraph" w:customStyle="1" w:styleId="675">
    <w:name w:val="表头字体"/>
    <w:basedOn w:val="1"/>
    <w:next w:val="447"/>
    <w:link w:val="674"/>
    <w:qFormat/>
    <w:uiPriority w:val="0"/>
    <w:pPr>
      <w:spacing w:line="240" w:lineRule="auto"/>
      <w:ind w:firstLine="0" w:firstLineChars="0"/>
      <w:jc w:val="center"/>
    </w:pPr>
    <w:rPr>
      <w:rFonts w:eastAsia="黑体"/>
      <w:b/>
      <w:szCs w:val="24"/>
    </w:rPr>
  </w:style>
  <w:style w:type="character" w:customStyle="1" w:styleId="676">
    <w:name w:val="正文格式 Char"/>
    <w:link w:val="282"/>
    <w:uiPriority w:val="0"/>
    <w:rPr>
      <w:rFonts w:cs="宋体"/>
      <w:color w:val="080808"/>
      <w:kern w:val="2"/>
      <w:sz w:val="24"/>
      <w:szCs w:val="24"/>
    </w:rPr>
  </w:style>
  <w:style w:type="character" w:customStyle="1" w:styleId="677">
    <w:name w:val="表表内 Char"/>
    <w:link w:val="678"/>
    <w:qFormat/>
    <w:uiPriority w:val="0"/>
    <w:rPr>
      <w:kern w:val="2"/>
      <w:sz w:val="21"/>
      <w:szCs w:val="24"/>
    </w:rPr>
  </w:style>
  <w:style w:type="paragraph" w:customStyle="1" w:styleId="678">
    <w:name w:val="表表内"/>
    <w:basedOn w:val="1"/>
    <w:link w:val="677"/>
    <w:qFormat/>
    <w:uiPriority w:val="0"/>
    <w:pPr>
      <w:adjustRightInd w:val="0"/>
      <w:snapToGrid w:val="0"/>
      <w:spacing w:line="380" w:lineRule="exact"/>
      <w:ind w:firstLine="0" w:firstLineChars="0"/>
      <w:jc w:val="center"/>
    </w:pPr>
    <w:rPr>
      <w:sz w:val="21"/>
      <w:szCs w:val="24"/>
    </w:rPr>
  </w:style>
  <w:style w:type="character" w:customStyle="1" w:styleId="679">
    <w:name w:val="表表头 Char"/>
    <w:link w:val="680"/>
    <w:uiPriority w:val="0"/>
    <w:rPr>
      <w:b/>
      <w:kern w:val="2"/>
      <w:sz w:val="24"/>
    </w:rPr>
  </w:style>
  <w:style w:type="paragraph" w:customStyle="1" w:styleId="680">
    <w:name w:val="表表头"/>
    <w:basedOn w:val="1"/>
    <w:next w:val="1"/>
    <w:link w:val="679"/>
    <w:qFormat/>
    <w:uiPriority w:val="0"/>
    <w:pPr>
      <w:spacing w:line="480" w:lineRule="exact"/>
      <w:ind w:firstLine="0" w:firstLineChars="0"/>
      <w:jc w:val="center"/>
    </w:pPr>
    <w:rPr>
      <w:b/>
      <w:szCs w:val="20"/>
    </w:rPr>
  </w:style>
  <w:style w:type="character" w:customStyle="1" w:styleId="681">
    <w:name w:val="表正文 Char1"/>
    <w:qFormat/>
    <w:uiPriority w:val="0"/>
    <w:rPr>
      <w:bCs/>
      <w:kern w:val="2"/>
      <w:sz w:val="24"/>
      <w:szCs w:val="21"/>
    </w:rPr>
  </w:style>
  <w:style w:type="paragraph" w:customStyle="1" w:styleId="682">
    <w:name w:val="Char Char1 Char"/>
    <w:basedOn w:val="1"/>
    <w:uiPriority w:val="0"/>
    <w:pPr>
      <w:spacing w:line="240" w:lineRule="auto"/>
      <w:ind w:firstLine="0" w:firstLineChars="0"/>
    </w:pPr>
    <w:rPr>
      <w:sz w:val="21"/>
      <w:szCs w:val="21"/>
    </w:rPr>
  </w:style>
  <w:style w:type="paragraph" w:customStyle="1" w:styleId="683">
    <w:name w:val="z-表格"/>
    <w:basedOn w:val="1"/>
    <w:link w:val="684"/>
    <w:qFormat/>
    <w:uiPriority w:val="0"/>
    <w:pPr>
      <w:adjustRightInd w:val="0"/>
      <w:snapToGrid w:val="0"/>
      <w:spacing w:line="240" w:lineRule="auto"/>
      <w:ind w:firstLine="0" w:firstLineChars="0"/>
      <w:jc w:val="center"/>
    </w:pPr>
    <w:rPr>
      <w:snapToGrid w:val="0"/>
      <w:kern w:val="24"/>
      <w:sz w:val="21"/>
      <w:szCs w:val="21"/>
    </w:rPr>
  </w:style>
  <w:style w:type="character" w:customStyle="1" w:styleId="684">
    <w:name w:val="z-表格 字符"/>
    <w:basedOn w:val="61"/>
    <w:link w:val="683"/>
    <w:qFormat/>
    <w:uiPriority w:val="0"/>
    <w:rPr>
      <w:snapToGrid w:val="0"/>
      <w:kern w:val="24"/>
      <w:sz w:val="21"/>
      <w:szCs w:val="21"/>
    </w:rPr>
  </w:style>
  <w:style w:type="paragraph" w:customStyle="1" w:styleId="685">
    <w:name w:val="-"/>
    <w:basedOn w:val="1"/>
    <w:qFormat/>
    <w:uiPriority w:val="0"/>
    <w:pPr>
      <w:widowControl/>
      <w:adjustRightInd w:val="0"/>
      <w:snapToGrid w:val="0"/>
      <w:spacing w:before="100" w:beforeAutospacing="1" w:after="100" w:afterAutospacing="1" w:line="360" w:lineRule="auto"/>
      <w:ind w:firstLine="0" w:firstLineChars="0"/>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0E9CB-DF52-4D40-8F9A-4E48ED6D2B33}">
  <ds:schemaRefs/>
</ds:datastoreItem>
</file>

<file path=docProps/app.xml><?xml version="1.0" encoding="utf-8"?>
<Properties xmlns="http://schemas.openxmlformats.org/officeDocument/2006/extended-properties" xmlns:vt="http://schemas.openxmlformats.org/officeDocument/2006/docPropsVTypes">
  <Template>Normal</Template>
  <Company>中冶北方工程技术有限公司</Company>
  <Pages>46</Pages>
  <Words>23118</Words>
  <Characters>24774</Characters>
  <Lines>201</Lines>
  <Paragraphs>56</Paragraphs>
  <TotalTime>0</TotalTime>
  <ScaleCrop>false</ScaleCrop>
  <LinksUpToDate>false</LinksUpToDate>
  <CharactersWithSpaces>24956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2021-03-22T07:09:00Z</dcterms:created>
  <dc:creator>赵利国</dc:creator>
  <cp:lastModifiedBy>今晚吃什么啊</cp:lastModifiedBy>
  <cp:lastPrinted>2019-11-05T08:49:00Z</cp:lastPrinted>
  <dcterms:modified xsi:type="dcterms:W3CDTF">2023-09-19T09:37:18Z</dcterms:modified>
  <dc:subject>模板</dc:subject>
  <dc:title>环评报告书模板</dc:title>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A217FB5AA6EE4641969270F1ED67D338</vt:lpwstr>
  </property>
</Properties>
</file>