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附件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9</w:t>
      </w:r>
      <w:bookmarkStart w:id="0" w:name="_GoBack"/>
      <w:bookmarkEnd w:id="0"/>
    </w:p>
    <w:p>
      <w:pPr>
        <w:jc w:val="center"/>
        <w:rPr>
          <w:rFonts w:eastAsia="方正大黑简体"/>
          <w:sz w:val="36"/>
          <w:szCs w:val="36"/>
        </w:rPr>
      </w:pPr>
      <w:r>
        <w:rPr>
          <w:rFonts w:eastAsia="方正大黑简体"/>
          <w:sz w:val="36"/>
          <w:szCs w:val="36"/>
        </w:rPr>
        <w:t>不动产登记资料查询申请书</w:t>
      </w:r>
    </w:p>
    <w:p>
      <w:pPr>
        <w:jc w:val="center"/>
        <w:rPr>
          <w:sz w:val="22"/>
          <w:szCs w:val="21"/>
        </w:rPr>
      </w:pPr>
      <w:r>
        <w:rPr>
          <w:sz w:val="22"/>
          <w:szCs w:val="21"/>
        </w:rPr>
        <w:t xml:space="preserve">                                                      </w:t>
      </w:r>
    </w:p>
    <w:p>
      <w:pPr>
        <w:jc w:val="right"/>
        <w:rPr>
          <w:sz w:val="24"/>
        </w:rPr>
      </w:pPr>
      <w:r>
        <w:rPr>
          <w:sz w:val="22"/>
          <w:szCs w:val="21"/>
        </w:rPr>
        <w:t xml:space="preserve">  </w:t>
      </w:r>
      <w:r>
        <w:rPr>
          <w:sz w:val="24"/>
        </w:rPr>
        <w:t>编号：</w:t>
      </w:r>
    </w:p>
    <w:tbl>
      <w:tblPr>
        <w:tblStyle w:val="5"/>
        <w:tblpPr w:leftFromText="180" w:rightFromText="180" w:vertAnchor="text" w:horzAnchor="page" w:tblpX="1261" w:tblpY="169"/>
        <w:tblOverlap w:val="never"/>
        <w:tblW w:w="9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279"/>
        <w:gridCol w:w="2973"/>
        <w:gridCol w:w="1842"/>
        <w:gridCol w:w="3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4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查询申请人</w:t>
            </w: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（名称）</w:t>
            </w:r>
          </w:p>
        </w:tc>
        <w:tc>
          <w:tcPr>
            <w:tcW w:w="2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证件</w:t>
            </w:r>
            <w:r>
              <w:rPr>
                <w:rFonts w:hint="eastAsia"/>
                <w:szCs w:val="21"/>
              </w:rPr>
              <w:t>类型</w:t>
            </w:r>
            <w:r>
              <w:rPr>
                <w:szCs w:val="21"/>
              </w:rPr>
              <w:t>及号码</w:t>
            </w:r>
          </w:p>
        </w:tc>
        <w:tc>
          <w:tcPr>
            <w:tcW w:w="30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7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0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代理人</w:t>
            </w:r>
          </w:p>
        </w:tc>
        <w:tc>
          <w:tcPr>
            <w:tcW w:w="2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证件类别及号码</w:t>
            </w:r>
          </w:p>
        </w:tc>
        <w:tc>
          <w:tcPr>
            <w:tcW w:w="30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7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0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类别</w:t>
            </w:r>
          </w:p>
        </w:tc>
        <w:tc>
          <w:tcPr>
            <w:tcW w:w="7858" w:type="dxa"/>
            <w:gridSpan w:val="3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□不动产权利人  □</w:t>
            </w:r>
            <w:r>
              <w:rPr>
                <w:rFonts w:hint="eastAsia" w:ascii="宋体" w:hAnsi="宋体"/>
                <w:szCs w:val="21"/>
              </w:rPr>
              <w:t xml:space="preserve">不动产受遗赠人、继承人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其他有权管理主体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□利害关系人  □</w:t>
            </w:r>
            <w:r>
              <w:rPr>
                <w:rFonts w:hint="eastAsia" w:ascii="宋体" w:hAnsi="宋体"/>
                <w:szCs w:val="21"/>
              </w:rPr>
              <w:t>准</w:t>
            </w:r>
            <w:r>
              <w:rPr>
                <w:rFonts w:ascii="宋体" w:hAnsi="宋体"/>
                <w:szCs w:val="21"/>
              </w:rPr>
              <w:t xml:space="preserve">利害关系人  </w:t>
            </w:r>
          </w:p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□人民法院、人民检察院、国家安全机关、公安机关、监察机关等国家机关</w:t>
            </w:r>
          </w:p>
          <w:p>
            <w:pPr>
              <w:spacing w:line="288" w:lineRule="auto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其他国家机关、组织机构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提交的申请材料</w:t>
            </w:r>
          </w:p>
        </w:tc>
        <w:tc>
          <w:tcPr>
            <w:tcW w:w="7858" w:type="dxa"/>
            <w:gridSpan w:val="3"/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□查询人身份证明    □工作证或执行公务的证明文件（仅适用国家机关）</w:t>
            </w:r>
          </w:p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□授权委托书及代理人身份证明（委托查询的需提交）</w:t>
            </w:r>
          </w:p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□存在利害关系的证明材料（查询人为利害关系人的需提交）</w:t>
            </w:r>
          </w:p>
          <w:p>
            <w:pPr>
              <w:spacing w:line="288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□协助查询文件（仅适用国家机关）</w:t>
            </w:r>
          </w:p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20" w:type="dxa"/>
            <w:gridSpan w:val="2"/>
            <w:vAlign w:val="center"/>
          </w:tcPr>
          <w:p>
            <w:pPr>
              <w:rPr>
                <w:szCs w:val="21"/>
                <w:u w:val="single"/>
              </w:rPr>
            </w:pPr>
            <w:r>
              <w:rPr>
                <w:szCs w:val="21"/>
              </w:rPr>
              <w:t>查询目的或用途</w:t>
            </w:r>
          </w:p>
        </w:tc>
        <w:tc>
          <w:tcPr>
            <w:tcW w:w="7858" w:type="dxa"/>
            <w:gridSpan w:val="3"/>
          </w:tcPr>
          <w:p>
            <w:pPr>
              <w:spacing w:line="288" w:lineRule="auto"/>
              <w:rPr>
                <w:rFonts w:hint="eastAsia"/>
                <w:szCs w:val="21"/>
                <w:u w:val="single"/>
              </w:rPr>
            </w:pPr>
          </w:p>
          <w:p>
            <w:pPr>
              <w:spacing w:line="288" w:lineRule="auto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820" w:type="dxa"/>
            <w:gridSpan w:val="2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需查询的不动产及查询内容</w:t>
            </w:r>
          </w:p>
        </w:tc>
        <w:tc>
          <w:tcPr>
            <w:tcW w:w="7858" w:type="dxa"/>
            <w:gridSpan w:val="3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不动产坐落：</w:t>
            </w:r>
            <w:r>
              <w:rPr>
                <w:rFonts w:ascii="宋体" w:hAnsi="宋体"/>
                <w:szCs w:val="21"/>
              </w:rPr>
              <w:t xml:space="preserve">                                                        </w:t>
            </w:r>
          </w:p>
          <w:p>
            <w:pPr>
              <w:spacing w:line="288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不动产权证</w:t>
            </w:r>
            <w:r>
              <w:rPr>
                <w:rFonts w:hint="eastAsia" w:ascii="宋体" w:hAnsi="宋体"/>
                <w:szCs w:val="21"/>
              </w:rPr>
              <w:t>号</w:t>
            </w:r>
            <w:r>
              <w:rPr>
                <w:rFonts w:ascii="宋体" w:hAnsi="宋体"/>
                <w:szCs w:val="21"/>
              </w:rPr>
              <w:t>或</w:t>
            </w:r>
            <w:r>
              <w:rPr>
                <w:rFonts w:hint="eastAsia" w:ascii="宋体" w:hAnsi="宋体"/>
                <w:szCs w:val="21"/>
              </w:rPr>
              <w:t>不动产单元号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</w:t>
            </w:r>
            <w:r>
              <w:rPr>
                <w:rFonts w:ascii="宋体" w:hAnsi="宋体"/>
                <w:szCs w:val="21"/>
              </w:rPr>
              <w:t xml:space="preserve">   </w:t>
            </w:r>
          </w:p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不动产</w:t>
            </w:r>
            <w:r>
              <w:rPr>
                <w:rFonts w:ascii="宋体" w:hAnsi="宋体"/>
                <w:szCs w:val="21"/>
              </w:rPr>
              <w:t>自然状况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不动产权利人</w:t>
            </w:r>
            <w:r>
              <w:rPr>
                <w:rFonts w:ascii="宋体" w:hAnsi="宋体"/>
                <w:szCs w:val="21"/>
              </w:rPr>
              <w:t xml:space="preserve">    □</w:t>
            </w:r>
            <w:r>
              <w:rPr>
                <w:rFonts w:hint="eastAsia" w:ascii="宋体" w:hAnsi="宋体"/>
                <w:szCs w:val="21"/>
              </w:rPr>
              <w:t>不动产权利内容</w:t>
            </w:r>
            <w:r>
              <w:rPr>
                <w:rFonts w:ascii="宋体" w:hAnsi="宋体"/>
                <w:szCs w:val="21"/>
              </w:rPr>
              <w:t xml:space="preserve">                                     </w:t>
            </w:r>
          </w:p>
          <w:p>
            <w:pPr>
              <w:spacing w:line="288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□不动产</w:t>
            </w:r>
            <w:r>
              <w:rPr>
                <w:rFonts w:hint="eastAsia" w:ascii="宋体" w:hAnsi="宋体"/>
                <w:szCs w:val="21"/>
              </w:rPr>
              <w:t>查封登记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□不动产</w:t>
            </w:r>
            <w:r>
              <w:rPr>
                <w:rFonts w:hint="eastAsia" w:ascii="宋体" w:hAnsi="宋体"/>
                <w:szCs w:val="21"/>
              </w:rPr>
              <w:t xml:space="preserve">抵押登记  </w:t>
            </w:r>
            <w:r>
              <w:rPr>
                <w:rFonts w:ascii="宋体" w:hAnsi="宋体"/>
                <w:szCs w:val="21"/>
              </w:rPr>
              <w:t>□不动产</w:t>
            </w:r>
            <w:r>
              <w:rPr>
                <w:rFonts w:hint="eastAsia" w:ascii="宋体" w:hAnsi="宋体"/>
                <w:szCs w:val="21"/>
              </w:rPr>
              <w:t xml:space="preserve">预告登记    </w:t>
            </w:r>
            <w:r>
              <w:rPr>
                <w:rFonts w:ascii="宋体" w:hAnsi="宋体"/>
                <w:szCs w:val="21"/>
              </w:rPr>
              <w:t>□不动产</w:t>
            </w:r>
            <w:r>
              <w:rPr>
                <w:rFonts w:hint="eastAsia" w:ascii="宋体" w:hAnsi="宋体"/>
                <w:szCs w:val="21"/>
              </w:rPr>
              <w:t>异议登记</w:t>
            </w:r>
          </w:p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□其他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2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查询结果要求</w:t>
            </w:r>
          </w:p>
        </w:tc>
        <w:tc>
          <w:tcPr>
            <w:tcW w:w="7858" w:type="dxa"/>
            <w:gridSpan w:val="3"/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□查阅     □抄录     □复制     □出具查询结果证明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</w:trPr>
        <w:tc>
          <w:tcPr>
            <w:tcW w:w="9678" w:type="dxa"/>
            <w:gridSpan w:val="5"/>
            <w:vAlign w:val="center"/>
          </w:tcPr>
          <w:p>
            <w:pPr>
              <w:spacing w:line="360" w:lineRule="auto"/>
              <w:ind w:firstLine="630" w:firstLineChars="300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承诺：本表填写内容以及提交的申请材料真实、合法、有效，并严格按照有关要求查阅、利用不动产登记资料，严格按照查询目的使用查询结果。如有虚假</w:t>
            </w:r>
            <w:r>
              <w:rPr>
                <w:rFonts w:hint="eastAsia"/>
                <w:szCs w:val="21"/>
              </w:rPr>
              <w:t>或违反</w:t>
            </w:r>
            <w:r>
              <w:rPr>
                <w:szCs w:val="21"/>
              </w:rPr>
              <w:t>，由本人（单位）承担相关法律责任。</w:t>
            </w:r>
          </w:p>
          <w:p>
            <w:pPr>
              <w:spacing w:line="360" w:lineRule="auto"/>
              <w:ind w:firstLine="6300" w:firstLineChars="3000"/>
              <w:jc w:val="left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</w:t>
            </w:r>
            <w:r>
              <w:rPr>
                <w:szCs w:val="21"/>
              </w:rPr>
              <w:t>查询申请人</w:t>
            </w:r>
            <w:r>
              <w:rPr>
                <w:rFonts w:hint="eastAsia"/>
                <w:szCs w:val="21"/>
              </w:rPr>
              <w:t>（代理人）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</w:p>
          <w:p>
            <w:pPr>
              <w:spacing w:beforeLines="50" w:line="360" w:lineRule="auto"/>
              <w:ind w:firstLine="630" w:firstLineChars="300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                                                   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szCs w:val="21"/>
              </w:rPr>
              <w:t>年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szCs w:val="21"/>
              </w:rPr>
              <w:t>月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</w:rPr>
              <w:t>日</w:t>
            </w:r>
          </w:p>
          <w:p>
            <w:pPr>
              <w:spacing w:beforeLines="50" w:line="360" w:lineRule="auto"/>
              <w:ind w:firstLine="630" w:firstLineChars="300"/>
              <w:jc w:val="left"/>
              <w:rPr>
                <w:rFonts w:hint="eastAsia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/>
          <w:szCs w:val="21"/>
        </w:rPr>
      </w:pPr>
    </w:p>
    <w:p>
      <w:pPr>
        <w:spacing w:line="288" w:lineRule="auto"/>
        <w:jc w:val="left"/>
        <w:rPr>
          <w:rFonts w:hint="eastAsia" w:ascii="宋体" w:hAnsi="宋体"/>
          <w:szCs w:val="21"/>
        </w:rPr>
      </w:pPr>
    </w:p>
    <w:p>
      <w:pPr>
        <w:spacing w:line="288" w:lineRule="auto"/>
        <w:jc w:val="left"/>
        <w:rPr>
          <w:rFonts w:hint="eastAsia" w:ascii="宋体" w:hAnsi="宋体"/>
          <w:szCs w:val="21"/>
        </w:rPr>
      </w:pPr>
    </w:p>
    <w:sectPr>
      <w:pgSz w:w="11906" w:h="16838"/>
      <w:pgMar w:top="851" w:right="1800" w:bottom="70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12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5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0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6D6C07CD"/>
    <w:multiLevelType w:val="multilevel"/>
    <w:tmpl w:val="6D6C07CD"/>
    <w:lvl w:ilvl="0" w:tentative="0">
      <w:start w:val="1"/>
      <w:numFmt w:val="lowerLetter"/>
      <w:pStyle w:val="13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11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1CAF"/>
    <w:rsid w:val="00082883"/>
    <w:rsid w:val="003B135D"/>
    <w:rsid w:val="003D1CAF"/>
    <w:rsid w:val="005F2DBE"/>
    <w:rsid w:val="0063123A"/>
    <w:rsid w:val="007428BC"/>
    <w:rsid w:val="00744DEC"/>
    <w:rsid w:val="007C7927"/>
    <w:rsid w:val="009B5737"/>
    <w:rsid w:val="00A700C5"/>
    <w:rsid w:val="00BA435E"/>
    <w:rsid w:val="00E47FE4"/>
    <w:rsid w:val="53372BE7"/>
    <w:rsid w:val="7896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uiPriority w:val="99"/>
    <w:rPr>
      <w:sz w:val="18"/>
      <w:szCs w:val="18"/>
    </w:rPr>
  </w:style>
  <w:style w:type="character" w:customStyle="1" w:styleId="7">
    <w:name w:val="页脚 Char"/>
    <w:link w:val="2"/>
    <w:semiHidden/>
    <w:uiPriority w:val="99"/>
    <w:rPr>
      <w:sz w:val="18"/>
      <w:szCs w:val="18"/>
    </w:rPr>
  </w:style>
  <w:style w:type="paragraph" w:customStyle="1" w:styleId="8">
    <w:name w:val="附录章标题"/>
    <w:next w:val="1"/>
    <w:qFormat/>
    <w:uiPriority w:val="0"/>
    <w:p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">
    <w:name w:val="附录四级条标题"/>
    <w:basedOn w:val="10"/>
    <w:next w:val="1"/>
    <w:qFormat/>
    <w:uiPriority w:val="0"/>
    <w:pPr>
      <w:numPr>
        <w:ilvl w:val="2"/>
      </w:numPr>
      <w:tabs>
        <w:tab w:val="left" w:pos="360"/>
      </w:tabs>
      <w:outlineLvl w:val="5"/>
    </w:pPr>
  </w:style>
  <w:style w:type="paragraph" w:customStyle="1" w:styleId="10">
    <w:name w:val="附录三级条标题"/>
    <w:basedOn w:val="11"/>
    <w:next w:val="1"/>
    <w:uiPriority w:val="0"/>
    <w:pPr>
      <w:numPr>
        <w:ilvl w:val="6"/>
        <w:numId w:val="1"/>
      </w:numPr>
      <w:tabs>
        <w:tab w:val="left" w:pos="360"/>
      </w:tabs>
      <w:outlineLvl w:val="4"/>
    </w:pPr>
  </w:style>
  <w:style w:type="paragraph" w:customStyle="1" w:styleId="11">
    <w:name w:val="附录二级条标题"/>
    <w:basedOn w:val="1"/>
    <w:next w:val="1"/>
    <w:uiPriority w:val="0"/>
    <w:pPr>
      <w:widowControl/>
      <w:numPr>
        <w:ilvl w:val="1"/>
        <w:numId w:val="2"/>
      </w:numPr>
      <w:tabs>
        <w:tab w:val="left" w:pos="360"/>
        <w:tab w:val="clear" w:pos="840"/>
      </w:tabs>
      <w:wordWrap w:val="0"/>
      <w:overflowPunct w:val="0"/>
      <w:autoSpaceDE w:val="0"/>
      <w:autoSpaceDN w:val="0"/>
      <w:spacing w:beforeLines="50" w:afterLines="50"/>
      <w:ind w:left="0" w:firstLine="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12">
    <w:name w:val="封面标准号1"/>
    <w:qFormat/>
    <w:uiPriority w:val="0"/>
    <w:pPr>
      <w:widowControl w:val="0"/>
      <w:numPr>
        <w:ilvl w:val="0"/>
        <w:numId w:val="1"/>
      </w:numPr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">
    <w:name w:val="附录图标号"/>
    <w:basedOn w:val="1"/>
    <w:uiPriority w:val="0"/>
    <w:pPr>
      <w:keepNext/>
      <w:pageBreakBefore/>
      <w:widowControl/>
      <w:numPr>
        <w:ilvl w:val="0"/>
        <w:numId w:val="2"/>
      </w:numPr>
      <w:tabs>
        <w:tab w:val="clear" w:pos="839"/>
      </w:tabs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14">
    <w:name w:val="附录表标号"/>
    <w:basedOn w:val="1"/>
    <w:next w:val="1"/>
    <w:qFormat/>
    <w:uiPriority w:val="0"/>
    <w:pPr>
      <w:numPr>
        <w:ilvl w:val="4"/>
        <w:numId w:val="1"/>
      </w:num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15">
    <w:name w:val="封面标准文稿类别"/>
    <w:basedOn w:val="1"/>
    <w:qFormat/>
    <w:uiPriority w:val="0"/>
    <w:pPr>
      <w:framePr w:w="9639" w:h="6917" w:hRule="exact" w:wrap="around" w:vAnchor="page" w:hAnchor="page" w:xAlign="center" w:y="6408" w:anchorLock="1"/>
      <w:numPr>
        <w:ilvl w:val="3"/>
        <w:numId w:val="1"/>
      </w:numPr>
      <w:spacing w:before="440" w:after="160"/>
      <w:jc w:val="center"/>
      <w:textAlignment w:val="center"/>
    </w:pPr>
    <w:rPr>
      <w:rFonts w:ascii="宋体"/>
      <w:kern w:val="0"/>
      <w:sz w:val="24"/>
      <w:szCs w:val="28"/>
    </w:rPr>
  </w:style>
  <w:style w:type="paragraph" w:customStyle="1" w:styleId="16">
    <w:name w:val="附录二级无"/>
    <w:basedOn w:val="11"/>
    <w:uiPriority w:val="0"/>
    <w:pPr>
      <w:numPr>
        <w:ilvl w:val="5"/>
        <w:numId w:val="1"/>
      </w:numPr>
      <w:spacing w:beforeLines="0" w:afterLines="0"/>
    </w:pPr>
    <w:rPr>
      <w:rFonts w:ascii="宋体" w:eastAsia="宋体"/>
      <w:szCs w:val="21"/>
    </w:rPr>
  </w:style>
  <w:style w:type="paragraph" w:customStyle="1" w:styleId="17">
    <w:name w:val="附录数字编号列项（二级）"/>
    <w:qFormat/>
    <w:uiPriority w:val="0"/>
    <w:pPr>
      <w:numPr>
        <w:ilvl w:val="1"/>
        <w:numId w:val="1"/>
      </w:numPr>
      <w:tabs>
        <w:tab w:val="left" w:pos="840"/>
      </w:tabs>
      <w:ind w:left="839" w:hanging="419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">
    <w:name w:val="附录一级条标题"/>
    <w:basedOn w:val="8"/>
    <w:next w:val="1"/>
    <w:qFormat/>
    <w:uiPriority w:val="0"/>
    <w:pPr>
      <w:autoSpaceDN w:val="0"/>
      <w:spacing w:beforeLines="50" w:afterLines="50"/>
      <w:outlineLvl w:val="2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154</Words>
  <Characters>881</Characters>
  <Lines>7</Lines>
  <Paragraphs>2</Paragraphs>
  <TotalTime>0</TotalTime>
  <ScaleCrop>false</ScaleCrop>
  <LinksUpToDate>false</LinksUpToDate>
  <CharactersWithSpaces>1033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2022-11-18T07:18:00Z</dcterms:created>
  <dc:creator>Administrator</dc:creator>
  <cp:lastModifiedBy>Administrator</cp:lastModifiedBy>
  <cp:lastPrinted>2021-03-16T08:59:00Z</cp:lastPrinted>
  <dcterms:modified xsi:type="dcterms:W3CDTF">2022-12-15T07:57:12Z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