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EC2BC">
      <w:pPr>
        <w:widowControl/>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附件2：</w:t>
      </w:r>
    </w:p>
    <w:p w14:paraId="1D216337">
      <w:pPr>
        <w:widowControl/>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规划环境影响评价公众意见表</w:t>
      </w:r>
    </w:p>
    <w:p w14:paraId="24E8024F">
      <w:pPr>
        <w:widowControl/>
        <w:jc w:val="center"/>
        <w:rPr>
          <w:rFonts w:ascii="Times New Roman" w:hAnsi="Times New Roman" w:eastAsia="仿宋_GB2312" w:cs="Times New Roman"/>
          <w:kern w:val="0"/>
          <w:sz w:val="18"/>
          <w:szCs w:val="18"/>
        </w:rPr>
      </w:pPr>
    </w:p>
    <w:p w14:paraId="73AD558E">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填表日期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62"/>
        <w:gridCol w:w="4764"/>
      </w:tblGrid>
      <w:tr w14:paraId="4018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6" w:type="dxa"/>
            <w:tcBorders>
              <w:right w:val="single" w:color="000000" w:sz="4" w:space="0"/>
            </w:tcBorders>
            <w:shd w:val="clear" w:color="auto" w:fill="auto"/>
            <w:vAlign w:val="center"/>
          </w:tcPr>
          <w:p w14:paraId="5BB8260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规划名称</w:t>
            </w:r>
          </w:p>
        </w:tc>
        <w:tc>
          <w:tcPr>
            <w:tcW w:w="4826" w:type="dxa"/>
            <w:gridSpan w:val="2"/>
            <w:tcBorders>
              <w:left w:val="single" w:color="000000" w:sz="4" w:space="0"/>
            </w:tcBorders>
            <w:shd w:val="clear" w:color="auto" w:fill="auto"/>
            <w:vAlign w:val="center"/>
          </w:tcPr>
          <w:p w14:paraId="3BBD1C9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秀山土家族苗族自治县矿产资源总体规划（2021-2025年）调整论证方案</w:t>
            </w:r>
            <w:bookmarkStart w:id="0" w:name="_GoBack"/>
            <w:bookmarkEnd w:id="0"/>
          </w:p>
        </w:tc>
      </w:tr>
      <w:tr w14:paraId="19B0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shd w:val="clear" w:color="auto" w:fill="auto"/>
            <w:vAlign w:val="center"/>
          </w:tcPr>
          <w:p w14:paraId="79A713D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一、本页为公众意见</w:t>
            </w:r>
          </w:p>
        </w:tc>
      </w:tr>
      <w:tr w14:paraId="3950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6" w:type="dxa"/>
            <w:shd w:val="clear" w:color="auto" w:fill="auto"/>
            <w:vAlign w:val="center"/>
          </w:tcPr>
          <w:p w14:paraId="1E94133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与本规划环境影响和环境保护措施有关的建议和意见</w:t>
            </w:r>
          </w:p>
          <w:p w14:paraId="31B1E41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（注：根据《环境影响评价公众参与办法》规定，涉及征地拆迁、财产、就业等与规划环评无关的意见或者诉求不属于规划环评公参内容）</w:t>
            </w:r>
          </w:p>
        </w:tc>
        <w:tc>
          <w:tcPr>
            <w:tcW w:w="4826" w:type="dxa"/>
            <w:gridSpan w:val="2"/>
            <w:shd w:val="clear" w:color="auto" w:fill="auto"/>
            <w:vAlign w:val="center"/>
          </w:tcPr>
          <w:p w14:paraId="10875E2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14:paraId="3432FEC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14:paraId="23656D5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14:paraId="051F7F6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14:paraId="2467C7D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14:paraId="3C69939D">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 （填写该项内容时请勿涉及国家秘密、商业秘密、个人隐私等内容，若本页不够可另附页）</w:t>
            </w:r>
          </w:p>
        </w:tc>
      </w:tr>
      <w:tr w14:paraId="7256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shd w:val="clear" w:color="auto" w:fill="auto"/>
            <w:vAlign w:val="center"/>
          </w:tcPr>
          <w:p w14:paraId="6972C0A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二、本页为公众信息</w:t>
            </w:r>
          </w:p>
        </w:tc>
      </w:tr>
      <w:tr w14:paraId="1D39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22" w:type="dxa"/>
            <w:gridSpan w:val="3"/>
            <w:shd w:val="clear" w:color="auto" w:fill="auto"/>
            <w:vAlign w:val="center"/>
          </w:tcPr>
          <w:p w14:paraId="739B05C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（一）公众为公民的请填写以下信息</w:t>
            </w:r>
          </w:p>
        </w:tc>
      </w:tr>
      <w:tr w14:paraId="00B3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shd w:val="clear" w:color="auto" w:fill="auto"/>
            <w:vAlign w:val="center"/>
          </w:tcPr>
          <w:p w14:paraId="40A7DCE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姓  名</w:t>
            </w:r>
          </w:p>
        </w:tc>
        <w:tc>
          <w:tcPr>
            <w:tcW w:w="4764" w:type="dxa"/>
            <w:shd w:val="clear" w:color="auto" w:fill="auto"/>
            <w:vAlign w:val="center"/>
          </w:tcPr>
          <w:p w14:paraId="02D356C1">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 </w:t>
            </w:r>
          </w:p>
        </w:tc>
      </w:tr>
      <w:tr w14:paraId="1875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shd w:val="clear" w:color="auto" w:fill="auto"/>
            <w:vAlign w:val="center"/>
          </w:tcPr>
          <w:p w14:paraId="0E68859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身份证号</w:t>
            </w:r>
          </w:p>
        </w:tc>
        <w:tc>
          <w:tcPr>
            <w:tcW w:w="4764" w:type="dxa"/>
            <w:shd w:val="clear" w:color="auto" w:fill="auto"/>
            <w:vAlign w:val="center"/>
          </w:tcPr>
          <w:p w14:paraId="5ADAD6F5">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 </w:t>
            </w:r>
          </w:p>
        </w:tc>
      </w:tr>
      <w:tr w14:paraId="5BB4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shd w:val="clear" w:color="auto" w:fill="auto"/>
            <w:vAlign w:val="center"/>
          </w:tcPr>
          <w:p w14:paraId="6885E0D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有效联系方式</w:t>
            </w:r>
          </w:p>
          <w:p w14:paraId="7310A4B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（电话号码或邮箱）</w:t>
            </w:r>
          </w:p>
        </w:tc>
        <w:tc>
          <w:tcPr>
            <w:tcW w:w="4764" w:type="dxa"/>
            <w:shd w:val="clear" w:color="auto" w:fill="auto"/>
            <w:vAlign w:val="center"/>
          </w:tcPr>
          <w:p w14:paraId="608B5120">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 </w:t>
            </w:r>
          </w:p>
        </w:tc>
      </w:tr>
      <w:tr w14:paraId="7234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shd w:val="clear" w:color="auto" w:fill="auto"/>
            <w:vAlign w:val="center"/>
          </w:tcPr>
          <w:p w14:paraId="2760237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经常居住地址</w:t>
            </w:r>
          </w:p>
        </w:tc>
        <w:tc>
          <w:tcPr>
            <w:tcW w:w="4764" w:type="dxa"/>
            <w:shd w:val="clear" w:color="auto" w:fill="auto"/>
            <w:vAlign w:val="center"/>
          </w:tcPr>
          <w:p w14:paraId="2E3CEBF0">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xx省xx市xx县（区、市）xx乡（镇、街道）xx村（居委会）xx村民组（小区）</w:t>
            </w:r>
          </w:p>
        </w:tc>
      </w:tr>
      <w:tr w14:paraId="4747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shd w:val="clear" w:color="auto" w:fill="auto"/>
            <w:vAlign w:val="center"/>
          </w:tcPr>
          <w:p w14:paraId="557CC13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是否同意公开个人信息</w:t>
            </w:r>
          </w:p>
          <w:p w14:paraId="2E0D9F8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（填同意或不同意）</w:t>
            </w:r>
          </w:p>
        </w:tc>
        <w:tc>
          <w:tcPr>
            <w:tcW w:w="4764" w:type="dxa"/>
            <w:shd w:val="clear" w:color="auto" w:fill="auto"/>
            <w:vAlign w:val="center"/>
          </w:tcPr>
          <w:p w14:paraId="5BAD75C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14:paraId="288D1410">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（若不填则默认为不同意公开）</w:t>
            </w:r>
          </w:p>
        </w:tc>
      </w:tr>
      <w:tr w14:paraId="23F0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shd w:val="clear" w:color="auto" w:fill="auto"/>
            <w:vAlign w:val="center"/>
          </w:tcPr>
          <w:p w14:paraId="1B4AE99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（二）公众为法人或其他组织的请填写以下信息</w:t>
            </w:r>
          </w:p>
        </w:tc>
      </w:tr>
      <w:tr w14:paraId="58AA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shd w:val="clear" w:color="auto" w:fill="auto"/>
            <w:vAlign w:val="center"/>
          </w:tcPr>
          <w:p w14:paraId="528EACB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单位名称</w:t>
            </w:r>
          </w:p>
        </w:tc>
        <w:tc>
          <w:tcPr>
            <w:tcW w:w="4764" w:type="dxa"/>
            <w:shd w:val="clear" w:color="auto" w:fill="auto"/>
            <w:vAlign w:val="center"/>
          </w:tcPr>
          <w:p w14:paraId="46843322">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 </w:t>
            </w:r>
          </w:p>
        </w:tc>
      </w:tr>
      <w:tr w14:paraId="457E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shd w:val="clear" w:color="auto" w:fill="auto"/>
            <w:vAlign w:val="center"/>
          </w:tcPr>
          <w:p w14:paraId="1D15343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工商注册号或统一社会信用代码</w:t>
            </w:r>
          </w:p>
        </w:tc>
        <w:tc>
          <w:tcPr>
            <w:tcW w:w="4764" w:type="dxa"/>
            <w:shd w:val="clear" w:color="auto" w:fill="auto"/>
            <w:vAlign w:val="center"/>
          </w:tcPr>
          <w:p w14:paraId="518063B7">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 </w:t>
            </w:r>
          </w:p>
        </w:tc>
      </w:tr>
      <w:tr w14:paraId="6A88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shd w:val="clear" w:color="auto" w:fill="auto"/>
            <w:vAlign w:val="center"/>
          </w:tcPr>
          <w:p w14:paraId="1756A0B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有效联系方式</w:t>
            </w:r>
          </w:p>
          <w:p w14:paraId="71603B1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（电话号码或邮箱）</w:t>
            </w:r>
          </w:p>
        </w:tc>
        <w:tc>
          <w:tcPr>
            <w:tcW w:w="4764" w:type="dxa"/>
            <w:shd w:val="clear" w:color="auto" w:fill="auto"/>
            <w:vAlign w:val="center"/>
          </w:tcPr>
          <w:p w14:paraId="13C79416">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 </w:t>
            </w:r>
          </w:p>
        </w:tc>
      </w:tr>
      <w:tr w14:paraId="514A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58" w:type="dxa"/>
            <w:gridSpan w:val="2"/>
            <w:shd w:val="clear" w:color="auto" w:fill="auto"/>
            <w:vAlign w:val="center"/>
          </w:tcPr>
          <w:p w14:paraId="1B97661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地    址</w:t>
            </w:r>
          </w:p>
        </w:tc>
        <w:tc>
          <w:tcPr>
            <w:tcW w:w="4764" w:type="dxa"/>
            <w:shd w:val="clear" w:color="auto" w:fill="auto"/>
            <w:vAlign w:val="center"/>
          </w:tcPr>
          <w:p w14:paraId="1A33D3A0">
            <w:pPr>
              <w:widowControl/>
              <w:jc w:val="left"/>
              <w:rPr>
                <w:rFonts w:ascii="Times New Roman" w:hAnsi="Times New Roman" w:eastAsia="仿宋_GB2312" w:cs="Times New Roman"/>
                <w:szCs w:val="21"/>
              </w:rPr>
            </w:pPr>
            <w:r>
              <w:rPr>
                <w:rFonts w:ascii="Times New Roman" w:hAnsi="Times New Roman" w:eastAsia="仿宋_GB2312" w:cs="Times New Roman"/>
                <w:kern w:val="0"/>
                <w:szCs w:val="21"/>
              </w:rPr>
              <w:t>xx省xx市xx县（区、市）xx乡（镇、街道）xx路xx号</w:t>
            </w:r>
          </w:p>
        </w:tc>
      </w:tr>
      <w:tr w14:paraId="4B7D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3"/>
            <w:shd w:val="clear" w:color="auto" w:fill="auto"/>
            <w:vAlign w:val="center"/>
          </w:tcPr>
          <w:p w14:paraId="2ED5648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注：法人或其他组织信息原则上可以公开，若涉及不能公开的信息请在此栏中注明法律依据和不能公开的具体信息。</w:t>
            </w:r>
          </w:p>
        </w:tc>
      </w:tr>
    </w:tbl>
    <w:p w14:paraId="24351CCE">
      <w:pPr>
        <w:widowControl/>
        <w:jc w:val="right"/>
        <w:rPr>
          <w:rFonts w:ascii="Times New Roman" w:hAnsi="Times New Roman" w:eastAsia="仿宋_GB2312" w:cs="Times New Roman"/>
          <w:kern w:val="0"/>
          <w:sz w:val="18"/>
          <w:szCs w:val="18"/>
        </w:rPr>
      </w:pPr>
    </w:p>
    <w:p w14:paraId="249EC954">
      <w:pPr>
        <w:rPr>
          <w:rFonts w:ascii="Times New Roman" w:hAnsi="Times New Roman" w:eastAsia="仿宋_GB2312" w:cs="Times New Roman"/>
          <w:szCs w:val="24"/>
        </w:rPr>
      </w:pPr>
    </w:p>
    <w:p w14:paraId="7A9E61B8"/>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1658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23"/>
    <w:rsid w:val="00373EBA"/>
    <w:rsid w:val="00940856"/>
    <w:rsid w:val="00940E95"/>
    <w:rsid w:val="009576A9"/>
    <w:rsid w:val="00A77854"/>
    <w:rsid w:val="00C62D23"/>
    <w:rsid w:val="00D35509"/>
    <w:rsid w:val="00F87B75"/>
    <w:rsid w:val="01C9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428</Words>
  <Characters>448</Characters>
  <Lines>3</Lines>
  <Paragraphs>1</Paragraphs>
  <TotalTime>0</TotalTime>
  <ScaleCrop>false</ScaleCrop>
  <LinksUpToDate>false</LinksUpToDate>
  <CharactersWithSpaces>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2021-05-27T01:20:00Z</dcterms:created>
  <dc:creator>User</dc:creator>
  <cp:lastModifiedBy>.</cp:lastModifiedBy>
  <dcterms:modified xsi:type="dcterms:W3CDTF">2025-07-07T19:08:57Z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eyJoZGlkIjoiMzEwNTM5NzYwMDRjMzkwZTVkZjY2ODkwMGIxNGU0OTUiLCJ1c2VySWQiOiIyMjE3MjI5MzkifQ==</vt:lpwstr>
  </property>
  <property fmtid="{D5CDD505-2E9C-101B-9397-08002B2CF9AE}" pid="3" name="KSOProductBuildVer">
    <vt:lpwstr>2052-12.1.0.21915</vt:lpwstr>
  </property>
  <property fmtid="{D5CDD505-2E9C-101B-9397-08002B2CF9AE}" pid="4" name="ICV">
    <vt:lpwstr>19586B46DE2D49DFA8C3AC995CA6450E_12</vt:lpwstr>
  </property>
</Properties>
</file>