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黑体_GBK" w:hAnsi="方正黑体_GBK" w:eastAsia="方正黑体_GBK" w:cs="方正黑体_GBK"/>
          <w:sz w:val="32"/>
          <w:szCs w:val="32"/>
        </w:rPr>
      </w:pPr>
      <w:bookmarkStart w:id="0" w:name="_GoBack"/>
      <w:bookmarkEnd w:id="0"/>
      <w:r>
        <w:rPr>
          <w:rFonts w:hint="eastAsia" w:ascii="方正黑体_GBK" w:hAnsi="方正黑体_GBK" w:eastAsia="方正黑体_GBK" w:cs="方正黑体_GBK"/>
          <w:sz w:val="32"/>
          <w:szCs w:val="32"/>
        </w:rPr>
        <w:t>附件</w:t>
      </w:r>
    </w:p>
    <w:p>
      <w:pPr>
        <w:jc w:val="left"/>
        <w:rPr>
          <w:rFonts w:ascii="方正小标宋_GBK" w:eastAsia="方正小标宋_GBK"/>
          <w:sz w:val="36"/>
          <w:szCs w:val="36"/>
        </w:rPr>
      </w:pPr>
    </w:p>
    <w:p>
      <w:pPr>
        <w:jc w:val="left"/>
        <w:rPr>
          <w:rFonts w:ascii="方正小标宋_GBK" w:eastAsia="方正小标宋_GBK"/>
          <w:sz w:val="36"/>
          <w:szCs w:val="36"/>
        </w:rPr>
      </w:pPr>
    </w:p>
    <w:p>
      <w:pPr>
        <w:jc w:val="center"/>
        <w:rPr>
          <w:rFonts w:ascii="方正小标宋_GBK" w:eastAsia="方正小标宋_GBK"/>
          <w:sz w:val="52"/>
          <w:szCs w:val="52"/>
        </w:rPr>
      </w:pPr>
      <w:r>
        <w:rPr>
          <w:rFonts w:hint="eastAsia" w:ascii="方正小标宋_GBK" w:eastAsia="方正小标宋_GBK"/>
          <w:sz w:val="52"/>
          <w:szCs w:val="52"/>
        </w:rPr>
        <w:t>秀山土家族苗族自治县202</w:t>
      </w:r>
      <w:r>
        <w:rPr>
          <w:rFonts w:hint="eastAsia" w:ascii="方正小标宋_GBK" w:eastAsia="方正小标宋_GBK"/>
          <w:sz w:val="52"/>
          <w:szCs w:val="52"/>
          <w:lang w:val="en-US" w:eastAsia="zh-CN"/>
        </w:rPr>
        <w:t>1</w:t>
      </w:r>
      <w:r>
        <w:rPr>
          <w:rFonts w:hint="eastAsia" w:ascii="方正小标宋_GBK" w:eastAsia="方正小标宋_GBK"/>
          <w:sz w:val="52"/>
          <w:szCs w:val="52"/>
        </w:rPr>
        <w:t>年决算</w:t>
      </w:r>
    </w:p>
    <w:p/>
    <w:p/>
    <w:p/>
    <w:p/>
    <w:p/>
    <w:p/>
    <w:p/>
    <w:p/>
    <w:p/>
    <w:p/>
    <w:p/>
    <w:p/>
    <w:p/>
    <w:p/>
    <w:p/>
    <w:p/>
    <w:p/>
    <w:p/>
    <w:p/>
    <w:p/>
    <w:p/>
    <w:p/>
    <w:p>
      <w:pPr>
        <w:pStyle w:val="2"/>
      </w:pPr>
    </w:p>
    <w:p>
      <w:pPr>
        <w:pStyle w:val="2"/>
      </w:pPr>
    </w:p>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2021年</w:t>
      </w:r>
      <w:r>
        <w:rPr>
          <w:rFonts w:hint="eastAsia" w:ascii="Times New Roman" w:hAnsi="Times New Roman" w:eastAsia="方正小标宋_GBK" w:cs="Times New Roman"/>
          <w:sz w:val="44"/>
          <w:szCs w:val="44"/>
          <w:lang w:val="en-US" w:eastAsia="zh-CN"/>
        </w:rPr>
        <w:t>9</w:t>
      </w:r>
      <w:r>
        <w:rPr>
          <w:rFonts w:hint="default" w:ascii="Times New Roman" w:hAnsi="Times New Roman" w:eastAsia="方正小标宋_GBK" w:cs="Times New Roman"/>
          <w:sz w:val="44"/>
          <w:szCs w:val="44"/>
        </w:rPr>
        <w:t>月</w:t>
      </w:r>
    </w:p>
    <w:p>
      <w:pPr>
        <w:spacing w:line="240" w:lineRule="atLeast"/>
        <w:jc w:val="center"/>
        <w:rPr>
          <w:rFonts w:ascii="方正小标宋_GBK" w:eastAsia="方正小标宋_GBK"/>
          <w:sz w:val="36"/>
          <w:szCs w:val="36"/>
        </w:rPr>
      </w:pPr>
    </w:p>
    <w:p>
      <w:pPr>
        <w:spacing w:line="240" w:lineRule="atLeast"/>
        <w:jc w:val="center"/>
        <w:rPr>
          <w:rFonts w:ascii="方正小标宋_GBK" w:eastAsia="方正小标宋_GBK"/>
          <w:sz w:val="36"/>
          <w:szCs w:val="36"/>
        </w:rPr>
      </w:pPr>
    </w:p>
    <w:p>
      <w:pPr>
        <w:spacing w:line="600" w:lineRule="exact"/>
        <w:jc w:val="both"/>
        <w:rPr>
          <w:rFonts w:ascii="仿宋" w:hAnsi="仿宋" w:eastAsia="仿宋"/>
          <w:sz w:val="32"/>
          <w:szCs w:val="32"/>
        </w:rPr>
        <w:sectPr>
          <w:footerReference r:id="rId4" w:type="default"/>
          <w:headerReference r:id="rId3" w:type="even"/>
          <w:pgSz w:w="11906" w:h="16838"/>
          <w:pgMar w:top="1418" w:right="1134" w:bottom="1418" w:left="1418"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spacing w:line="240" w:lineRule="atLeast"/>
        <w:jc w:val="center"/>
        <w:rPr>
          <w:rFonts w:ascii="方正小标宋_GBK" w:eastAsia="方正小标宋_GBK"/>
          <w:sz w:val="36"/>
          <w:szCs w:val="36"/>
        </w:rPr>
      </w:pPr>
      <w:r>
        <w:rPr>
          <w:rFonts w:hint="eastAsia" w:ascii="方正小标宋_GBK" w:eastAsia="方正小标宋_GBK"/>
          <w:sz w:val="44"/>
          <w:szCs w:val="44"/>
        </w:rPr>
        <w:t>目   录</w:t>
      </w:r>
    </w:p>
    <w:p>
      <w:pPr>
        <w:spacing w:line="600" w:lineRule="exact"/>
        <w:jc w:val="distribut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说   明…………………………………………………………………………1</w:t>
      </w:r>
    </w:p>
    <w:p>
      <w:pPr>
        <w:spacing w:line="600" w:lineRule="exact"/>
        <w:jc w:val="distribut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1. 2</w:t>
      </w:r>
      <w:r>
        <w:rPr>
          <w:rFonts w:hint="default" w:ascii="Times New Roman" w:hAnsi="Times New Roman" w:eastAsia="方正仿宋_GBK" w:cs="Times New Roman"/>
          <w:sz w:val="28"/>
          <w:szCs w:val="28"/>
          <w:lang w:val="en-US" w:eastAsia="zh-CN"/>
        </w:rPr>
        <w:t>021年全县收入决算表</w:t>
      </w:r>
      <w:r>
        <w:rPr>
          <w:rFonts w:hint="default" w:ascii="Times New Roman" w:hAnsi="Times New Roman" w:eastAsia="方正仿宋_GBK" w:cs="Times New Roman"/>
          <w:sz w:val="28"/>
          <w:szCs w:val="28"/>
        </w:rPr>
        <w:t>……………………………………………………</w:t>
      </w:r>
      <w:r>
        <w:rPr>
          <w:rFonts w:hint="eastAsia" w:ascii="Times New Roman" w:hAnsi="Times New Roman" w:eastAsia="方正仿宋_GBK" w:cs="Times New Roman"/>
          <w:sz w:val="28"/>
          <w:szCs w:val="28"/>
          <w:lang w:val="en-US" w:eastAsia="zh-CN"/>
        </w:rPr>
        <w:t>3</w:t>
      </w:r>
    </w:p>
    <w:p>
      <w:pPr>
        <w:spacing w:line="600" w:lineRule="exact"/>
        <w:jc w:val="distribut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2. 202</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eastAsia="zh-CN"/>
        </w:rPr>
        <w:t>全县支出决算表</w:t>
      </w:r>
      <w:r>
        <w:rPr>
          <w:rFonts w:hint="default" w:ascii="Times New Roman" w:hAnsi="Times New Roman" w:eastAsia="方正仿宋_GBK" w:cs="Times New Roman"/>
          <w:sz w:val="28"/>
          <w:szCs w:val="28"/>
        </w:rPr>
        <w:t>……………………………………………………</w:t>
      </w:r>
      <w:r>
        <w:rPr>
          <w:rFonts w:hint="eastAsia" w:ascii="Times New Roman" w:hAnsi="Times New Roman" w:eastAsia="方正仿宋_GBK" w:cs="Times New Roman"/>
          <w:sz w:val="28"/>
          <w:szCs w:val="28"/>
          <w:lang w:val="en-US" w:eastAsia="zh-CN"/>
        </w:rPr>
        <w:t>4</w:t>
      </w:r>
    </w:p>
    <w:p>
      <w:pPr>
        <w:spacing w:line="600" w:lineRule="exact"/>
        <w:jc w:val="distribut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w:t>
      </w:r>
      <w:r>
        <w:rPr>
          <w:rFonts w:hint="default" w:ascii="Times New Roman" w:hAnsi="Times New Roman" w:eastAsia="方正仿宋_GBK" w:cs="Times New Roman"/>
          <w:sz w:val="28"/>
          <w:szCs w:val="28"/>
          <w:lang w:val="en-US" w:eastAsia="zh-CN"/>
        </w:rPr>
        <w:t>2021年县级一般公共预算收支决算表</w:t>
      </w: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5</w:t>
      </w:r>
    </w:p>
    <w:p>
      <w:pPr>
        <w:spacing w:line="600" w:lineRule="exact"/>
        <w:jc w:val="distribut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4.202</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年县级一般公共预算</w:t>
      </w:r>
      <w:r>
        <w:rPr>
          <w:rFonts w:hint="default" w:ascii="Times New Roman" w:hAnsi="Times New Roman" w:eastAsia="方正仿宋_GBK" w:cs="Times New Roman"/>
          <w:sz w:val="28"/>
          <w:szCs w:val="28"/>
          <w:lang w:eastAsia="zh-CN"/>
        </w:rPr>
        <w:t>本级支出</w:t>
      </w:r>
      <w:r>
        <w:rPr>
          <w:rFonts w:hint="default" w:ascii="Times New Roman" w:hAnsi="Times New Roman" w:eastAsia="方正仿宋_GBK" w:cs="Times New Roman"/>
          <w:sz w:val="28"/>
          <w:szCs w:val="28"/>
        </w:rPr>
        <w:t>决算表………………………………</w:t>
      </w:r>
      <w:r>
        <w:rPr>
          <w:rFonts w:hint="eastAsia" w:ascii="Times New Roman" w:hAnsi="Times New Roman" w:eastAsia="方正仿宋_GBK" w:cs="Times New Roman"/>
          <w:sz w:val="28"/>
          <w:szCs w:val="28"/>
          <w:lang w:val="en-US" w:eastAsia="zh-CN"/>
        </w:rPr>
        <w:t>7</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5.202</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年县级一般公共预算</w:t>
      </w:r>
      <w:r>
        <w:rPr>
          <w:rFonts w:hint="default" w:ascii="Times New Roman" w:hAnsi="Times New Roman" w:eastAsia="方正仿宋_GBK" w:cs="Times New Roman"/>
          <w:sz w:val="28"/>
          <w:szCs w:val="28"/>
          <w:lang w:eastAsia="zh-CN"/>
        </w:rPr>
        <w:t>基本支出</w:t>
      </w:r>
      <w:r>
        <w:rPr>
          <w:rFonts w:hint="default" w:ascii="Times New Roman" w:hAnsi="Times New Roman" w:eastAsia="方正仿宋_GBK" w:cs="Times New Roman"/>
          <w:sz w:val="28"/>
          <w:szCs w:val="28"/>
        </w:rPr>
        <w:t>决算表（</w:t>
      </w:r>
      <w:r>
        <w:rPr>
          <w:rFonts w:hint="default" w:ascii="Times New Roman" w:hAnsi="Times New Roman" w:eastAsia="方正仿宋_GBK" w:cs="Times New Roman"/>
          <w:sz w:val="28"/>
          <w:szCs w:val="28"/>
          <w:lang w:eastAsia="zh-CN"/>
        </w:rPr>
        <w:t>按政府经济分类</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w:t>
      </w:r>
      <w:r>
        <w:rPr>
          <w:rFonts w:hint="eastAsia" w:ascii="Times New Roman" w:hAnsi="Times New Roman" w:eastAsia="方正仿宋_GBK" w:cs="Times New Roman"/>
          <w:sz w:val="28"/>
          <w:szCs w:val="28"/>
          <w:lang w:val="en-US" w:eastAsia="zh-CN"/>
        </w:rPr>
        <w:t>20</w:t>
      </w:r>
    </w:p>
    <w:p>
      <w:pPr>
        <w:spacing w:line="600" w:lineRule="exact"/>
        <w:jc w:val="distribut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w:t>
      </w:r>
      <w:r>
        <w:rPr>
          <w:rFonts w:hint="default"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2021年县级一般公共预算转移支付收支决算表</w:t>
      </w:r>
      <w:r>
        <w:rPr>
          <w:rFonts w:hint="default" w:ascii="Times New Roman" w:hAnsi="Times New Roman" w:eastAsia="方正仿宋_GBK" w:cs="Times New Roman"/>
          <w:sz w:val="28"/>
          <w:szCs w:val="28"/>
        </w:rPr>
        <w:t>…………………………</w:t>
      </w:r>
      <w:r>
        <w:rPr>
          <w:rFonts w:hint="eastAsia" w:ascii="Times New Roman" w:hAnsi="Times New Roman" w:eastAsia="方正仿宋_GBK" w:cs="Times New Roman"/>
          <w:sz w:val="28"/>
          <w:szCs w:val="28"/>
          <w:lang w:val="en-US" w:eastAsia="zh-CN"/>
        </w:rPr>
        <w:t>21</w:t>
      </w:r>
    </w:p>
    <w:p>
      <w:pPr>
        <w:spacing w:line="600" w:lineRule="exact"/>
        <w:jc w:val="distribut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rPr>
        <w:t>7.</w:t>
      </w:r>
      <w:r>
        <w:rPr>
          <w:rFonts w:hint="default" w:ascii="Times New Roman" w:hAnsi="Times New Roman" w:eastAsia="方正仿宋_GBK" w:cs="Times New Roman"/>
          <w:sz w:val="28"/>
          <w:szCs w:val="28"/>
          <w:lang w:val="en-US" w:eastAsia="zh-CN"/>
        </w:rPr>
        <w:t>2021年一般公共预算县级转移支付决算表（分地区）………</w:t>
      </w:r>
      <w:r>
        <w:rPr>
          <w:rFonts w:hint="default" w:ascii="Times New Roman" w:hAnsi="Times New Roman" w:eastAsia="方正仿宋_GBK" w:cs="Times New Roman"/>
          <w:sz w:val="28"/>
          <w:szCs w:val="28"/>
        </w:rPr>
        <w:t>…………</w:t>
      </w:r>
      <w:r>
        <w:rPr>
          <w:rFonts w:hint="eastAsia" w:ascii="Times New Roman" w:hAnsi="Times New Roman" w:eastAsia="方正仿宋_GBK" w:cs="Times New Roman"/>
          <w:sz w:val="28"/>
          <w:szCs w:val="28"/>
          <w:lang w:val="en-US" w:eastAsia="zh-CN"/>
        </w:rPr>
        <w:t>22</w:t>
      </w:r>
    </w:p>
    <w:p>
      <w:pPr>
        <w:spacing w:line="600" w:lineRule="exact"/>
        <w:jc w:val="distribut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w:t>
      </w:r>
      <w:r>
        <w:rPr>
          <w:rFonts w:hint="default" w:ascii="Times New Roman" w:hAnsi="Times New Roman" w:eastAsia="方正仿宋_GBK" w:cs="Times New Roman"/>
          <w:sz w:val="28"/>
          <w:szCs w:val="28"/>
          <w:lang w:val="en-US" w:eastAsia="zh-CN"/>
        </w:rPr>
        <w:t>2021年县级一般公共预算转移支付支出决算表（分项目）</w:t>
      </w:r>
      <w:r>
        <w:rPr>
          <w:rFonts w:hint="default" w:ascii="Times New Roman" w:hAnsi="Times New Roman" w:eastAsia="方正仿宋_GBK" w:cs="Times New Roman"/>
          <w:sz w:val="28"/>
          <w:szCs w:val="28"/>
        </w:rPr>
        <w:t>………………</w:t>
      </w:r>
      <w:r>
        <w:rPr>
          <w:rFonts w:hint="eastAsia" w:ascii="Times New Roman" w:hAnsi="Times New Roman" w:eastAsia="方正仿宋_GBK" w:cs="Times New Roman"/>
          <w:sz w:val="28"/>
          <w:szCs w:val="28"/>
          <w:lang w:val="en-US" w:eastAsia="zh-CN"/>
        </w:rPr>
        <w:t>23</w:t>
      </w:r>
    </w:p>
    <w:p>
      <w:pPr>
        <w:spacing w:line="600" w:lineRule="exact"/>
        <w:jc w:val="distribut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9.</w:t>
      </w:r>
      <w:r>
        <w:rPr>
          <w:rFonts w:hint="default" w:ascii="Times New Roman" w:hAnsi="Times New Roman" w:eastAsia="方正仿宋_GBK" w:cs="Times New Roman"/>
          <w:sz w:val="28"/>
          <w:szCs w:val="28"/>
          <w:lang w:val="en-US" w:eastAsia="zh-CN"/>
        </w:rPr>
        <w:t>2021年县级政府性基金预算收支决算表</w:t>
      </w:r>
      <w:r>
        <w:rPr>
          <w:rFonts w:hint="default" w:ascii="Times New Roman" w:hAnsi="Times New Roman" w:eastAsia="方正仿宋_GBK" w:cs="Times New Roman"/>
          <w:sz w:val="28"/>
          <w:szCs w:val="28"/>
        </w:rPr>
        <w:t>…………………………………</w:t>
      </w:r>
      <w:r>
        <w:rPr>
          <w:rFonts w:hint="eastAsia" w:ascii="Times New Roman" w:hAnsi="Times New Roman" w:eastAsia="方正仿宋_GBK" w:cs="Times New Roman"/>
          <w:sz w:val="28"/>
          <w:szCs w:val="28"/>
          <w:lang w:val="en-US" w:eastAsia="zh-CN"/>
        </w:rPr>
        <w:t>24</w:t>
      </w:r>
    </w:p>
    <w:p>
      <w:pPr>
        <w:spacing w:line="600" w:lineRule="exact"/>
        <w:jc w:val="distribut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10</w:t>
      </w:r>
      <w:r>
        <w:rPr>
          <w:rFonts w:hint="default" w:ascii="Times New Roman" w:hAnsi="Times New Roman" w:eastAsia="方正仿宋_GBK" w:cs="Times New Roman"/>
          <w:sz w:val="28"/>
          <w:szCs w:val="28"/>
          <w:lang w:val="en-US" w:eastAsia="zh-CN"/>
        </w:rPr>
        <w:t>.2021年度县级政府性基金预算本级支出决算表</w:t>
      </w:r>
      <w:r>
        <w:rPr>
          <w:rFonts w:hint="default" w:ascii="Times New Roman" w:hAnsi="Times New Roman" w:eastAsia="方正仿宋_GBK" w:cs="Times New Roman"/>
          <w:sz w:val="28"/>
          <w:szCs w:val="28"/>
        </w:rPr>
        <w:t>………………………</w:t>
      </w:r>
      <w:r>
        <w:rPr>
          <w:rFonts w:hint="eastAsia" w:ascii="Times New Roman" w:hAnsi="Times New Roman" w:eastAsia="方正仿宋_GBK" w:cs="Times New Roman"/>
          <w:sz w:val="28"/>
          <w:szCs w:val="28"/>
          <w:lang w:val="en-US" w:eastAsia="zh-CN"/>
        </w:rPr>
        <w:t>26</w:t>
      </w:r>
    </w:p>
    <w:p>
      <w:pPr>
        <w:spacing w:line="600" w:lineRule="exact"/>
        <w:jc w:val="distribut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2021年度县级政府性基金预算转移支付收支决算表</w:t>
      </w:r>
      <w:r>
        <w:rPr>
          <w:rFonts w:hint="default" w:ascii="Times New Roman" w:hAnsi="Times New Roman" w:eastAsia="方正仿宋_GBK" w:cs="Times New Roman"/>
          <w:sz w:val="28"/>
          <w:szCs w:val="28"/>
        </w:rPr>
        <w:t>………………</w:t>
      </w:r>
      <w:r>
        <w:rPr>
          <w:rFonts w:hint="eastAsia" w:ascii="Times New Roman" w:hAnsi="Times New Roman" w:eastAsia="方正仿宋_GBK" w:cs="Times New Roman"/>
          <w:sz w:val="28"/>
          <w:szCs w:val="28"/>
          <w:lang w:val="en-US" w:eastAsia="zh-CN"/>
        </w:rPr>
        <w:t>27</w:t>
      </w:r>
    </w:p>
    <w:p>
      <w:pPr>
        <w:spacing w:line="600" w:lineRule="exact"/>
        <w:jc w:val="distribut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2021年县级国有资本经营预算收支决算表</w:t>
      </w:r>
      <w:r>
        <w:rPr>
          <w:rFonts w:hint="default" w:ascii="Times New Roman" w:hAnsi="Times New Roman" w:eastAsia="方正仿宋_GBK" w:cs="Times New Roman"/>
          <w:sz w:val="28"/>
          <w:szCs w:val="28"/>
        </w:rPr>
        <w:t>……………………………</w:t>
      </w:r>
      <w:r>
        <w:rPr>
          <w:rFonts w:hint="eastAsia" w:ascii="Times New Roman" w:hAnsi="Times New Roman" w:eastAsia="方正仿宋_GBK" w:cs="Times New Roman"/>
          <w:sz w:val="28"/>
          <w:szCs w:val="28"/>
          <w:lang w:val="en-US" w:eastAsia="zh-CN"/>
        </w:rPr>
        <w:t>28</w:t>
      </w:r>
    </w:p>
    <w:p>
      <w:pPr>
        <w:numPr>
          <w:ilvl w:val="0"/>
          <w:numId w:val="0"/>
        </w:numPr>
        <w:spacing w:line="600" w:lineRule="exact"/>
        <w:jc w:val="distribut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13.2021年全县社会保险基金预算收支决算平衡表</w:t>
      </w:r>
      <w:r>
        <w:rPr>
          <w:rFonts w:hint="default" w:ascii="Times New Roman" w:hAnsi="Times New Roman" w:eastAsia="方正仿宋_GBK" w:cs="Times New Roman"/>
          <w:sz w:val="28"/>
          <w:szCs w:val="28"/>
        </w:rPr>
        <w:t>………………………</w:t>
      </w:r>
      <w:r>
        <w:rPr>
          <w:rFonts w:hint="eastAsia" w:ascii="Times New Roman" w:hAnsi="Times New Roman" w:eastAsia="方正仿宋_GBK" w:cs="Times New Roman"/>
          <w:sz w:val="28"/>
          <w:szCs w:val="28"/>
          <w:lang w:val="en-US" w:eastAsia="zh-CN"/>
        </w:rPr>
        <w:t>29</w:t>
      </w:r>
    </w:p>
    <w:p>
      <w:pPr>
        <w:numPr>
          <w:ilvl w:val="0"/>
          <w:numId w:val="0"/>
        </w:numPr>
        <w:spacing w:line="600" w:lineRule="exact"/>
        <w:jc w:val="distribut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14.2021年地方政府债务限额及余额决算情况表…</w:t>
      </w:r>
      <w:r>
        <w:rPr>
          <w:rFonts w:hint="default" w:ascii="Times New Roman" w:hAnsi="Times New Roman" w:eastAsia="方正仿宋_GBK" w:cs="Times New Roman"/>
          <w:sz w:val="28"/>
          <w:szCs w:val="28"/>
        </w:rPr>
        <w:t>……………………</w:t>
      </w:r>
      <w:r>
        <w:rPr>
          <w:rFonts w:hint="eastAsia" w:ascii="Times New Roman" w:hAnsi="Times New Roman" w:eastAsia="方正仿宋_GBK" w:cs="Times New Roman"/>
          <w:sz w:val="28"/>
          <w:szCs w:val="28"/>
          <w:lang w:val="en-US" w:eastAsia="zh-CN"/>
        </w:rPr>
        <w:t>30</w:t>
      </w:r>
    </w:p>
    <w:p>
      <w:pPr>
        <w:numPr>
          <w:ilvl w:val="0"/>
          <w:numId w:val="0"/>
        </w:numPr>
        <w:spacing w:line="600" w:lineRule="exact"/>
        <w:jc w:val="distribut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15.2021年地方政府债券使用情况表……………………………</w:t>
      </w:r>
      <w:r>
        <w:rPr>
          <w:rFonts w:hint="eastAsia" w:ascii="Times New Roman" w:hAnsi="Times New Roman" w:eastAsia="方正仿宋_GBK" w:cs="Times New Roman"/>
          <w:sz w:val="28"/>
          <w:szCs w:val="28"/>
          <w:lang w:val="en-US" w:eastAsia="zh-CN"/>
        </w:rPr>
        <w:t>...31</w:t>
      </w:r>
    </w:p>
    <w:p>
      <w:pPr>
        <w:numPr>
          <w:ilvl w:val="0"/>
          <w:numId w:val="0"/>
        </w:numPr>
        <w:spacing w:line="600" w:lineRule="exact"/>
        <w:jc w:val="distribute"/>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16.2021年地方政府债务相关情况表………………………………</w:t>
      </w:r>
      <w:r>
        <w:rPr>
          <w:rFonts w:hint="eastAsia" w:ascii="Times New Roman" w:hAnsi="Times New Roman" w:eastAsia="方正仿宋_GBK" w:cs="Times New Roman"/>
          <w:sz w:val="28"/>
          <w:szCs w:val="28"/>
          <w:lang w:val="en-US" w:eastAsia="zh-CN"/>
        </w:rPr>
        <w:t>34</w:t>
      </w:r>
    </w:p>
    <w:p>
      <w:pPr>
        <w:numPr>
          <w:ilvl w:val="0"/>
          <w:numId w:val="0"/>
        </w:numPr>
        <w:spacing w:line="600" w:lineRule="exact"/>
        <w:ind w:left="560" w:hanging="560" w:hangingChars="200"/>
        <w:jc w:val="left"/>
        <w:rPr>
          <w:rFonts w:hint="default" w:ascii="Times New Roman" w:hAnsi="Times New Roman" w:eastAsia="仿宋" w:cs="Times New Roman"/>
          <w:sz w:val="28"/>
          <w:szCs w:val="28"/>
          <w:lang w:val="en-US" w:eastAsia="zh-CN"/>
        </w:rPr>
      </w:pPr>
    </w:p>
    <w:p>
      <w:pPr>
        <w:spacing w:line="600" w:lineRule="exact"/>
        <w:ind w:firstLine="640" w:firstLineChars="200"/>
        <w:jc w:val="center"/>
        <w:rPr>
          <w:rFonts w:ascii="仿宋" w:hAnsi="仿宋" w:eastAsia="仿宋"/>
          <w:sz w:val="32"/>
          <w:szCs w:val="32"/>
        </w:rPr>
      </w:pPr>
    </w:p>
    <w:p>
      <w:pPr>
        <w:spacing w:line="600" w:lineRule="exact"/>
        <w:ind w:firstLine="640" w:firstLineChars="200"/>
        <w:jc w:val="center"/>
        <w:rPr>
          <w:rFonts w:ascii="仿宋" w:hAnsi="仿宋" w:eastAsia="仿宋"/>
          <w:sz w:val="32"/>
          <w:szCs w:val="32"/>
        </w:rPr>
        <w:sectPr>
          <w:footerReference r:id="rId5" w:type="default"/>
          <w:pgSz w:w="11906" w:h="16838"/>
          <w:pgMar w:top="1418" w:right="1134" w:bottom="1418" w:left="1418" w:header="851" w:footer="992" w:gutter="0"/>
          <w:pgBorders>
            <w:top w:val="none" w:sz="0" w:space="0"/>
            <w:left w:val="none" w:sz="0" w:space="0"/>
            <w:bottom w:val="none" w:sz="0" w:space="0"/>
            <w:right w:val="none" w:sz="0" w:space="0"/>
          </w:pgBorders>
          <w:pgNumType w:fmt="decimal" w:start="0"/>
          <w:cols w:space="425" w:num="1"/>
          <w:docGrid w:type="lines" w:linePitch="312" w:charSpace="0"/>
        </w:sectPr>
      </w:pPr>
    </w:p>
    <w:p>
      <w:pPr>
        <w:ind w:firstLine="440" w:firstLineChars="100"/>
        <w:jc w:val="center"/>
        <w:rPr>
          <w:rFonts w:ascii="方正小标宋_GBK" w:hAnsi="仿宋" w:eastAsia="方正小标宋_GBK"/>
          <w:sz w:val="44"/>
          <w:szCs w:val="44"/>
        </w:rPr>
      </w:pPr>
      <w:r>
        <w:rPr>
          <w:rFonts w:hint="eastAsia" w:ascii="方正小标宋_GBK" w:hAnsi="仿宋" w:eastAsia="方正小标宋_GBK"/>
          <w:sz w:val="44"/>
          <w:szCs w:val="44"/>
        </w:rPr>
        <w:t>说   明</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1.按照《中华人民共和国预算法》、《重庆市预算审查监督条例》和《重庆市财政局关于做好地方政府债务信息公开工作的通知》（</w:t>
      </w:r>
      <w:r>
        <w:rPr>
          <w:rFonts w:hint="default" w:ascii="Times New Roman" w:hAnsi="Times New Roman" w:eastAsia="方正仿宋_GBK" w:cs="Times New Roman"/>
          <w:sz w:val="32"/>
          <w:szCs w:val="32"/>
          <w:highlight w:val="none"/>
        </w:rPr>
        <w:t>渝财债〔2020〕33号</w:t>
      </w:r>
      <w:r>
        <w:rPr>
          <w:rFonts w:hint="default" w:ascii="Times New Roman" w:hAnsi="Times New Roman" w:eastAsia="方正仿宋_GBK" w:cs="Times New Roman"/>
          <w:sz w:val="32"/>
          <w:szCs w:val="32"/>
        </w:rPr>
        <w:t>）要求，202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年决算表共计14张，与20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年决算表无差异。</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年决算在相关收支决算表中，将县级预算收支数按年初预算数、调整预算数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变动预算数、执行数和决算数分别列出，展示了年度中数据变化全貌。决算数与执行数的差异较小，主要差异及原因如下。</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——一般公共预算收入</w:t>
      </w:r>
      <w:r>
        <w:rPr>
          <w:rFonts w:hint="default" w:ascii="Times New Roman" w:hAnsi="Times New Roman" w:eastAsia="方正仿宋_GBK" w:cs="Times New Roman"/>
          <w:sz w:val="32"/>
          <w:szCs w:val="32"/>
          <w:lang w:eastAsia="zh-CN"/>
        </w:rPr>
        <w:t>总量</w:t>
      </w:r>
      <w:r>
        <w:rPr>
          <w:rFonts w:hint="default" w:ascii="Times New Roman" w:hAnsi="Times New Roman" w:eastAsia="方正仿宋_GBK" w:cs="Times New Roman"/>
          <w:sz w:val="32"/>
          <w:szCs w:val="32"/>
        </w:rPr>
        <w:t>与支出</w:t>
      </w:r>
      <w:r>
        <w:rPr>
          <w:rFonts w:hint="default" w:ascii="Times New Roman" w:hAnsi="Times New Roman" w:eastAsia="方正仿宋_GBK" w:cs="Times New Roman"/>
          <w:sz w:val="32"/>
          <w:szCs w:val="32"/>
          <w:lang w:eastAsia="zh-CN"/>
        </w:rPr>
        <w:t>总量</w:t>
      </w:r>
      <w:r>
        <w:rPr>
          <w:rFonts w:hint="default" w:ascii="Times New Roman" w:hAnsi="Times New Roman" w:eastAsia="方正仿宋_GBK" w:cs="Times New Roman"/>
          <w:sz w:val="32"/>
          <w:szCs w:val="32"/>
        </w:rPr>
        <w:t>分别减少9425万元，收入减少具体原因：一是年终结算调减保障性安居工程补助收入1700万元；二是调入资金减少7725万元，原因：</w:t>
      </w:r>
      <w:r>
        <w:rPr>
          <w:rFonts w:hint="eastAsia"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rPr>
        <w:t>年决算编报专项债券利息偿还来源口径变化，减少调入8143万元，结转2年以上福利彩票基金用于补充预算稳定调节资金，增加调入418万元，两者叠加，合计减少7725万元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支出减少具体原因：一是年终结算调增区县法院诉讼费退费清算上解支出9万元；二是结转2年以上福利彩票基金用于补充预算稳定调节资金，增加调出418万元；三是</w:t>
      </w:r>
      <w:r>
        <w:rPr>
          <w:rFonts w:hint="eastAsia"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rPr>
        <w:t>年决算编报专项债券利息偿还来源口径变化，减少调出8143万元，结转下年支出相应减少1709万元。</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——政府性基金预算收入总量与支出总量分别减少8742万元，收入减少具体原因：一是</w:t>
      </w:r>
      <w:r>
        <w:rPr>
          <w:rFonts w:hint="eastAsia"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rPr>
        <w:t>年决算编报专项债券利息偿还来源口径变化，减少调入8143万元；二是年终结算调减地方置换债券转贷收入600万元；三是收舍差异，上级补助收入增加1万元，支出方结转下年支出增加1万元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支出减少具体原因：一是年终结算调减铁路</w:t>
      </w:r>
      <w:r>
        <w:rPr>
          <w:rFonts w:hint="eastAsia" w:ascii="Times New Roman" w:hAnsi="Times New Roman" w:eastAsia="方正仿宋_GBK" w:cs="Times New Roman"/>
          <w:sz w:val="32"/>
          <w:szCs w:val="32"/>
          <w:lang w:val="en-US" w:eastAsia="zh-CN"/>
        </w:rPr>
        <w:t>建设</w:t>
      </w:r>
      <w:r>
        <w:rPr>
          <w:rFonts w:hint="default" w:ascii="Times New Roman" w:hAnsi="Times New Roman" w:eastAsia="方正仿宋_GBK" w:cs="Times New Roman"/>
          <w:sz w:val="32"/>
          <w:szCs w:val="32"/>
        </w:rPr>
        <w:t>专项上解支出655万元；二是调出资金减少8143万元，原因：</w:t>
      </w:r>
      <w:r>
        <w:rPr>
          <w:rFonts w:hint="eastAsia"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rPr>
        <w:t>年决算编报专项债券利息偿还来源口径变化，减少调出8143万元，结转2年以上福利彩票基金用于补充预算稳定调节资金，增加调出418万元，两者叠加，合计减少7725万元，相应结转下年减少362万元。</w: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tbl>
      <w:tblPr>
        <w:tblStyle w:val="6"/>
        <w:tblW w:w="8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76"/>
        <w:gridCol w:w="1860"/>
        <w:gridCol w:w="1619"/>
        <w:gridCol w:w="2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5" w:hRule="atLeast"/>
        </w:trPr>
        <w:tc>
          <w:tcPr>
            <w:tcW w:w="2276" w:type="dxa"/>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default" w:ascii="Times New Roman" w:hAnsi="Times New Roman" w:eastAsia="方正仿宋_GBK" w:cs="Times New Roman"/>
                <w:b/>
                <w:i w:val="0"/>
                <w:color w:val="000000"/>
                <w:kern w:val="0"/>
                <w:sz w:val="28"/>
                <w:szCs w:val="28"/>
                <w:u w:val="none"/>
                <w:lang w:val="en-US" w:eastAsia="zh-CN" w:bidi="ar"/>
              </w:rPr>
              <w:t>表1</w:t>
            </w:r>
          </w:p>
        </w:tc>
        <w:tc>
          <w:tcPr>
            <w:tcW w:w="1860" w:type="dxa"/>
            <w:shd w:val="clear" w:color="auto" w:fill="auto"/>
            <w:vAlign w:val="center"/>
          </w:tcPr>
          <w:p>
            <w:pPr>
              <w:rPr>
                <w:rFonts w:hint="eastAsia" w:ascii="方正仿宋_GBK" w:hAnsi="方正仿宋_GBK" w:eastAsia="方正仿宋_GBK" w:cs="方正仿宋_GBK"/>
                <w:i w:val="0"/>
                <w:color w:val="000000"/>
                <w:sz w:val="24"/>
                <w:szCs w:val="24"/>
                <w:u w:val="none"/>
              </w:rPr>
            </w:pPr>
          </w:p>
        </w:tc>
        <w:tc>
          <w:tcPr>
            <w:tcW w:w="1619" w:type="dxa"/>
            <w:shd w:val="clear" w:color="auto" w:fill="auto"/>
            <w:vAlign w:val="center"/>
          </w:tcPr>
          <w:p>
            <w:pPr>
              <w:rPr>
                <w:rFonts w:hint="eastAsia" w:ascii="方正仿宋_GBK" w:hAnsi="方正仿宋_GBK" w:eastAsia="方正仿宋_GBK" w:cs="方正仿宋_GBK"/>
                <w:i w:val="0"/>
                <w:color w:val="000000"/>
                <w:sz w:val="24"/>
                <w:szCs w:val="24"/>
                <w:u w:val="none"/>
              </w:rPr>
            </w:pPr>
          </w:p>
        </w:tc>
        <w:tc>
          <w:tcPr>
            <w:tcW w:w="2685" w:type="dxa"/>
            <w:shd w:val="clear" w:color="auto" w:fill="auto"/>
            <w:vAlign w:val="center"/>
          </w:tcPr>
          <w:p>
            <w:pP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8440" w:type="dxa"/>
            <w:gridSpan w:val="4"/>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Times New Roman" w:hAnsi="Times New Roman" w:eastAsia="方正仿宋_GBK" w:cs="Times New Roman"/>
                <w:b/>
                <w:i w:val="0"/>
                <w:color w:val="000000"/>
                <w:kern w:val="0"/>
                <w:sz w:val="36"/>
                <w:szCs w:val="36"/>
                <w:u w:val="none"/>
                <w:lang w:val="en-US" w:eastAsia="zh-CN" w:bidi="ar"/>
              </w:rPr>
              <w:t>2021</w:t>
            </w:r>
            <w:r>
              <w:rPr>
                <w:rFonts w:hint="eastAsia" w:ascii="方正仿宋_GBK" w:hAnsi="方正仿宋_GBK" w:eastAsia="方正仿宋_GBK" w:cs="方正仿宋_GBK"/>
                <w:b/>
                <w:i w:val="0"/>
                <w:color w:val="000000"/>
                <w:kern w:val="0"/>
                <w:sz w:val="36"/>
                <w:szCs w:val="36"/>
                <w:u w:val="none"/>
                <w:lang w:val="en-US" w:eastAsia="zh-CN" w:bidi="ar"/>
              </w:rPr>
              <w:t>年全县收入决算表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7" w:hRule="atLeast"/>
        </w:trPr>
        <w:tc>
          <w:tcPr>
            <w:tcW w:w="2276" w:type="dxa"/>
            <w:shd w:val="clear" w:color="auto" w:fill="auto"/>
            <w:vAlign w:val="center"/>
          </w:tcPr>
          <w:p>
            <w:pPr>
              <w:jc w:val="left"/>
              <w:rPr>
                <w:rFonts w:hint="eastAsia" w:ascii="方正仿宋_GBK" w:hAnsi="方正仿宋_GBK" w:eastAsia="方正仿宋_GBK" w:cs="方正仿宋_GBK"/>
                <w:i w:val="0"/>
                <w:color w:val="000000"/>
                <w:sz w:val="22"/>
                <w:szCs w:val="22"/>
                <w:u w:val="none"/>
              </w:rPr>
            </w:pPr>
          </w:p>
        </w:tc>
        <w:tc>
          <w:tcPr>
            <w:tcW w:w="1860" w:type="dxa"/>
            <w:shd w:val="clear" w:color="auto" w:fill="FFFFFF"/>
            <w:vAlign w:val="center"/>
          </w:tcPr>
          <w:p>
            <w:pPr>
              <w:jc w:val="right"/>
              <w:rPr>
                <w:rFonts w:hint="eastAsia" w:ascii="方正仿宋_GBK" w:hAnsi="方正仿宋_GBK" w:eastAsia="方正仿宋_GBK" w:cs="方正仿宋_GBK"/>
                <w:i w:val="0"/>
                <w:color w:val="000000"/>
                <w:sz w:val="22"/>
                <w:szCs w:val="22"/>
                <w:u w:val="none"/>
              </w:rPr>
            </w:pPr>
          </w:p>
        </w:tc>
        <w:tc>
          <w:tcPr>
            <w:tcW w:w="1619" w:type="dxa"/>
            <w:shd w:val="clear" w:color="auto" w:fill="FFFFFF"/>
            <w:vAlign w:val="center"/>
          </w:tcPr>
          <w:p>
            <w:pPr>
              <w:jc w:val="right"/>
              <w:rPr>
                <w:rFonts w:hint="eastAsia" w:ascii="方正仿宋_GBK" w:hAnsi="方正仿宋_GBK" w:eastAsia="方正仿宋_GBK" w:cs="方正仿宋_GBK"/>
                <w:i w:val="0"/>
                <w:color w:val="000000"/>
                <w:sz w:val="22"/>
                <w:szCs w:val="22"/>
                <w:u w:val="none"/>
              </w:rPr>
            </w:pPr>
          </w:p>
        </w:tc>
        <w:tc>
          <w:tcPr>
            <w:tcW w:w="2685" w:type="dxa"/>
            <w:shd w:val="clear" w:color="auto" w:fill="FFFFFF"/>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b/>
                <w:bCs/>
                <w:i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1" w:hRule="atLeast"/>
        </w:trPr>
        <w:tc>
          <w:tcPr>
            <w:tcW w:w="2276"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项目</w:t>
            </w:r>
          </w:p>
        </w:tc>
        <w:tc>
          <w:tcPr>
            <w:tcW w:w="1860"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 xml:space="preserve"> 2021年执行数 </w:t>
            </w:r>
          </w:p>
        </w:tc>
        <w:tc>
          <w:tcPr>
            <w:tcW w:w="1619"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 xml:space="preserve"> 2021年决算数 </w:t>
            </w:r>
          </w:p>
        </w:tc>
        <w:tc>
          <w:tcPr>
            <w:tcW w:w="2685"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 xml:space="preserve"> 决算数为执行数的%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8" w:hRule="atLeast"/>
        </w:trPr>
        <w:tc>
          <w:tcPr>
            <w:tcW w:w="2276" w:type="dxa"/>
            <w:tcBorders>
              <w:top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b/>
                <w:i w:val="0"/>
                <w:color w:val="000000"/>
                <w:sz w:val="21"/>
                <w:szCs w:val="21"/>
                <w:u w:val="none"/>
              </w:rPr>
            </w:pPr>
            <w:r>
              <w:rPr>
                <w:rFonts w:hint="eastAsia" w:ascii="方正仿宋_GBK" w:hAnsi="方正仿宋_GBK" w:eastAsia="方正仿宋_GBK" w:cs="方正仿宋_GBK"/>
                <w:b/>
                <w:i w:val="0"/>
                <w:color w:val="000000"/>
                <w:kern w:val="0"/>
                <w:sz w:val="21"/>
                <w:szCs w:val="21"/>
                <w:u w:val="none"/>
                <w:lang w:val="en-US" w:eastAsia="zh-CN" w:bidi="ar"/>
              </w:rPr>
              <w:t>一般公共预算收入</w:t>
            </w:r>
          </w:p>
        </w:tc>
        <w:tc>
          <w:tcPr>
            <w:tcW w:w="1860"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143147</w:t>
            </w:r>
            <w:r>
              <w:rPr>
                <w:rFonts w:hint="eastAsia" w:ascii="Times New Roman" w:hAnsi="Times New Roman" w:eastAsia="宋体" w:cs="Times New Roman"/>
                <w:b/>
                <w:i w:val="0"/>
                <w:color w:val="000000"/>
                <w:kern w:val="0"/>
                <w:sz w:val="21"/>
                <w:szCs w:val="21"/>
                <w:u w:val="none"/>
                <w:lang w:val="en-US" w:eastAsia="zh-CN" w:bidi="ar"/>
              </w:rPr>
              <w:t xml:space="preserve">  </w:t>
            </w:r>
            <w:r>
              <w:rPr>
                <w:rFonts w:hint="default" w:ascii="Times New Roman" w:hAnsi="Times New Roman" w:eastAsia="宋体" w:cs="Times New Roman"/>
                <w:b/>
                <w:i w:val="0"/>
                <w:color w:val="000000"/>
                <w:kern w:val="0"/>
                <w:sz w:val="21"/>
                <w:szCs w:val="21"/>
                <w:u w:val="none"/>
                <w:lang w:val="en-US" w:eastAsia="zh-CN" w:bidi="ar"/>
              </w:rPr>
              <w:t xml:space="preserve"> </w:t>
            </w:r>
          </w:p>
        </w:tc>
        <w:tc>
          <w:tcPr>
            <w:tcW w:w="1619" w:type="dxa"/>
            <w:tcBorders>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143147 </w:t>
            </w:r>
          </w:p>
        </w:tc>
        <w:tc>
          <w:tcPr>
            <w:tcW w:w="268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宋体" w:cs="Times New Roman"/>
                <w:b/>
                <w:i w:val="0"/>
                <w:color w:val="000000"/>
                <w:sz w:val="21"/>
                <w:szCs w:val="21"/>
                <w:u w:val="none"/>
                <w:lang w:val="en-US"/>
              </w:rPr>
            </w:pPr>
            <w:r>
              <w:rPr>
                <w:rFonts w:hint="eastAsia" w:ascii="Times New Roman" w:hAnsi="Times New Roman" w:eastAsia="宋体" w:cs="Times New Roman"/>
                <w:b/>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76" w:type="dxa"/>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w:t>
            </w:r>
            <w:r>
              <w:rPr>
                <w:rFonts w:hint="eastAsia" w:ascii="方正仿宋_GBK" w:hAnsi="方正仿宋_GBK" w:eastAsia="方正仿宋_GBK" w:cs="方正仿宋_GBK"/>
                <w:b/>
                <w:bCs/>
                <w:i w:val="0"/>
                <w:color w:val="000000"/>
                <w:kern w:val="0"/>
                <w:sz w:val="21"/>
                <w:szCs w:val="21"/>
                <w:u w:val="none"/>
                <w:lang w:val="en-US" w:eastAsia="zh-CN" w:bidi="ar"/>
              </w:rPr>
              <w:t>一、税收收入</w:t>
            </w:r>
          </w:p>
        </w:tc>
        <w:tc>
          <w:tcPr>
            <w:tcW w:w="1860"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10736</w:t>
            </w:r>
            <w:r>
              <w:rPr>
                <w:rFonts w:hint="eastAsia" w:ascii="Times New Roman" w:hAnsi="Times New Roman" w:eastAsia="宋体" w:cs="Times New Roman"/>
                <w:b/>
                <w:i w:val="0"/>
                <w:color w:val="000000"/>
                <w:kern w:val="0"/>
                <w:sz w:val="21"/>
                <w:szCs w:val="21"/>
                <w:u w:val="none"/>
                <w:lang w:val="en-US" w:eastAsia="zh-CN" w:bidi="ar"/>
              </w:rPr>
              <w:t>2</w:t>
            </w:r>
            <w:r>
              <w:rPr>
                <w:rFonts w:hint="default" w:ascii="Times New Roman" w:hAnsi="Times New Roman" w:eastAsia="宋体" w:cs="Times New Roman"/>
                <w:b/>
                <w:i w:val="0"/>
                <w:color w:val="000000"/>
                <w:kern w:val="0"/>
                <w:sz w:val="21"/>
                <w:szCs w:val="21"/>
                <w:u w:val="none"/>
                <w:lang w:val="en-US" w:eastAsia="zh-CN" w:bidi="ar"/>
              </w:rPr>
              <w:t xml:space="preserve"> </w:t>
            </w:r>
          </w:p>
        </w:tc>
        <w:tc>
          <w:tcPr>
            <w:tcW w:w="1619" w:type="dxa"/>
            <w:tcBorders>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107363 </w:t>
            </w:r>
          </w:p>
        </w:tc>
        <w:tc>
          <w:tcPr>
            <w:tcW w:w="268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宋体" w:cs="Times New Roman"/>
                <w:b/>
                <w:i w:val="0"/>
                <w:color w:val="000000"/>
                <w:sz w:val="21"/>
                <w:szCs w:val="21"/>
                <w:u w:val="none"/>
                <w:lang w:val="en-US"/>
              </w:rPr>
            </w:pPr>
            <w:r>
              <w:rPr>
                <w:rFonts w:hint="eastAsia" w:ascii="Times New Roman" w:hAnsi="Times New Roman" w:eastAsia="宋体" w:cs="Times New Roman"/>
                <w:b/>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76" w:type="dxa"/>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增值税</w:t>
            </w:r>
          </w:p>
        </w:tc>
        <w:tc>
          <w:tcPr>
            <w:tcW w:w="1860"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46118 </w:t>
            </w:r>
          </w:p>
        </w:tc>
        <w:tc>
          <w:tcPr>
            <w:tcW w:w="1619" w:type="dxa"/>
            <w:tcBorders>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46118 </w:t>
            </w:r>
          </w:p>
        </w:tc>
        <w:tc>
          <w:tcPr>
            <w:tcW w:w="268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2276" w:type="dxa"/>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企业所得税</w:t>
            </w:r>
          </w:p>
        </w:tc>
        <w:tc>
          <w:tcPr>
            <w:tcW w:w="1860"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11224 </w:t>
            </w:r>
          </w:p>
        </w:tc>
        <w:tc>
          <w:tcPr>
            <w:tcW w:w="1619" w:type="dxa"/>
            <w:tcBorders>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11224 </w:t>
            </w:r>
          </w:p>
        </w:tc>
        <w:tc>
          <w:tcPr>
            <w:tcW w:w="268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2276" w:type="dxa"/>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个人所得税</w:t>
            </w:r>
          </w:p>
        </w:tc>
        <w:tc>
          <w:tcPr>
            <w:tcW w:w="1860"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4924 </w:t>
            </w:r>
          </w:p>
        </w:tc>
        <w:tc>
          <w:tcPr>
            <w:tcW w:w="1619" w:type="dxa"/>
            <w:tcBorders>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4924 </w:t>
            </w:r>
          </w:p>
        </w:tc>
        <w:tc>
          <w:tcPr>
            <w:tcW w:w="268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76" w:type="dxa"/>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资源税</w:t>
            </w:r>
          </w:p>
        </w:tc>
        <w:tc>
          <w:tcPr>
            <w:tcW w:w="1860"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2119 </w:t>
            </w:r>
          </w:p>
        </w:tc>
        <w:tc>
          <w:tcPr>
            <w:tcW w:w="1619" w:type="dxa"/>
            <w:tcBorders>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2119 </w:t>
            </w:r>
          </w:p>
        </w:tc>
        <w:tc>
          <w:tcPr>
            <w:tcW w:w="268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76" w:type="dxa"/>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城市维护建设税</w:t>
            </w:r>
          </w:p>
        </w:tc>
        <w:tc>
          <w:tcPr>
            <w:tcW w:w="1860"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4893 </w:t>
            </w:r>
          </w:p>
        </w:tc>
        <w:tc>
          <w:tcPr>
            <w:tcW w:w="1619" w:type="dxa"/>
            <w:tcBorders>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4893 </w:t>
            </w:r>
          </w:p>
        </w:tc>
        <w:tc>
          <w:tcPr>
            <w:tcW w:w="268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2276" w:type="dxa"/>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房产税</w:t>
            </w:r>
          </w:p>
        </w:tc>
        <w:tc>
          <w:tcPr>
            <w:tcW w:w="1860"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3742 </w:t>
            </w:r>
          </w:p>
        </w:tc>
        <w:tc>
          <w:tcPr>
            <w:tcW w:w="1619" w:type="dxa"/>
            <w:tcBorders>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3742 </w:t>
            </w:r>
          </w:p>
        </w:tc>
        <w:tc>
          <w:tcPr>
            <w:tcW w:w="268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2276" w:type="dxa"/>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印花税</w:t>
            </w:r>
          </w:p>
        </w:tc>
        <w:tc>
          <w:tcPr>
            <w:tcW w:w="1860"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1455 </w:t>
            </w:r>
          </w:p>
        </w:tc>
        <w:tc>
          <w:tcPr>
            <w:tcW w:w="1619" w:type="dxa"/>
            <w:tcBorders>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1455 </w:t>
            </w:r>
          </w:p>
        </w:tc>
        <w:tc>
          <w:tcPr>
            <w:tcW w:w="268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76" w:type="dxa"/>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城镇土地使用税</w:t>
            </w:r>
          </w:p>
        </w:tc>
        <w:tc>
          <w:tcPr>
            <w:tcW w:w="1860"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3331 </w:t>
            </w:r>
          </w:p>
        </w:tc>
        <w:tc>
          <w:tcPr>
            <w:tcW w:w="1619" w:type="dxa"/>
            <w:tcBorders>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3331 </w:t>
            </w:r>
          </w:p>
        </w:tc>
        <w:tc>
          <w:tcPr>
            <w:tcW w:w="268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76" w:type="dxa"/>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土地增值税</w:t>
            </w:r>
          </w:p>
        </w:tc>
        <w:tc>
          <w:tcPr>
            <w:tcW w:w="1860"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9642 </w:t>
            </w:r>
          </w:p>
        </w:tc>
        <w:tc>
          <w:tcPr>
            <w:tcW w:w="1619" w:type="dxa"/>
            <w:tcBorders>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9642 </w:t>
            </w:r>
          </w:p>
        </w:tc>
        <w:tc>
          <w:tcPr>
            <w:tcW w:w="268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2276" w:type="dxa"/>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耕地占用税</w:t>
            </w:r>
          </w:p>
        </w:tc>
        <w:tc>
          <w:tcPr>
            <w:tcW w:w="1860"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4465 </w:t>
            </w:r>
          </w:p>
        </w:tc>
        <w:tc>
          <w:tcPr>
            <w:tcW w:w="1619" w:type="dxa"/>
            <w:tcBorders>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4465 </w:t>
            </w:r>
          </w:p>
        </w:tc>
        <w:tc>
          <w:tcPr>
            <w:tcW w:w="268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2276" w:type="dxa"/>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契税</w:t>
            </w:r>
          </w:p>
        </w:tc>
        <w:tc>
          <w:tcPr>
            <w:tcW w:w="1860"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15087 </w:t>
            </w:r>
          </w:p>
        </w:tc>
        <w:tc>
          <w:tcPr>
            <w:tcW w:w="1619" w:type="dxa"/>
            <w:tcBorders>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15087 </w:t>
            </w:r>
          </w:p>
        </w:tc>
        <w:tc>
          <w:tcPr>
            <w:tcW w:w="268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76" w:type="dxa"/>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环境保护税</w:t>
            </w:r>
          </w:p>
        </w:tc>
        <w:tc>
          <w:tcPr>
            <w:tcW w:w="1860"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307 </w:t>
            </w:r>
          </w:p>
        </w:tc>
        <w:tc>
          <w:tcPr>
            <w:tcW w:w="1619" w:type="dxa"/>
            <w:tcBorders>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307 </w:t>
            </w:r>
          </w:p>
        </w:tc>
        <w:tc>
          <w:tcPr>
            <w:tcW w:w="268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76" w:type="dxa"/>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其他税收收入</w:t>
            </w:r>
          </w:p>
        </w:tc>
        <w:tc>
          <w:tcPr>
            <w:tcW w:w="1860"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56 </w:t>
            </w:r>
          </w:p>
        </w:tc>
        <w:tc>
          <w:tcPr>
            <w:tcW w:w="1619" w:type="dxa"/>
            <w:tcBorders>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56 </w:t>
            </w:r>
          </w:p>
        </w:tc>
        <w:tc>
          <w:tcPr>
            <w:tcW w:w="268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2276" w:type="dxa"/>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color w:val="000000"/>
                <w:sz w:val="21"/>
                <w:szCs w:val="21"/>
                <w:u w:val="none"/>
              </w:rPr>
            </w:pPr>
            <w:r>
              <w:rPr>
                <w:rFonts w:hint="eastAsia" w:ascii="方正仿宋_GBK" w:hAnsi="方正仿宋_GBK" w:eastAsia="方正仿宋_GBK" w:cs="方正仿宋_GBK"/>
                <w:b/>
                <w:bCs/>
                <w:i w:val="0"/>
                <w:color w:val="000000"/>
                <w:kern w:val="0"/>
                <w:sz w:val="21"/>
                <w:szCs w:val="21"/>
                <w:u w:val="none"/>
                <w:lang w:val="en-US" w:eastAsia="zh-CN" w:bidi="ar"/>
              </w:rPr>
              <w:t xml:space="preserve">  二、非税收入</w:t>
            </w:r>
          </w:p>
        </w:tc>
        <w:tc>
          <w:tcPr>
            <w:tcW w:w="1860"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3578</w:t>
            </w:r>
            <w:r>
              <w:rPr>
                <w:rFonts w:hint="eastAsia" w:ascii="Times New Roman" w:hAnsi="Times New Roman" w:eastAsia="宋体" w:cs="Times New Roman"/>
                <w:b/>
                <w:bCs/>
                <w:i w:val="0"/>
                <w:color w:val="000000"/>
                <w:kern w:val="0"/>
                <w:sz w:val="21"/>
                <w:szCs w:val="21"/>
                <w:u w:val="none"/>
                <w:lang w:val="en-US" w:eastAsia="zh-CN" w:bidi="ar"/>
              </w:rPr>
              <w:t>5</w:t>
            </w:r>
            <w:r>
              <w:rPr>
                <w:rFonts w:hint="default" w:ascii="Times New Roman" w:hAnsi="Times New Roman" w:eastAsia="宋体" w:cs="Times New Roman"/>
                <w:b/>
                <w:bCs/>
                <w:i w:val="0"/>
                <w:color w:val="000000"/>
                <w:kern w:val="0"/>
                <w:sz w:val="21"/>
                <w:szCs w:val="21"/>
                <w:u w:val="none"/>
                <w:lang w:val="en-US" w:eastAsia="zh-CN" w:bidi="ar"/>
              </w:rPr>
              <w:t xml:space="preserve"> </w:t>
            </w:r>
          </w:p>
        </w:tc>
        <w:tc>
          <w:tcPr>
            <w:tcW w:w="1619" w:type="dxa"/>
            <w:tcBorders>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b/>
                <w:bCs/>
                <w:i w:val="0"/>
                <w:color w:val="000000"/>
                <w:sz w:val="21"/>
                <w:szCs w:val="21"/>
                <w:u w:val="none"/>
              </w:rPr>
            </w:pPr>
            <w:r>
              <w:rPr>
                <w:rFonts w:hint="default" w:ascii="Times New Roman" w:hAnsi="Times New Roman" w:eastAsia="宋体" w:cs="Times New Roman"/>
                <w:b/>
                <w:bCs/>
                <w:i w:val="0"/>
                <w:color w:val="000000"/>
                <w:kern w:val="0"/>
                <w:sz w:val="21"/>
                <w:szCs w:val="21"/>
                <w:u w:val="none"/>
                <w:lang w:val="en-US" w:eastAsia="zh-CN" w:bidi="ar"/>
              </w:rPr>
              <w:t xml:space="preserve">35784 </w:t>
            </w:r>
          </w:p>
        </w:tc>
        <w:tc>
          <w:tcPr>
            <w:tcW w:w="268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宋体" w:cs="Times New Roman"/>
                <w:b/>
                <w:bCs/>
                <w:i w:val="0"/>
                <w:color w:val="000000"/>
                <w:sz w:val="21"/>
                <w:szCs w:val="21"/>
                <w:u w:val="none"/>
                <w:lang w:val="en-US"/>
              </w:rPr>
            </w:pPr>
            <w:r>
              <w:rPr>
                <w:rFonts w:hint="eastAsia" w:ascii="Times New Roman" w:hAnsi="Times New Roman" w:eastAsia="宋体" w:cs="Times New Roman"/>
                <w:b/>
                <w:bCs/>
                <w:i w:val="0"/>
                <w:color w:val="000000"/>
                <w:kern w:val="0"/>
                <w:sz w:val="21"/>
                <w:szCs w:val="21"/>
                <w:u w:val="none"/>
                <w:lang w:val="en-US" w:eastAsia="zh-CN" w:bidi="ar"/>
              </w:rPr>
              <w:t>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2276" w:type="dxa"/>
            <w:tcBorders>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b/>
                <w:i w:val="0"/>
                <w:color w:val="000000"/>
                <w:sz w:val="21"/>
                <w:szCs w:val="21"/>
                <w:u w:val="none"/>
              </w:rPr>
            </w:pPr>
            <w:r>
              <w:rPr>
                <w:rFonts w:hint="eastAsia" w:ascii="方正仿宋_GBK" w:hAnsi="方正仿宋_GBK" w:eastAsia="方正仿宋_GBK" w:cs="方正仿宋_GBK"/>
                <w:b/>
                <w:i w:val="0"/>
                <w:color w:val="000000"/>
                <w:kern w:val="0"/>
                <w:sz w:val="21"/>
                <w:szCs w:val="21"/>
                <w:u w:val="none"/>
                <w:lang w:val="en-US" w:eastAsia="zh-CN" w:bidi="ar"/>
              </w:rPr>
              <w:t>政府性基金预算收入</w:t>
            </w:r>
          </w:p>
        </w:tc>
        <w:tc>
          <w:tcPr>
            <w:tcW w:w="1860"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178841 </w:t>
            </w:r>
          </w:p>
        </w:tc>
        <w:tc>
          <w:tcPr>
            <w:tcW w:w="1619" w:type="dxa"/>
            <w:tcBorders>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178841 </w:t>
            </w:r>
          </w:p>
        </w:tc>
        <w:tc>
          <w:tcPr>
            <w:tcW w:w="268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宋体" w:cs="Times New Roman"/>
                <w:b/>
                <w:i w:val="0"/>
                <w:color w:val="000000"/>
                <w:sz w:val="21"/>
                <w:szCs w:val="21"/>
                <w:u w:val="none"/>
                <w:lang w:val="en-US"/>
              </w:rPr>
            </w:pPr>
            <w:r>
              <w:rPr>
                <w:rFonts w:hint="eastAsia" w:ascii="Times New Roman" w:hAnsi="Times New Roman" w:eastAsia="宋体" w:cs="Times New Roman"/>
                <w:b/>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76" w:type="dxa"/>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i w:val="0"/>
                <w:color w:val="000000"/>
                <w:sz w:val="21"/>
                <w:szCs w:val="21"/>
                <w:u w:val="none"/>
              </w:rPr>
            </w:pPr>
            <w:r>
              <w:rPr>
                <w:rFonts w:hint="eastAsia" w:ascii="方正仿宋_GBK" w:hAnsi="方正仿宋_GBK" w:eastAsia="方正仿宋_GBK" w:cs="方正仿宋_GBK"/>
                <w:b/>
                <w:i w:val="0"/>
                <w:color w:val="000000"/>
                <w:kern w:val="0"/>
                <w:sz w:val="21"/>
                <w:szCs w:val="21"/>
                <w:u w:val="none"/>
                <w:lang w:val="en-US" w:eastAsia="zh-CN" w:bidi="ar"/>
              </w:rPr>
              <w:t>国有资本经营预算收入</w:t>
            </w:r>
          </w:p>
        </w:tc>
        <w:tc>
          <w:tcPr>
            <w:tcW w:w="1860"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46514 </w:t>
            </w:r>
          </w:p>
        </w:tc>
        <w:tc>
          <w:tcPr>
            <w:tcW w:w="1619" w:type="dxa"/>
            <w:tcBorders>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46514 </w:t>
            </w:r>
          </w:p>
        </w:tc>
        <w:tc>
          <w:tcPr>
            <w:tcW w:w="268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宋体" w:cs="Times New Roman"/>
                <w:b/>
                <w:i w:val="0"/>
                <w:color w:val="000000"/>
                <w:sz w:val="21"/>
                <w:szCs w:val="21"/>
                <w:u w:val="none"/>
                <w:lang w:val="en-US"/>
              </w:rPr>
            </w:pPr>
            <w:r>
              <w:rPr>
                <w:rFonts w:hint="eastAsia" w:ascii="Times New Roman" w:hAnsi="Times New Roman" w:eastAsia="宋体" w:cs="Times New Roman"/>
                <w:b/>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7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i w:val="0"/>
                <w:color w:val="000000"/>
                <w:sz w:val="21"/>
                <w:szCs w:val="21"/>
                <w:u w:val="none"/>
              </w:rPr>
            </w:pPr>
            <w:r>
              <w:rPr>
                <w:rFonts w:hint="eastAsia" w:ascii="方正仿宋_GBK" w:hAnsi="方正仿宋_GBK" w:eastAsia="方正仿宋_GBK" w:cs="方正仿宋_GBK"/>
                <w:b/>
                <w:i w:val="0"/>
                <w:color w:val="000000"/>
                <w:kern w:val="0"/>
                <w:sz w:val="21"/>
                <w:szCs w:val="21"/>
                <w:u w:val="none"/>
                <w:lang w:val="en-US" w:eastAsia="zh-CN" w:bidi="ar"/>
              </w:rPr>
              <w:t>社会保险基金预算收入</w:t>
            </w:r>
          </w:p>
        </w:tc>
        <w:tc>
          <w:tcPr>
            <w:tcW w:w="1860" w:type="dxa"/>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w:t>
            </w:r>
          </w:p>
        </w:tc>
        <w:tc>
          <w:tcPr>
            <w:tcW w:w="1619" w:type="dxa"/>
            <w:tcBorders>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w:t>
            </w:r>
          </w:p>
        </w:tc>
        <w:tc>
          <w:tcPr>
            <w:tcW w:w="2685" w:type="dxa"/>
            <w:tcBorders>
              <w:left w:val="single" w:color="000000" w:sz="4" w:space="0"/>
              <w:bottom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0" w:hRule="atLeast"/>
        </w:trPr>
        <w:tc>
          <w:tcPr>
            <w:tcW w:w="8440" w:type="dxa"/>
            <w:gridSpan w:val="4"/>
            <w:tcBorders>
              <w:top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注：由于四舍五入因素，部分分项加和与总数可能略有差异，下同。</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     因社保基金市级统筹，由市级统一编制。</w:t>
            </w:r>
          </w:p>
        </w:tc>
      </w:tr>
    </w:tbl>
    <w:p/>
    <w:p>
      <w:pPr>
        <w:sectPr>
          <w:footerReference r:id="rId7" w:type="default"/>
          <w:headerReference r:id="rId6" w:type="even"/>
          <w:footerReference r:id="rId8" w:type="even"/>
          <w:pgSz w:w="11906" w:h="16838"/>
          <w:pgMar w:top="2098" w:right="1474" w:bottom="1984" w:left="1587" w:header="851" w:footer="1474" w:gutter="0"/>
          <w:pgBorders>
            <w:top w:val="none" w:sz="0" w:space="0"/>
            <w:left w:val="none" w:sz="0" w:space="0"/>
            <w:bottom w:val="none" w:sz="0" w:space="0"/>
            <w:right w:val="none" w:sz="0" w:space="0"/>
          </w:pgBorders>
          <w:pgNumType w:fmt="decimal"/>
          <w:cols w:space="425" w:num="1"/>
          <w:docGrid w:type="lines" w:linePitch="312" w:charSpace="0"/>
        </w:sectPr>
      </w:pPr>
    </w:p>
    <w:tbl>
      <w:tblPr>
        <w:tblStyle w:val="6"/>
        <w:tblW w:w="88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393"/>
        <w:gridCol w:w="1757"/>
        <w:gridCol w:w="1546"/>
        <w:gridCol w:w="2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3393" w:type="dxa"/>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b/>
                <w:i w:val="0"/>
                <w:color w:val="000000"/>
                <w:kern w:val="0"/>
                <w:sz w:val="28"/>
                <w:szCs w:val="28"/>
                <w:u w:val="none"/>
                <w:lang w:val="en-US" w:eastAsia="zh-CN" w:bidi="ar"/>
              </w:rPr>
              <w:t>表2</w:t>
            </w:r>
          </w:p>
        </w:tc>
        <w:tc>
          <w:tcPr>
            <w:tcW w:w="1757" w:type="dxa"/>
            <w:shd w:val="clear" w:color="auto" w:fill="auto"/>
            <w:vAlign w:val="center"/>
          </w:tcPr>
          <w:p>
            <w:pPr>
              <w:rPr>
                <w:rFonts w:hint="default" w:ascii="Times New Roman" w:hAnsi="Times New Roman" w:eastAsia="方正仿宋_GBK" w:cs="Times New Roman"/>
                <w:i w:val="0"/>
                <w:color w:val="000000"/>
                <w:sz w:val="24"/>
                <w:szCs w:val="24"/>
                <w:u w:val="none"/>
              </w:rPr>
            </w:pPr>
          </w:p>
        </w:tc>
        <w:tc>
          <w:tcPr>
            <w:tcW w:w="1546" w:type="dxa"/>
            <w:shd w:val="clear" w:color="auto" w:fill="auto"/>
            <w:vAlign w:val="center"/>
          </w:tcPr>
          <w:p>
            <w:pPr>
              <w:rPr>
                <w:rFonts w:hint="default" w:ascii="Times New Roman" w:hAnsi="Times New Roman" w:eastAsia="方正仿宋_GBK" w:cs="Times New Roman"/>
                <w:i w:val="0"/>
                <w:color w:val="000000"/>
                <w:sz w:val="24"/>
                <w:szCs w:val="24"/>
                <w:u w:val="none"/>
              </w:rPr>
            </w:pPr>
          </w:p>
        </w:tc>
        <w:tc>
          <w:tcPr>
            <w:tcW w:w="2121" w:type="dxa"/>
            <w:shd w:val="clear" w:color="auto" w:fill="auto"/>
            <w:vAlign w:val="center"/>
          </w:tcPr>
          <w:p>
            <w:pPr>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8817" w:type="dxa"/>
            <w:gridSpan w:val="4"/>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b/>
                <w:i w:val="0"/>
                <w:color w:val="000000"/>
                <w:kern w:val="0"/>
                <w:sz w:val="36"/>
                <w:szCs w:val="36"/>
                <w:u w:val="none"/>
                <w:lang w:val="en-US" w:eastAsia="zh-CN" w:bidi="ar"/>
              </w:rPr>
              <w:t>2021年全县支出决算表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3393" w:type="dxa"/>
            <w:shd w:val="clear" w:color="auto" w:fill="auto"/>
            <w:vAlign w:val="center"/>
          </w:tcPr>
          <w:p>
            <w:pPr>
              <w:jc w:val="left"/>
              <w:rPr>
                <w:rFonts w:hint="default" w:ascii="Times New Roman" w:hAnsi="Times New Roman" w:eastAsia="方正仿宋_GBK" w:cs="Times New Roman"/>
                <w:i w:val="0"/>
                <w:color w:val="000000"/>
                <w:sz w:val="22"/>
                <w:szCs w:val="22"/>
                <w:u w:val="none"/>
              </w:rPr>
            </w:pPr>
          </w:p>
        </w:tc>
        <w:tc>
          <w:tcPr>
            <w:tcW w:w="1757" w:type="dxa"/>
            <w:shd w:val="clear" w:color="auto" w:fill="auto"/>
            <w:vAlign w:val="center"/>
          </w:tcPr>
          <w:p>
            <w:pPr>
              <w:jc w:val="center"/>
              <w:rPr>
                <w:rFonts w:hint="default" w:ascii="Times New Roman" w:hAnsi="Times New Roman" w:eastAsia="方正仿宋_GBK" w:cs="Times New Roman"/>
                <w:i w:val="0"/>
                <w:color w:val="000000"/>
                <w:sz w:val="22"/>
                <w:szCs w:val="22"/>
                <w:u w:val="none"/>
              </w:rPr>
            </w:pPr>
          </w:p>
        </w:tc>
        <w:tc>
          <w:tcPr>
            <w:tcW w:w="1546" w:type="dxa"/>
            <w:shd w:val="clear" w:color="auto" w:fill="auto"/>
            <w:vAlign w:val="center"/>
          </w:tcPr>
          <w:p>
            <w:pPr>
              <w:jc w:val="center"/>
              <w:rPr>
                <w:rFonts w:hint="default" w:ascii="Times New Roman" w:hAnsi="Times New Roman" w:eastAsia="方正仿宋_GBK" w:cs="Times New Roman"/>
                <w:i w:val="0"/>
                <w:color w:val="000000"/>
                <w:sz w:val="22"/>
                <w:szCs w:val="22"/>
                <w:u w:val="none"/>
              </w:rPr>
            </w:pPr>
          </w:p>
        </w:tc>
        <w:tc>
          <w:tcPr>
            <w:tcW w:w="2121" w:type="dxa"/>
            <w:shd w:val="clear" w:color="auto" w:fill="FFFFFF"/>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9" w:hRule="atLeast"/>
        </w:trPr>
        <w:tc>
          <w:tcPr>
            <w:tcW w:w="3393"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项目</w:t>
            </w:r>
          </w:p>
        </w:tc>
        <w:tc>
          <w:tcPr>
            <w:tcW w:w="17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 xml:space="preserve"> 2021年执行数 </w:t>
            </w:r>
          </w:p>
        </w:tc>
        <w:tc>
          <w:tcPr>
            <w:tcW w:w="1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 xml:space="preserve"> 2021年决算数 </w:t>
            </w:r>
          </w:p>
        </w:tc>
        <w:tc>
          <w:tcPr>
            <w:tcW w:w="2121"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决算数为执行数的%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393"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一般公共预算支出</w:t>
            </w:r>
          </w:p>
        </w:tc>
        <w:tc>
          <w:tcPr>
            <w:tcW w:w="1757" w:type="dxa"/>
            <w:tcBorders>
              <w:left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eastAsia" w:ascii="Times New Roman" w:hAnsi="Times New Roman" w:eastAsia="方正仿宋_GBK" w:cs="Times New Roman"/>
                <w:b/>
                <w:i w:val="0"/>
                <w:color w:val="000000"/>
                <w:kern w:val="0"/>
                <w:sz w:val="21"/>
                <w:szCs w:val="21"/>
                <w:u w:val="none"/>
                <w:lang w:val="en-US" w:eastAsia="zh-CN" w:bidi="ar"/>
              </w:rPr>
              <w:t xml:space="preserve">         </w:t>
            </w:r>
            <w:r>
              <w:rPr>
                <w:rFonts w:hint="default" w:ascii="Times New Roman" w:hAnsi="Times New Roman" w:eastAsia="方正仿宋_GBK" w:cs="Times New Roman"/>
                <w:b/>
                <w:i w:val="0"/>
                <w:color w:val="000000"/>
                <w:kern w:val="0"/>
                <w:sz w:val="21"/>
                <w:szCs w:val="21"/>
                <w:u w:val="none"/>
                <w:lang w:val="en-US" w:eastAsia="zh-CN" w:bidi="ar"/>
              </w:rPr>
              <w:t>532808</w:t>
            </w:r>
          </w:p>
        </w:tc>
        <w:tc>
          <w:tcPr>
            <w:tcW w:w="154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eastAsia" w:ascii="Times New Roman" w:hAnsi="Times New Roman" w:eastAsia="方正仿宋_GBK" w:cs="Times New Roman"/>
                <w:b/>
                <w:i w:val="0"/>
                <w:color w:val="000000"/>
                <w:kern w:val="0"/>
                <w:sz w:val="21"/>
                <w:szCs w:val="21"/>
                <w:u w:val="none"/>
                <w:lang w:val="en-US" w:eastAsia="zh-CN" w:bidi="ar"/>
              </w:rPr>
              <w:t xml:space="preserve">       </w:t>
            </w:r>
            <w:r>
              <w:rPr>
                <w:rFonts w:hint="default" w:ascii="Times New Roman" w:hAnsi="Times New Roman" w:eastAsia="方正仿宋_GBK" w:cs="Times New Roman"/>
                <w:b/>
                <w:i w:val="0"/>
                <w:color w:val="000000"/>
                <w:kern w:val="0"/>
                <w:sz w:val="21"/>
                <w:szCs w:val="21"/>
                <w:u w:val="none"/>
                <w:lang w:val="en-US" w:eastAsia="zh-CN" w:bidi="ar"/>
              </w:rPr>
              <w:t xml:space="preserve">532808 </w:t>
            </w:r>
          </w:p>
        </w:tc>
        <w:tc>
          <w:tcPr>
            <w:tcW w:w="2121"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b/>
                <w:i w:val="0"/>
                <w:color w:val="000000"/>
                <w:sz w:val="21"/>
                <w:szCs w:val="21"/>
                <w:u w:val="none"/>
                <w:lang w:val="en-US"/>
              </w:rPr>
            </w:pPr>
            <w:r>
              <w:rPr>
                <w:rFonts w:hint="eastAsia" w:ascii="Times New Roman" w:hAnsi="Times New Roman" w:eastAsia="方正仿宋_GBK" w:cs="Times New Roman"/>
                <w:b/>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6" w:hRule="atLeast"/>
        </w:trPr>
        <w:tc>
          <w:tcPr>
            <w:tcW w:w="3393" w:type="dxa"/>
            <w:tcBorders>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一、一般公共服务支出</w:t>
            </w:r>
          </w:p>
        </w:tc>
        <w:tc>
          <w:tcPr>
            <w:tcW w:w="175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kern w:val="0"/>
                <w:sz w:val="21"/>
                <w:szCs w:val="21"/>
                <w:u w:val="none"/>
                <w:lang w:val="en-US" w:eastAsia="zh-CN" w:bidi="ar"/>
              </w:rPr>
              <w:t xml:space="preserve">          </w:t>
            </w:r>
            <w:r>
              <w:rPr>
                <w:rFonts w:hint="default" w:ascii="Times New Roman" w:hAnsi="Times New Roman" w:eastAsia="方正仿宋_GBK" w:cs="Times New Roman"/>
                <w:i w:val="0"/>
                <w:color w:val="000000"/>
                <w:kern w:val="0"/>
                <w:sz w:val="21"/>
                <w:szCs w:val="21"/>
                <w:u w:val="none"/>
                <w:lang w:val="en-US" w:eastAsia="zh-CN" w:bidi="ar"/>
              </w:rPr>
              <w:t>45088</w:t>
            </w:r>
          </w:p>
        </w:tc>
        <w:tc>
          <w:tcPr>
            <w:tcW w:w="154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b/>
                <w:i w:val="0"/>
                <w:color w:val="000000"/>
                <w:kern w:val="0"/>
                <w:sz w:val="21"/>
                <w:szCs w:val="21"/>
                <w:u w:val="none"/>
                <w:lang w:val="en-US" w:eastAsia="zh-CN" w:bidi="ar"/>
              </w:rPr>
              <w:t xml:space="preserve">       </w:t>
            </w:r>
            <w:r>
              <w:rPr>
                <w:rFonts w:hint="default" w:ascii="Times New Roman" w:hAnsi="Times New Roman" w:eastAsia="方正仿宋_GBK" w:cs="Times New Roman"/>
                <w:i w:val="0"/>
                <w:color w:val="000000"/>
                <w:kern w:val="0"/>
                <w:sz w:val="21"/>
                <w:szCs w:val="21"/>
                <w:u w:val="none"/>
                <w:lang w:val="en-US" w:eastAsia="zh-CN" w:bidi="ar"/>
              </w:rPr>
              <w:t>45088</w:t>
            </w:r>
          </w:p>
        </w:tc>
        <w:tc>
          <w:tcPr>
            <w:tcW w:w="2121"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8" w:hRule="atLeast"/>
        </w:trPr>
        <w:tc>
          <w:tcPr>
            <w:tcW w:w="3393" w:type="dxa"/>
            <w:tcBorders>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二、国防支出</w:t>
            </w:r>
          </w:p>
        </w:tc>
        <w:tc>
          <w:tcPr>
            <w:tcW w:w="175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kern w:val="0"/>
                <w:sz w:val="21"/>
                <w:szCs w:val="21"/>
                <w:u w:val="none"/>
                <w:lang w:val="en-US" w:eastAsia="zh-CN" w:bidi="ar"/>
              </w:rPr>
              <w:t xml:space="preserve">            </w:t>
            </w:r>
            <w:r>
              <w:rPr>
                <w:rFonts w:hint="default" w:ascii="Times New Roman" w:hAnsi="Times New Roman" w:eastAsia="方正仿宋_GBK" w:cs="Times New Roman"/>
                <w:i w:val="0"/>
                <w:color w:val="000000"/>
                <w:kern w:val="0"/>
                <w:sz w:val="21"/>
                <w:szCs w:val="21"/>
                <w:u w:val="none"/>
                <w:lang w:val="en-US" w:eastAsia="zh-CN" w:bidi="ar"/>
              </w:rPr>
              <w:t>401</w:t>
            </w:r>
          </w:p>
        </w:tc>
        <w:tc>
          <w:tcPr>
            <w:tcW w:w="154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401</w:t>
            </w:r>
          </w:p>
        </w:tc>
        <w:tc>
          <w:tcPr>
            <w:tcW w:w="2121"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6" w:hRule="atLeast"/>
        </w:trPr>
        <w:tc>
          <w:tcPr>
            <w:tcW w:w="3393" w:type="dxa"/>
            <w:tcBorders>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三、公共安全支出</w:t>
            </w:r>
          </w:p>
        </w:tc>
        <w:tc>
          <w:tcPr>
            <w:tcW w:w="175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kern w:val="0"/>
                <w:sz w:val="21"/>
                <w:szCs w:val="21"/>
                <w:u w:val="none"/>
                <w:lang w:val="en-US" w:eastAsia="zh-CN" w:bidi="ar"/>
              </w:rPr>
              <w:t xml:space="preserve">          </w:t>
            </w:r>
            <w:r>
              <w:rPr>
                <w:rFonts w:hint="default" w:ascii="Times New Roman" w:hAnsi="Times New Roman" w:eastAsia="方正仿宋_GBK" w:cs="Times New Roman"/>
                <w:i w:val="0"/>
                <w:color w:val="000000"/>
                <w:kern w:val="0"/>
                <w:sz w:val="21"/>
                <w:szCs w:val="21"/>
                <w:u w:val="none"/>
                <w:lang w:val="en-US" w:eastAsia="zh-CN" w:bidi="ar"/>
              </w:rPr>
              <w:t>17696</w:t>
            </w:r>
          </w:p>
        </w:tc>
        <w:tc>
          <w:tcPr>
            <w:tcW w:w="154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17696</w:t>
            </w:r>
          </w:p>
        </w:tc>
        <w:tc>
          <w:tcPr>
            <w:tcW w:w="2121"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9" w:hRule="atLeast"/>
        </w:trPr>
        <w:tc>
          <w:tcPr>
            <w:tcW w:w="3393" w:type="dxa"/>
            <w:tcBorders>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四、教育支出</w:t>
            </w:r>
          </w:p>
        </w:tc>
        <w:tc>
          <w:tcPr>
            <w:tcW w:w="175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kern w:val="0"/>
                <w:sz w:val="21"/>
                <w:szCs w:val="21"/>
                <w:u w:val="none"/>
                <w:lang w:val="en-US" w:eastAsia="zh-CN" w:bidi="ar"/>
              </w:rPr>
              <w:t xml:space="preserve">         </w:t>
            </w:r>
            <w:r>
              <w:rPr>
                <w:rFonts w:hint="default" w:ascii="Times New Roman" w:hAnsi="Times New Roman" w:eastAsia="方正仿宋_GBK" w:cs="Times New Roman"/>
                <w:i w:val="0"/>
                <w:color w:val="000000"/>
                <w:kern w:val="0"/>
                <w:sz w:val="21"/>
                <w:szCs w:val="21"/>
                <w:u w:val="none"/>
                <w:lang w:val="en-US" w:eastAsia="zh-CN" w:bidi="ar"/>
              </w:rPr>
              <w:t>133983</w:t>
            </w:r>
          </w:p>
        </w:tc>
        <w:tc>
          <w:tcPr>
            <w:tcW w:w="154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133983</w:t>
            </w:r>
          </w:p>
        </w:tc>
        <w:tc>
          <w:tcPr>
            <w:tcW w:w="2121"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3393" w:type="dxa"/>
            <w:tcBorders>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五、科学技术支出</w:t>
            </w:r>
          </w:p>
        </w:tc>
        <w:tc>
          <w:tcPr>
            <w:tcW w:w="175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kern w:val="0"/>
                <w:sz w:val="21"/>
                <w:szCs w:val="21"/>
                <w:u w:val="none"/>
                <w:lang w:val="en-US" w:eastAsia="zh-CN" w:bidi="ar"/>
              </w:rPr>
              <w:t xml:space="preserve">          </w:t>
            </w:r>
            <w:r>
              <w:rPr>
                <w:rFonts w:hint="default" w:ascii="Times New Roman" w:hAnsi="Times New Roman" w:eastAsia="方正仿宋_GBK" w:cs="Times New Roman"/>
                <w:i w:val="0"/>
                <w:color w:val="000000"/>
                <w:kern w:val="0"/>
                <w:sz w:val="21"/>
                <w:szCs w:val="21"/>
                <w:u w:val="none"/>
                <w:lang w:val="en-US" w:eastAsia="zh-CN" w:bidi="ar"/>
              </w:rPr>
              <w:t>3108</w:t>
            </w:r>
          </w:p>
        </w:tc>
        <w:tc>
          <w:tcPr>
            <w:tcW w:w="154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3108</w:t>
            </w:r>
          </w:p>
        </w:tc>
        <w:tc>
          <w:tcPr>
            <w:tcW w:w="2121"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4" w:hRule="atLeast"/>
        </w:trPr>
        <w:tc>
          <w:tcPr>
            <w:tcW w:w="3393" w:type="dxa"/>
            <w:tcBorders>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六、文化旅游体育与传媒支出</w:t>
            </w:r>
          </w:p>
        </w:tc>
        <w:tc>
          <w:tcPr>
            <w:tcW w:w="175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kern w:val="0"/>
                <w:sz w:val="21"/>
                <w:szCs w:val="21"/>
                <w:u w:val="none"/>
                <w:lang w:val="en-US" w:eastAsia="zh-CN" w:bidi="ar"/>
              </w:rPr>
              <w:t xml:space="preserve">          </w:t>
            </w:r>
            <w:r>
              <w:rPr>
                <w:rFonts w:hint="default" w:ascii="Times New Roman" w:hAnsi="Times New Roman" w:eastAsia="方正仿宋_GBK" w:cs="Times New Roman"/>
                <w:i w:val="0"/>
                <w:color w:val="000000"/>
                <w:kern w:val="0"/>
                <w:sz w:val="21"/>
                <w:szCs w:val="21"/>
                <w:u w:val="none"/>
                <w:lang w:val="en-US" w:eastAsia="zh-CN" w:bidi="ar"/>
              </w:rPr>
              <w:t>7248</w:t>
            </w:r>
          </w:p>
        </w:tc>
        <w:tc>
          <w:tcPr>
            <w:tcW w:w="154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7248</w:t>
            </w:r>
          </w:p>
        </w:tc>
        <w:tc>
          <w:tcPr>
            <w:tcW w:w="2121"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9" w:hRule="atLeast"/>
        </w:trPr>
        <w:tc>
          <w:tcPr>
            <w:tcW w:w="3393" w:type="dxa"/>
            <w:tcBorders>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七、社会保障和就业支出</w:t>
            </w:r>
          </w:p>
        </w:tc>
        <w:tc>
          <w:tcPr>
            <w:tcW w:w="175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kern w:val="0"/>
                <w:sz w:val="21"/>
                <w:szCs w:val="21"/>
                <w:u w:val="none"/>
                <w:lang w:val="en-US" w:eastAsia="zh-CN" w:bidi="ar"/>
              </w:rPr>
              <w:t xml:space="preserve">         </w:t>
            </w:r>
            <w:r>
              <w:rPr>
                <w:rFonts w:hint="default" w:ascii="Times New Roman" w:hAnsi="Times New Roman" w:eastAsia="方正仿宋_GBK" w:cs="Times New Roman"/>
                <w:i w:val="0"/>
                <w:color w:val="000000"/>
                <w:kern w:val="0"/>
                <w:sz w:val="21"/>
                <w:szCs w:val="21"/>
                <w:u w:val="none"/>
                <w:lang w:val="en-US" w:eastAsia="zh-CN" w:bidi="ar"/>
              </w:rPr>
              <w:t>79891</w:t>
            </w:r>
          </w:p>
        </w:tc>
        <w:tc>
          <w:tcPr>
            <w:tcW w:w="154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79891</w:t>
            </w:r>
          </w:p>
        </w:tc>
        <w:tc>
          <w:tcPr>
            <w:tcW w:w="2121"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5" w:hRule="atLeast"/>
        </w:trPr>
        <w:tc>
          <w:tcPr>
            <w:tcW w:w="3393" w:type="dxa"/>
            <w:tcBorders>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八、卫生健康支出</w:t>
            </w:r>
          </w:p>
        </w:tc>
        <w:tc>
          <w:tcPr>
            <w:tcW w:w="175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kern w:val="0"/>
                <w:sz w:val="21"/>
                <w:szCs w:val="21"/>
                <w:u w:val="none"/>
                <w:lang w:val="en-US" w:eastAsia="zh-CN" w:bidi="ar"/>
              </w:rPr>
              <w:t xml:space="preserve">         </w:t>
            </w:r>
            <w:r>
              <w:rPr>
                <w:rFonts w:hint="default" w:ascii="Times New Roman" w:hAnsi="Times New Roman" w:eastAsia="方正仿宋_GBK" w:cs="Times New Roman"/>
                <w:i w:val="0"/>
                <w:color w:val="000000"/>
                <w:kern w:val="0"/>
                <w:sz w:val="21"/>
                <w:szCs w:val="21"/>
                <w:u w:val="none"/>
                <w:lang w:val="en-US" w:eastAsia="zh-CN" w:bidi="ar"/>
              </w:rPr>
              <w:t>51223</w:t>
            </w:r>
          </w:p>
        </w:tc>
        <w:tc>
          <w:tcPr>
            <w:tcW w:w="154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51223</w:t>
            </w:r>
          </w:p>
        </w:tc>
        <w:tc>
          <w:tcPr>
            <w:tcW w:w="2121"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3393" w:type="dxa"/>
            <w:tcBorders>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九、节能环保支出</w:t>
            </w:r>
          </w:p>
        </w:tc>
        <w:tc>
          <w:tcPr>
            <w:tcW w:w="175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b/>
                <w:i w:val="0"/>
                <w:color w:val="000000"/>
                <w:kern w:val="0"/>
                <w:sz w:val="21"/>
                <w:szCs w:val="21"/>
                <w:u w:val="none"/>
                <w:lang w:val="en-US" w:eastAsia="zh-CN" w:bidi="ar"/>
              </w:rPr>
              <w:t xml:space="preserve">         </w:t>
            </w:r>
            <w:r>
              <w:rPr>
                <w:rFonts w:hint="default" w:ascii="Times New Roman" w:hAnsi="Times New Roman" w:eastAsia="方正仿宋_GBK" w:cs="Times New Roman"/>
                <w:i w:val="0"/>
                <w:color w:val="000000"/>
                <w:kern w:val="0"/>
                <w:sz w:val="21"/>
                <w:szCs w:val="21"/>
                <w:u w:val="none"/>
                <w:lang w:val="en-US" w:eastAsia="zh-CN" w:bidi="ar"/>
              </w:rPr>
              <w:t>19102</w:t>
            </w:r>
          </w:p>
        </w:tc>
        <w:tc>
          <w:tcPr>
            <w:tcW w:w="154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19102</w:t>
            </w:r>
          </w:p>
        </w:tc>
        <w:tc>
          <w:tcPr>
            <w:tcW w:w="2121"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8" w:hRule="atLeast"/>
        </w:trPr>
        <w:tc>
          <w:tcPr>
            <w:tcW w:w="3393" w:type="dxa"/>
            <w:tcBorders>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十、城乡社区支出</w:t>
            </w:r>
          </w:p>
        </w:tc>
        <w:tc>
          <w:tcPr>
            <w:tcW w:w="175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29556</w:t>
            </w:r>
          </w:p>
        </w:tc>
        <w:tc>
          <w:tcPr>
            <w:tcW w:w="154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29556</w:t>
            </w:r>
          </w:p>
        </w:tc>
        <w:tc>
          <w:tcPr>
            <w:tcW w:w="2121"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7" w:hRule="atLeast"/>
        </w:trPr>
        <w:tc>
          <w:tcPr>
            <w:tcW w:w="3393" w:type="dxa"/>
            <w:tcBorders>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十一、农林水支出</w:t>
            </w:r>
          </w:p>
        </w:tc>
        <w:tc>
          <w:tcPr>
            <w:tcW w:w="175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84239</w:t>
            </w:r>
          </w:p>
        </w:tc>
        <w:tc>
          <w:tcPr>
            <w:tcW w:w="154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84239</w:t>
            </w:r>
          </w:p>
        </w:tc>
        <w:tc>
          <w:tcPr>
            <w:tcW w:w="2121"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7" w:hRule="atLeast"/>
        </w:trPr>
        <w:tc>
          <w:tcPr>
            <w:tcW w:w="3393" w:type="dxa"/>
            <w:tcBorders>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十二、交通运输支出</w:t>
            </w:r>
          </w:p>
        </w:tc>
        <w:tc>
          <w:tcPr>
            <w:tcW w:w="175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13738</w:t>
            </w:r>
          </w:p>
        </w:tc>
        <w:tc>
          <w:tcPr>
            <w:tcW w:w="154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13738</w:t>
            </w:r>
          </w:p>
        </w:tc>
        <w:tc>
          <w:tcPr>
            <w:tcW w:w="2121"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1" w:hRule="atLeast"/>
        </w:trPr>
        <w:tc>
          <w:tcPr>
            <w:tcW w:w="3393" w:type="dxa"/>
            <w:tcBorders>
              <w:bottom w:val="nil"/>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十三、资源勘探信息等支出</w:t>
            </w:r>
          </w:p>
        </w:tc>
        <w:tc>
          <w:tcPr>
            <w:tcW w:w="1757" w:type="dxa"/>
            <w:tcBorders>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2457</w:t>
            </w:r>
          </w:p>
        </w:tc>
        <w:tc>
          <w:tcPr>
            <w:tcW w:w="1546" w:type="dxa"/>
            <w:tcBorders>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2457</w:t>
            </w:r>
          </w:p>
        </w:tc>
        <w:tc>
          <w:tcPr>
            <w:tcW w:w="2121" w:type="dxa"/>
            <w:tcBorders>
              <w:left w:val="single" w:color="000000" w:sz="4" w:space="0"/>
              <w:bottom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3" w:hRule="atLeast"/>
        </w:trPr>
        <w:tc>
          <w:tcPr>
            <w:tcW w:w="3393" w:type="dxa"/>
            <w:tcBorders>
              <w:top w:val="nil"/>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十四、商业服务业等支出</w:t>
            </w:r>
          </w:p>
        </w:tc>
        <w:tc>
          <w:tcPr>
            <w:tcW w:w="1757" w:type="dxa"/>
            <w:tcBorders>
              <w:top w:val="nil"/>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1641 </w:t>
            </w:r>
          </w:p>
        </w:tc>
        <w:tc>
          <w:tcPr>
            <w:tcW w:w="1546" w:type="dxa"/>
            <w:tcBorders>
              <w:top w:val="nil"/>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1641 </w:t>
            </w:r>
          </w:p>
        </w:tc>
        <w:tc>
          <w:tcPr>
            <w:tcW w:w="2121" w:type="dxa"/>
            <w:tcBorders>
              <w:top w:val="nil"/>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9" w:hRule="atLeast"/>
        </w:trPr>
        <w:tc>
          <w:tcPr>
            <w:tcW w:w="3393" w:type="dxa"/>
            <w:tcBorders>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十五、金融支出</w:t>
            </w:r>
          </w:p>
        </w:tc>
        <w:tc>
          <w:tcPr>
            <w:tcW w:w="175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80 </w:t>
            </w:r>
          </w:p>
        </w:tc>
        <w:tc>
          <w:tcPr>
            <w:tcW w:w="154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80 </w:t>
            </w:r>
          </w:p>
        </w:tc>
        <w:tc>
          <w:tcPr>
            <w:tcW w:w="2121"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4" w:hRule="atLeast"/>
        </w:trPr>
        <w:tc>
          <w:tcPr>
            <w:tcW w:w="3393" w:type="dxa"/>
            <w:tcBorders>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十六、自然资源海洋气象等支出</w:t>
            </w:r>
          </w:p>
        </w:tc>
        <w:tc>
          <w:tcPr>
            <w:tcW w:w="175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5364 </w:t>
            </w:r>
          </w:p>
        </w:tc>
        <w:tc>
          <w:tcPr>
            <w:tcW w:w="154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5364 </w:t>
            </w:r>
          </w:p>
        </w:tc>
        <w:tc>
          <w:tcPr>
            <w:tcW w:w="2121"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3" w:hRule="atLeast"/>
        </w:trPr>
        <w:tc>
          <w:tcPr>
            <w:tcW w:w="3393" w:type="dxa"/>
            <w:tcBorders>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十七、住房保障支出</w:t>
            </w:r>
          </w:p>
        </w:tc>
        <w:tc>
          <w:tcPr>
            <w:tcW w:w="175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25326 </w:t>
            </w:r>
          </w:p>
        </w:tc>
        <w:tc>
          <w:tcPr>
            <w:tcW w:w="154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25326 </w:t>
            </w:r>
          </w:p>
        </w:tc>
        <w:tc>
          <w:tcPr>
            <w:tcW w:w="2121"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4" w:hRule="atLeast"/>
        </w:trPr>
        <w:tc>
          <w:tcPr>
            <w:tcW w:w="3393" w:type="dxa"/>
            <w:tcBorders>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十八、粮油物资储备支出</w:t>
            </w:r>
          </w:p>
        </w:tc>
        <w:tc>
          <w:tcPr>
            <w:tcW w:w="175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218 </w:t>
            </w:r>
          </w:p>
        </w:tc>
        <w:tc>
          <w:tcPr>
            <w:tcW w:w="154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218 </w:t>
            </w:r>
          </w:p>
        </w:tc>
        <w:tc>
          <w:tcPr>
            <w:tcW w:w="2121"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3393" w:type="dxa"/>
            <w:tcBorders>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十九、灾害防治及应急管理支出</w:t>
            </w:r>
          </w:p>
        </w:tc>
        <w:tc>
          <w:tcPr>
            <w:tcW w:w="175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2955 </w:t>
            </w:r>
          </w:p>
        </w:tc>
        <w:tc>
          <w:tcPr>
            <w:tcW w:w="154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2955 </w:t>
            </w:r>
          </w:p>
        </w:tc>
        <w:tc>
          <w:tcPr>
            <w:tcW w:w="2121"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3" w:hRule="atLeast"/>
        </w:trPr>
        <w:tc>
          <w:tcPr>
            <w:tcW w:w="3393" w:type="dxa"/>
            <w:tcBorders>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二十、其他支出</w:t>
            </w:r>
          </w:p>
        </w:tc>
        <w:tc>
          <w:tcPr>
            <w:tcW w:w="1757"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1546"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2121" w:type="dxa"/>
            <w:tcBorders>
              <w:lef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315" w:rightChars="1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393" w:type="dxa"/>
            <w:tcBorders>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二十一、债务付息支出</w:t>
            </w:r>
          </w:p>
        </w:tc>
        <w:tc>
          <w:tcPr>
            <w:tcW w:w="175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9490 </w:t>
            </w:r>
          </w:p>
        </w:tc>
        <w:tc>
          <w:tcPr>
            <w:tcW w:w="154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9490 </w:t>
            </w:r>
          </w:p>
        </w:tc>
        <w:tc>
          <w:tcPr>
            <w:tcW w:w="2121"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trPr>
        <w:tc>
          <w:tcPr>
            <w:tcW w:w="3393" w:type="dxa"/>
            <w:tcBorders>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二十二、债务发行费用支出</w:t>
            </w:r>
          </w:p>
        </w:tc>
        <w:tc>
          <w:tcPr>
            <w:tcW w:w="175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 </w:t>
            </w:r>
          </w:p>
        </w:tc>
        <w:tc>
          <w:tcPr>
            <w:tcW w:w="154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 </w:t>
            </w:r>
          </w:p>
        </w:tc>
        <w:tc>
          <w:tcPr>
            <w:tcW w:w="2121"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0" w:hRule="atLeast"/>
        </w:trPr>
        <w:tc>
          <w:tcPr>
            <w:tcW w:w="3393"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政府性基金预算支出</w:t>
            </w:r>
          </w:p>
        </w:tc>
        <w:tc>
          <w:tcPr>
            <w:tcW w:w="175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378151 </w:t>
            </w:r>
          </w:p>
        </w:tc>
        <w:tc>
          <w:tcPr>
            <w:tcW w:w="154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378151 </w:t>
            </w:r>
          </w:p>
        </w:tc>
        <w:tc>
          <w:tcPr>
            <w:tcW w:w="2121"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b/>
                <w:i w:val="0"/>
                <w:color w:val="000000"/>
                <w:sz w:val="21"/>
                <w:szCs w:val="21"/>
                <w:u w:val="none"/>
                <w:lang w:val="en-US"/>
              </w:rPr>
            </w:pPr>
            <w:r>
              <w:rPr>
                <w:rFonts w:hint="eastAsia" w:ascii="Times New Roman" w:hAnsi="Times New Roman" w:eastAsia="方正仿宋_GBK" w:cs="Times New Roman"/>
                <w:b/>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0" w:hRule="atLeast"/>
        </w:trPr>
        <w:tc>
          <w:tcPr>
            <w:tcW w:w="3393"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国有资本经营预算支出</w:t>
            </w:r>
          </w:p>
        </w:tc>
        <w:tc>
          <w:tcPr>
            <w:tcW w:w="175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666 </w:t>
            </w:r>
          </w:p>
        </w:tc>
        <w:tc>
          <w:tcPr>
            <w:tcW w:w="154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666 </w:t>
            </w:r>
          </w:p>
        </w:tc>
        <w:tc>
          <w:tcPr>
            <w:tcW w:w="2121"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315" w:rightChars="150"/>
              <w:jc w:val="right"/>
              <w:textAlignment w:val="center"/>
              <w:outlineLvl w:val="9"/>
              <w:rPr>
                <w:rFonts w:hint="default" w:ascii="Times New Roman" w:hAnsi="Times New Roman" w:eastAsia="方正仿宋_GBK" w:cs="Times New Roman"/>
                <w:b/>
                <w:i w:val="0"/>
                <w:color w:val="000000"/>
                <w:sz w:val="21"/>
                <w:szCs w:val="21"/>
                <w:u w:val="none"/>
                <w:lang w:val="en-US"/>
              </w:rPr>
            </w:pPr>
            <w:r>
              <w:rPr>
                <w:rFonts w:hint="eastAsia" w:ascii="Times New Roman" w:hAnsi="Times New Roman" w:eastAsia="方正仿宋_GBK" w:cs="Times New Roman"/>
                <w:b/>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7" w:hRule="atLeast"/>
        </w:trPr>
        <w:tc>
          <w:tcPr>
            <w:tcW w:w="33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社会保险基金预算支出</w:t>
            </w:r>
          </w:p>
        </w:tc>
        <w:tc>
          <w:tcPr>
            <w:tcW w:w="1757" w:type="dxa"/>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b/>
                <w:i w:val="0"/>
                <w:color w:val="000000"/>
                <w:sz w:val="21"/>
                <w:szCs w:val="21"/>
                <w:u w:val="none"/>
              </w:rPr>
            </w:pPr>
          </w:p>
        </w:tc>
        <w:tc>
          <w:tcPr>
            <w:tcW w:w="1546" w:type="dxa"/>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b/>
                <w:i w:val="0"/>
                <w:color w:val="000000"/>
                <w:sz w:val="21"/>
                <w:szCs w:val="21"/>
                <w:u w:val="none"/>
              </w:rPr>
            </w:pPr>
          </w:p>
        </w:tc>
        <w:tc>
          <w:tcPr>
            <w:tcW w:w="2121" w:type="dxa"/>
            <w:tcBorders>
              <w:left w:val="single" w:color="000000" w:sz="4" w:space="0"/>
              <w:bottom w:val="single" w:color="000000" w:sz="4" w:space="0"/>
            </w:tcBorders>
            <w:shd w:val="clear" w:color="auto" w:fill="FFFFFF"/>
            <w:vAlign w:val="center"/>
          </w:tcPr>
          <w:p>
            <w:pPr>
              <w:jc w:val="right"/>
              <w:rPr>
                <w:rFonts w:hint="default" w:ascii="Times New Roman" w:hAnsi="Times New Roman" w:eastAsia="方正仿宋_GBK" w:cs="Times New Roman"/>
                <w:b/>
                <w:i w:val="0"/>
                <w:color w:val="000000"/>
                <w:sz w:val="21"/>
                <w:szCs w:val="21"/>
                <w:u w:val="none"/>
              </w:rPr>
            </w:pPr>
          </w:p>
        </w:tc>
      </w:tr>
    </w:tbl>
    <w:p>
      <w:r>
        <w:rPr>
          <w:rFonts w:hint="eastAsia" w:ascii="Times New Roman" w:hAnsi="Times New Roman" w:eastAsia="方正仿宋_GBK" w:cs="Times New Roman"/>
          <w:i w:val="0"/>
          <w:color w:val="000000"/>
          <w:kern w:val="0"/>
          <w:sz w:val="22"/>
          <w:szCs w:val="22"/>
          <w:u w:val="none"/>
          <w:lang w:val="en-US" w:eastAsia="zh-CN" w:bidi="ar"/>
        </w:rPr>
        <w:t>注：</w:t>
      </w:r>
      <w:r>
        <w:rPr>
          <w:rFonts w:hint="default" w:ascii="Times New Roman" w:hAnsi="Times New Roman" w:eastAsia="方正仿宋_GBK" w:cs="Times New Roman"/>
          <w:i w:val="0"/>
          <w:color w:val="000000"/>
          <w:kern w:val="0"/>
          <w:sz w:val="22"/>
          <w:szCs w:val="22"/>
          <w:u w:val="none"/>
          <w:lang w:val="en-US" w:eastAsia="zh-CN" w:bidi="ar"/>
        </w:rPr>
        <w:t>因社保基金市级统筹，由市级统一编制。</w:t>
      </w:r>
    </w:p>
    <w:tbl>
      <w:tblPr>
        <w:tblStyle w:val="6"/>
        <w:tblW w:w="88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552"/>
        <w:gridCol w:w="321"/>
        <w:gridCol w:w="477"/>
        <w:gridCol w:w="400"/>
        <w:gridCol w:w="378"/>
        <w:gridCol w:w="457"/>
        <w:gridCol w:w="420"/>
        <w:gridCol w:w="472"/>
        <w:gridCol w:w="268"/>
        <w:gridCol w:w="53"/>
        <w:gridCol w:w="471"/>
        <w:gridCol w:w="500"/>
        <w:gridCol w:w="363"/>
        <w:gridCol w:w="534"/>
        <w:gridCol w:w="188"/>
        <w:gridCol w:w="845"/>
        <w:gridCol w:w="11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413" w:hRule="atLeast"/>
        </w:trPr>
        <w:tc>
          <w:tcPr>
            <w:tcW w:w="2552" w:type="dxa"/>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8"/>
                <w:szCs w:val="28"/>
                <w:u w:val="none"/>
                <w:lang w:val="en-US" w:eastAsia="zh-CN" w:bidi="ar"/>
              </w:rPr>
              <w:t>表3</w:t>
            </w:r>
          </w:p>
        </w:tc>
        <w:tc>
          <w:tcPr>
            <w:tcW w:w="798" w:type="dxa"/>
            <w:gridSpan w:val="2"/>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778" w:type="dxa"/>
            <w:gridSpan w:val="2"/>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32"/>
                <w:szCs w:val="32"/>
                <w:u w:val="none"/>
                <w:lang w:val="en-US" w:eastAsia="zh-CN" w:bidi="ar"/>
              </w:rPr>
            </w:pPr>
          </w:p>
        </w:tc>
        <w:tc>
          <w:tcPr>
            <w:tcW w:w="877" w:type="dxa"/>
            <w:gridSpan w:val="2"/>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32"/>
                <w:szCs w:val="32"/>
                <w:u w:val="none"/>
                <w:lang w:val="en-US" w:eastAsia="zh-CN" w:bidi="ar"/>
              </w:rPr>
            </w:pPr>
          </w:p>
        </w:tc>
        <w:tc>
          <w:tcPr>
            <w:tcW w:w="793" w:type="dxa"/>
            <w:gridSpan w:val="3"/>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32"/>
                <w:szCs w:val="32"/>
                <w:u w:val="none"/>
                <w:lang w:val="en-US" w:eastAsia="zh-CN" w:bidi="ar"/>
              </w:rPr>
            </w:pPr>
          </w:p>
        </w:tc>
        <w:tc>
          <w:tcPr>
            <w:tcW w:w="971" w:type="dxa"/>
            <w:gridSpan w:val="2"/>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32"/>
                <w:szCs w:val="32"/>
                <w:u w:val="none"/>
                <w:lang w:val="en-US" w:eastAsia="zh-CN" w:bidi="ar"/>
              </w:rPr>
            </w:pPr>
          </w:p>
        </w:tc>
        <w:tc>
          <w:tcPr>
            <w:tcW w:w="897" w:type="dxa"/>
            <w:gridSpan w:val="2"/>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32"/>
                <w:szCs w:val="32"/>
                <w:u w:val="none"/>
                <w:lang w:val="en-US" w:eastAsia="zh-CN" w:bidi="ar"/>
              </w:rPr>
            </w:pPr>
          </w:p>
        </w:tc>
        <w:tc>
          <w:tcPr>
            <w:tcW w:w="1146" w:type="dxa"/>
            <w:gridSpan w:val="3"/>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484" w:hRule="atLeast"/>
        </w:trPr>
        <w:tc>
          <w:tcPr>
            <w:tcW w:w="8812" w:type="dxa"/>
            <w:gridSpan w:val="17"/>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32"/>
                <w:szCs w:val="32"/>
                <w:u w:val="none"/>
                <w:lang w:val="en-US" w:eastAsia="zh-CN" w:bidi="ar"/>
              </w:rPr>
            </w:pPr>
            <w:r>
              <w:rPr>
                <w:rFonts w:hint="eastAsia" w:ascii="Times New Roman" w:hAnsi="Times New Roman" w:eastAsia="方正仿宋_GBK" w:cs="Times New Roman"/>
                <w:b/>
                <w:i w:val="0"/>
                <w:color w:val="000000"/>
                <w:kern w:val="0"/>
                <w:sz w:val="36"/>
                <w:szCs w:val="36"/>
                <w:u w:val="none"/>
                <w:lang w:val="en-US" w:eastAsia="zh-CN" w:bidi="ar"/>
              </w:rPr>
              <w:t>2021年县级一般公共预算收支决算表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172" w:hRule="atLeast"/>
        </w:trPr>
        <w:tc>
          <w:tcPr>
            <w:tcW w:w="8812" w:type="dxa"/>
            <w:gridSpan w:val="17"/>
            <w:shd w:val="clear" w:color="auto" w:fill="FFFFFF"/>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b/>
                <w:bCs/>
                <w:i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895" w:hRule="atLeast"/>
        </w:trPr>
        <w:tc>
          <w:tcPr>
            <w:tcW w:w="2552" w:type="dxa"/>
            <w:tcBorders>
              <w:top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收      入</w:t>
            </w:r>
          </w:p>
        </w:tc>
        <w:tc>
          <w:tcPr>
            <w:tcW w:w="798"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预算</w:t>
            </w:r>
            <w:r>
              <w:rPr>
                <w:rFonts w:hint="eastAsia" w:ascii="Times New Roman" w:hAnsi="Times New Roman" w:eastAsia="方正仿宋_GBK" w:cs="Times New Roman"/>
                <w:b/>
                <w:bCs/>
                <w:i w:val="0"/>
                <w:color w:val="000000"/>
                <w:kern w:val="0"/>
                <w:sz w:val="21"/>
                <w:szCs w:val="21"/>
                <w:u w:val="none"/>
                <w:lang w:val="en-US" w:eastAsia="zh-CN" w:bidi="ar"/>
              </w:rPr>
              <w:t>数</w:t>
            </w:r>
          </w:p>
        </w:tc>
        <w:tc>
          <w:tcPr>
            <w:tcW w:w="778"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调整</w:t>
            </w:r>
            <w:r>
              <w:rPr>
                <w:rFonts w:hint="default" w:ascii="Times New Roman" w:hAnsi="Times New Roman" w:eastAsia="方正仿宋_GBK" w:cs="Times New Roman"/>
                <w:b/>
                <w:bCs/>
                <w:i w:val="0"/>
                <w:color w:val="000000"/>
                <w:kern w:val="0"/>
                <w:sz w:val="21"/>
                <w:szCs w:val="21"/>
                <w:u w:val="none"/>
                <w:lang w:val="en-US" w:eastAsia="zh-CN" w:bidi="ar"/>
              </w:rPr>
              <w:br w:type="textWrapping"/>
            </w:r>
            <w:r>
              <w:rPr>
                <w:rFonts w:hint="default" w:ascii="Times New Roman" w:hAnsi="Times New Roman" w:eastAsia="方正仿宋_GBK" w:cs="Times New Roman"/>
                <w:b/>
                <w:bCs/>
                <w:i w:val="0"/>
                <w:color w:val="000000"/>
                <w:kern w:val="0"/>
                <w:sz w:val="21"/>
                <w:szCs w:val="21"/>
                <w:u w:val="none"/>
                <w:lang w:val="en-US" w:eastAsia="zh-CN" w:bidi="ar"/>
              </w:rPr>
              <w:t>预算数</w:t>
            </w:r>
          </w:p>
        </w:tc>
        <w:tc>
          <w:tcPr>
            <w:tcW w:w="877"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变动</w:t>
            </w:r>
            <w:r>
              <w:rPr>
                <w:rFonts w:hint="default" w:ascii="Times New Roman" w:hAnsi="Times New Roman" w:eastAsia="方正仿宋_GBK" w:cs="Times New Roman"/>
                <w:b/>
                <w:bCs/>
                <w:i w:val="0"/>
                <w:color w:val="000000"/>
                <w:kern w:val="0"/>
                <w:sz w:val="21"/>
                <w:szCs w:val="21"/>
                <w:u w:val="none"/>
                <w:lang w:val="en-US" w:eastAsia="zh-CN" w:bidi="ar"/>
              </w:rPr>
              <w:br w:type="textWrapping"/>
            </w:r>
            <w:r>
              <w:rPr>
                <w:rFonts w:hint="default" w:ascii="Times New Roman" w:hAnsi="Times New Roman" w:eastAsia="方正仿宋_GBK" w:cs="Times New Roman"/>
                <w:b/>
                <w:bCs/>
                <w:i w:val="0"/>
                <w:color w:val="000000"/>
                <w:kern w:val="0"/>
                <w:sz w:val="21"/>
                <w:szCs w:val="21"/>
                <w:u w:val="none"/>
                <w:lang w:val="en-US" w:eastAsia="zh-CN" w:bidi="ar"/>
              </w:rPr>
              <w:t>预算数</w:t>
            </w:r>
          </w:p>
        </w:tc>
        <w:tc>
          <w:tcPr>
            <w:tcW w:w="793" w:type="dxa"/>
            <w:gridSpan w:val="3"/>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执行数</w:t>
            </w:r>
          </w:p>
        </w:tc>
        <w:tc>
          <w:tcPr>
            <w:tcW w:w="971"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决算数</w:t>
            </w:r>
          </w:p>
        </w:tc>
        <w:tc>
          <w:tcPr>
            <w:tcW w:w="897"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决算数为变动预算%</w:t>
            </w:r>
          </w:p>
        </w:tc>
        <w:tc>
          <w:tcPr>
            <w:tcW w:w="1146" w:type="dxa"/>
            <w:gridSpan w:val="3"/>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决算数为上年决算数的%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75" w:hRule="atLeast"/>
        </w:trPr>
        <w:tc>
          <w:tcPr>
            <w:tcW w:w="2552"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总  计</w:t>
            </w:r>
          </w:p>
        </w:tc>
        <w:tc>
          <w:tcPr>
            <w:tcW w:w="79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571600 </w:t>
            </w:r>
          </w:p>
        </w:tc>
        <w:tc>
          <w:tcPr>
            <w:tcW w:w="7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685800 </w:t>
            </w:r>
          </w:p>
        </w:tc>
        <w:tc>
          <w:tcPr>
            <w:tcW w:w="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693613 </w:t>
            </w:r>
          </w:p>
        </w:tc>
        <w:tc>
          <w:tcPr>
            <w:tcW w:w="79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694559 </w:t>
            </w:r>
          </w:p>
        </w:tc>
        <w:tc>
          <w:tcPr>
            <w:tcW w:w="9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685134 </w:t>
            </w:r>
          </w:p>
        </w:tc>
        <w:tc>
          <w:tcPr>
            <w:tcW w:w="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w:t>
            </w:r>
          </w:p>
        </w:tc>
        <w:tc>
          <w:tcPr>
            <w:tcW w:w="1146" w:type="dxa"/>
            <w:gridSpan w:val="3"/>
            <w:tcBorders>
              <w:top w:val="single" w:color="000000" w:sz="4" w:space="0"/>
              <w:left w:val="single" w:color="000000" w:sz="4" w:space="0"/>
              <w:bottom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347" w:hRule="atLeast"/>
        </w:trPr>
        <w:tc>
          <w:tcPr>
            <w:tcW w:w="2552" w:type="dxa"/>
            <w:tcBorders>
              <w:top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本级收入合计</w:t>
            </w:r>
          </w:p>
        </w:tc>
        <w:tc>
          <w:tcPr>
            <w:tcW w:w="798"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117600 </w:t>
            </w:r>
          </w:p>
        </w:tc>
        <w:tc>
          <w:tcPr>
            <w:tcW w:w="778"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139800 </w:t>
            </w:r>
          </w:p>
        </w:tc>
        <w:tc>
          <w:tcPr>
            <w:tcW w:w="877"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139800 </w:t>
            </w:r>
          </w:p>
        </w:tc>
        <w:tc>
          <w:tcPr>
            <w:tcW w:w="793" w:type="dxa"/>
            <w:gridSpan w:val="3"/>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140746 </w:t>
            </w:r>
          </w:p>
        </w:tc>
        <w:tc>
          <w:tcPr>
            <w:tcW w:w="971"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140746 </w:t>
            </w:r>
          </w:p>
        </w:tc>
        <w:tc>
          <w:tcPr>
            <w:tcW w:w="897" w:type="dxa"/>
            <w:gridSpan w:val="2"/>
            <w:tcBorders>
              <w:top w:val="single" w:color="000000" w:sz="4" w:space="0"/>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100.7 </w:t>
            </w:r>
          </w:p>
        </w:tc>
        <w:tc>
          <w:tcPr>
            <w:tcW w:w="1146" w:type="dxa"/>
            <w:gridSpan w:val="3"/>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71"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一、税收收入</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100600 </w:t>
            </w: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108600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108600 </w:t>
            </w:r>
          </w:p>
        </w:tc>
        <w:tc>
          <w:tcPr>
            <w:tcW w:w="793" w:type="dxa"/>
            <w:gridSpan w:val="3"/>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104962 </w:t>
            </w:r>
          </w:p>
        </w:tc>
        <w:tc>
          <w:tcPr>
            <w:tcW w:w="971"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104962 </w:t>
            </w:r>
          </w:p>
        </w:tc>
        <w:tc>
          <w:tcPr>
            <w:tcW w:w="897" w:type="dxa"/>
            <w:gridSpan w:val="2"/>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96.7 </w:t>
            </w:r>
          </w:p>
        </w:tc>
        <w:tc>
          <w:tcPr>
            <w:tcW w:w="1146" w:type="dxa"/>
            <w:gridSpan w:val="3"/>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72"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增值税</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41820 </w:t>
            </w: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51420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51420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44862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44862 </w:t>
            </w:r>
          </w:p>
        </w:tc>
        <w:tc>
          <w:tcPr>
            <w:tcW w:w="897" w:type="dxa"/>
            <w:gridSpan w:val="2"/>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87.2 </w:t>
            </w:r>
          </w:p>
        </w:tc>
        <w:tc>
          <w:tcPr>
            <w:tcW w:w="1146" w:type="dxa"/>
            <w:gridSpan w:val="3"/>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86"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企业所得税</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7950 </w:t>
            </w: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9350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9350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10783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10783 </w:t>
            </w:r>
          </w:p>
        </w:tc>
        <w:tc>
          <w:tcPr>
            <w:tcW w:w="897" w:type="dxa"/>
            <w:gridSpan w:val="2"/>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115.3 </w:t>
            </w:r>
          </w:p>
        </w:tc>
        <w:tc>
          <w:tcPr>
            <w:tcW w:w="1146" w:type="dxa"/>
            <w:gridSpan w:val="3"/>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86"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个人所得税</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5680 </w:t>
            </w: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5680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5680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4595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4595 </w:t>
            </w:r>
          </w:p>
        </w:tc>
        <w:tc>
          <w:tcPr>
            <w:tcW w:w="897" w:type="dxa"/>
            <w:gridSpan w:val="2"/>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80.9 </w:t>
            </w:r>
          </w:p>
        </w:tc>
        <w:tc>
          <w:tcPr>
            <w:tcW w:w="1146" w:type="dxa"/>
            <w:gridSpan w:val="3"/>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86"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资源税</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2000 </w:t>
            </w: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2000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2000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2024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2024 </w:t>
            </w:r>
          </w:p>
        </w:tc>
        <w:tc>
          <w:tcPr>
            <w:tcW w:w="897" w:type="dxa"/>
            <w:gridSpan w:val="2"/>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101.2 </w:t>
            </w:r>
          </w:p>
        </w:tc>
        <w:tc>
          <w:tcPr>
            <w:tcW w:w="1146" w:type="dxa"/>
            <w:gridSpan w:val="3"/>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86"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城市维护建设税</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4080 </w:t>
            </w: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4880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4880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4711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4711 </w:t>
            </w:r>
          </w:p>
        </w:tc>
        <w:tc>
          <w:tcPr>
            <w:tcW w:w="897" w:type="dxa"/>
            <w:gridSpan w:val="2"/>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96.5 </w:t>
            </w:r>
          </w:p>
        </w:tc>
        <w:tc>
          <w:tcPr>
            <w:tcW w:w="1146" w:type="dxa"/>
            <w:gridSpan w:val="3"/>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86"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房产税</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7000 </w:t>
            </w: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6300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6300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3715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3715 </w:t>
            </w:r>
          </w:p>
        </w:tc>
        <w:tc>
          <w:tcPr>
            <w:tcW w:w="897" w:type="dxa"/>
            <w:gridSpan w:val="2"/>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59.0 </w:t>
            </w:r>
          </w:p>
        </w:tc>
        <w:tc>
          <w:tcPr>
            <w:tcW w:w="1146" w:type="dxa"/>
            <w:gridSpan w:val="3"/>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86"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印花税</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2000 </w:t>
            </w: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1800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1800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1417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1417 </w:t>
            </w:r>
          </w:p>
        </w:tc>
        <w:tc>
          <w:tcPr>
            <w:tcW w:w="897" w:type="dxa"/>
            <w:gridSpan w:val="2"/>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78.7 </w:t>
            </w:r>
          </w:p>
        </w:tc>
        <w:tc>
          <w:tcPr>
            <w:tcW w:w="1146" w:type="dxa"/>
            <w:gridSpan w:val="3"/>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86"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城镇土地使用税</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3000 </w:t>
            </w: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3500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3500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3324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3324 </w:t>
            </w:r>
          </w:p>
        </w:tc>
        <w:tc>
          <w:tcPr>
            <w:tcW w:w="897" w:type="dxa"/>
            <w:gridSpan w:val="2"/>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95.0 </w:t>
            </w:r>
          </w:p>
        </w:tc>
        <w:tc>
          <w:tcPr>
            <w:tcW w:w="1146" w:type="dxa"/>
            <w:gridSpan w:val="3"/>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86"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土地增值税</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9000 </w:t>
            </w: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5400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5400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9642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9642 </w:t>
            </w:r>
          </w:p>
        </w:tc>
        <w:tc>
          <w:tcPr>
            <w:tcW w:w="897" w:type="dxa"/>
            <w:gridSpan w:val="2"/>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178.6 </w:t>
            </w:r>
          </w:p>
        </w:tc>
        <w:tc>
          <w:tcPr>
            <w:tcW w:w="1146" w:type="dxa"/>
            <w:gridSpan w:val="3"/>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86"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耕地占用税</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3870 </w:t>
            </w: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4670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4670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4465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4465 </w:t>
            </w:r>
          </w:p>
        </w:tc>
        <w:tc>
          <w:tcPr>
            <w:tcW w:w="897" w:type="dxa"/>
            <w:gridSpan w:val="2"/>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95.6 </w:t>
            </w:r>
          </w:p>
        </w:tc>
        <w:tc>
          <w:tcPr>
            <w:tcW w:w="1146" w:type="dxa"/>
            <w:gridSpan w:val="3"/>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86"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契税</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14000 </w:t>
            </w: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13300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13300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15061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15061 </w:t>
            </w:r>
          </w:p>
        </w:tc>
        <w:tc>
          <w:tcPr>
            <w:tcW w:w="897" w:type="dxa"/>
            <w:gridSpan w:val="2"/>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113.2 </w:t>
            </w:r>
          </w:p>
        </w:tc>
        <w:tc>
          <w:tcPr>
            <w:tcW w:w="1146" w:type="dxa"/>
            <w:gridSpan w:val="3"/>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314"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环境保护税</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200 </w:t>
            </w: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300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307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307 </w:t>
            </w:r>
          </w:p>
        </w:tc>
        <w:tc>
          <w:tcPr>
            <w:tcW w:w="897" w:type="dxa"/>
            <w:gridSpan w:val="2"/>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102.3 </w:t>
            </w:r>
          </w:p>
        </w:tc>
        <w:tc>
          <w:tcPr>
            <w:tcW w:w="1146" w:type="dxa"/>
            <w:gridSpan w:val="3"/>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85"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其他税收收入</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56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56 </w:t>
            </w:r>
          </w:p>
        </w:tc>
        <w:tc>
          <w:tcPr>
            <w:tcW w:w="897" w:type="dxa"/>
            <w:gridSpan w:val="2"/>
            <w:tcBorders>
              <w:lef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1146" w:type="dxa"/>
            <w:gridSpan w:val="3"/>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86"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二、非税收入</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17000 </w:t>
            </w: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31200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31200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35784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35784 </w:t>
            </w:r>
          </w:p>
        </w:tc>
        <w:tc>
          <w:tcPr>
            <w:tcW w:w="897" w:type="dxa"/>
            <w:gridSpan w:val="2"/>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114.7 </w:t>
            </w:r>
          </w:p>
        </w:tc>
        <w:tc>
          <w:tcPr>
            <w:tcW w:w="1146" w:type="dxa"/>
            <w:gridSpan w:val="3"/>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86"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专项收入</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4300 </w:t>
            </w: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3500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3500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5095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5095 </w:t>
            </w:r>
          </w:p>
        </w:tc>
        <w:tc>
          <w:tcPr>
            <w:tcW w:w="897" w:type="dxa"/>
            <w:gridSpan w:val="2"/>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145.6 </w:t>
            </w:r>
          </w:p>
        </w:tc>
        <w:tc>
          <w:tcPr>
            <w:tcW w:w="1146" w:type="dxa"/>
            <w:gridSpan w:val="3"/>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86"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行政事业性收费收入</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2200 </w:t>
            </w: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14000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14000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16984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16984 </w:t>
            </w:r>
          </w:p>
        </w:tc>
        <w:tc>
          <w:tcPr>
            <w:tcW w:w="897" w:type="dxa"/>
            <w:gridSpan w:val="2"/>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121.3 </w:t>
            </w:r>
          </w:p>
        </w:tc>
        <w:tc>
          <w:tcPr>
            <w:tcW w:w="1146" w:type="dxa"/>
            <w:gridSpan w:val="3"/>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1120.3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86"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罚没收入</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2800 </w:t>
            </w: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4400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4400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4322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4322 </w:t>
            </w:r>
          </w:p>
        </w:tc>
        <w:tc>
          <w:tcPr>
            <w:tcW w:w="897" w:type="dxa"/>
            <w:gridSpan w:val="2"/>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98.2 </w:t>
            </w:r>
          </w:p>
        </w:tc>
        <w:tc>
          <w:tcPr>
            <w:tcW w:w="1146" w:type="dxa"/>
            <w:gridSpan w:val="3"/>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86" w:hRule="atLeast"/>
        </w:trPr>
        <w:tc>
          <w:tcPr>
            <w:tcW w:w="2552" w:type="dxa"/>
            <w:tcBorders>
              <w:right w:val="single" w:color="000000" w:sz="4" w:space="0"/>
            </w:tcBorders>
            <w:shd w:val="clear" w:color="auto" w:fill="FFFFFF"/>
            <w:vAlign w:val="center"/>
          </w:tcPr>
          <w:p>
            <w:pPr>
              <w:keepNext w:val="0"/>
              <w:keepLines w:val="0"/>
              <w:widowControl/>
              <w:suppressLineNumbers w:val="0"/>
              <w:ind w:left="210" w:hanging="210" w:hanging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国有资源有偿使用收入</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5300 </w:t>
            </w: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5300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5300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5352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5352 </w:t>
            </w:r>
          </w:p>
        </w:tc>
        <w:tc>
          <w:tcPr>
            <w:tcW w:w="897" w:type="dxa"/>
            <w:gridSpan w:val="2"/>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101.0 </w:t>
            </w:r>
          </w:p>
        </w:tc>
        <w:tc>
          <w:tcPr>
            <w:tcW w:w="1146" w:type="dxa"/>
            <w:gridSpan w:val="3"/>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99"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捐赠收入</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26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26 </w:t>
            </w:r>
          </w:p>
        </w:tc>
        <w:tc>
          <w:tcPr>
            <w:tcW w:w="897" w:type="dxa"/>
            <w:gridSpan w:val="2"/>
            <w:tcBorders>
              <w:lef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1146" w:type="dxa"/>
            <w:gridSpan w:val="3"/>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86" w:hRule="atLeast"/>
        </w:trPr>
        <w:tc>
          <w:tcPr>
            <w:tcW w:w="2552" w:type="dxa"/>
            <w:tcBorders>
              <w:bottom w:val="nil"/>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政府住房基金收入</w:t>
            </w:r>
          </w:p>
        </w:tc>
        <w:tc>
          <w:tcPr>
            <w:tcW w:w="798" w:type="dxa"/>
            <w:gridSpan w:val="2"/>
            <w:tcBorders>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1000 </w:t>
            </w:r>
          </w:p>
        </w:tc>
        <w:tc>
          <w:tcPr>
            <w:tcW w:w="778" w:type="dxa"/>
            <w:gridSpan w:val="2"/>
            <w:tcBorders>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1100 </w:t>
            </w:r>
          </w:p>
        </w:tc>
        <w:tc>
          <w:tcPr>
            <w:tcW w:w="877" w:type="dxa"/>
            <w:gridSpan w:val="2"/>
            <w:tcBorders>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1100 </w:t>
            </w:r>
          </w:p>
        </w:tc>
        <w:tc>
          <w:tcPr>
            <w:tcW w:w="793" w:type="dxa"/>
            <w:gridSpan w:val="3"/>
            <w:tcBorders>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1105 </w:t>
            </w:r>
          </w:p>
        </w:tc>
        <w:tc>
          <w:tcPr>
            <w:tcW w:w="971" w:type="dxa"/>
            <w:gridSpan w:val="2"/>
            <w:tcBorders>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1105 </w:t>
            </w:r>
          </w:p>
        </w:tc>
        <w:tc>
          <w:tcPr>
            <w:tcW w:w="897" w:type="dxa"/>
            <w:gridSpan w:val="2"/>
            <w:tcBorders>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100.5 </w:t>
            </w:r>
          </w:p>
        </w:tc>
        <w:tc>
          <w:tcPr>
            <w:tcW w:w="1146" w:type="dxa"/>
            <w:gridSpan w:val="3"/>
            <w:tcBorders>
              <w:left w:val="single" w:color="000000" w:sz="4" w:space="0"/>
              <w:bottom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85" w:hRule="atLeast"/>
        </w:trPr>
        <w:tc>
          <w:tcPr>
            <w:tcW w:w="2552" w:type="dxa"/>
            <w:tcBorders>
              <w:top w:val="nil"/>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其他收入</w:t>
            </w:r>
          </w:p>
        </w:tc>
        <w:tc>
          <w:tcPr>
            <w:tcW w:w="798" w:type="dxa"/>
            <w:gridSpan w:val="2"/>
            <w:tcBorders>
              <w:top w:val="nil"/>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1400 </w:t>
            </w:r>
          </w:p>
        </w:tc>
        <w:tc>
          <w:tcPr>
            <w:tcW w:w="778" w:type="dxa"/>
            <w:gridSpan w:val="2"/>
            <w:tcBorders>
              <w:top w:val="nil"/>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2900</w:t>
            </w:r>
          </w:p>
        </w:tc>
        <w:tc>
          <w:tcPr>
            <w:tcW w:w="877" w:type="dxa"/>
            <w:gridSpan w:val="2"/>
            <w:tcBorders>
              <w:top w:val="nil"/>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2900</w:t>
            </w:r>
          </w:p>
        </w:tc>
        <w:tc>
          <w:tcPr>
            <w:tcW w:w="793" w:type="dxa"/>
            <w:gridSpan w:val="3"/>
            <w:tcBorders>
              <w:top w:val="nil"/>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2900 </w:t>
            </w:r>
          </w:p>
        </w:tc>
        <w:tc>
          <w:tcPr>
            <w:tcW w:w="971" w:type="dxa"/>
            <w:gridSpan w:val="2"/>
            <w:tcBorders>
              <w:top w:val="nil"/>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2900 </w:t>
            </w:r>
          </w:p>
        </w:tc>
        <w:tc>
          <w:tcPr>
            <w:tcW w:w="897" w:type="dxa"/>
            <w:gridSpan w:val="2"/>
            <w:tcBorders>
              <w:top w:val="nil"/>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100.0 </w:t>
            </w:r>
          </w:p>
        </w:tc>
        <w:tc>
          <w:tcPr>
            <w:tcW w:w="1146" w:type="dxa"/>
            <w:gridSpan w:val="3"/>
            <w:tcBorders>
              <w:top w:val="nil"/>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383"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转移性收入合计</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454000 </w:t>
            </w: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546000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553813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553813 </w:t>
            </w:r>
          </w:p>
        </w:tc>
        <w:tc>
          <w:tcPr>
            <w:tcW w:w="971" w:type="dxa"/>
            <w:gridSpan w:val="2"/>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544388 </w:t>
            </w:r>
          </w:p>
        </w:tc>
        <w:tc>
          <w:tcPr>
            <w:tcW w:w="897" w:type="dxa"/>
            <w:gridSpan w:val="2"/>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w:t>
            </w:r>
          </w:p>
        </w:tc>
        <w:tc>
          <w:tcPr>
            <w:tcW w:w="1146" w:type="dxa"/>
            <w:gridSpan w:val="3"/>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86"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一、上级补助收入</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374690 </w:t>
            </w: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345790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361423 </w:t>
            </w:r>
          </w:p>
        </w:tc>
        <w:tc>
          <w:tcPr>
            <w:tcW w:w="793" w:type="dxa"/>
            <w:gridSpan w:val="3"/>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361423 </w:t>
            </w:r>
          </w:p>
        </w:tc>
        <w:tc>
          <w:tcPr>
            <w:tcW w:w="971"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359723 </w:t>
            </w:r>
          </w:p>
        </w:tc>
        <w:tc>
          <w:tcPr>
            <w:tcW w:w="897" w:type="dxa"/>
            <w:gridSpan w:val="2"/>
            <w:tcBorders>
              <w:lef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1146" w:type="dxa"/>
            <w:gridSpan w:val="3"/>
            <w:tcBorders>
              <w:lef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86"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二、乡镇上解收入</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36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36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36 </w:t>
            </w:r>
          </w:p>
        </w:tc>
        <w:tc>
          <w:tcPr>
            <w:tcW w:w="897" w:type="dxa"/>
            <w:gridSpan w:val="2"/>
            <w:tcBorders>
              <w:lef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1146" w:type="dxa"/>
            <w:gridSpan w:val="3"/>
            <w:tcBorders>
              <w:lef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86"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三、调入预算稳定调节基金</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372 </w:t>
            </w: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372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372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372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372 </w:t>
            </w:r>
          </w:p>
        </w:tc>
        <w:tc>
          <w:tcPr>
            <w:tcW w:w="897" w:type="dxa"/>
            <w:gridSpan w:val="2"/>
            <w:tcBorders>
              <w:lef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1146" w:type="dxa"/>
            <w:gridSpan w:val="3"/>
            <w:tcBorders>
              <w:lef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99"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四、调入资金</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55000 </w:t>
            </w: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79000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71143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71143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63418 </w:t>
            </w:r>
          </w:p>
        </w:tc>
        <w:tc>
          <w:tcPr>
            <w:tcW w:w="897" w:type="dxa"/>
            <w:gridSpan w:val="2"/>
            <w:tcBorders>
              <w:lef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1146" w:type="dxa"/>
            <w:gridSpan w:val="3"/>
            <w:tcBorders>
              <w:lef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71"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五、地方政府债务收入 </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96900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96900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96900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96900 </w:t>
            </w:r>
          </w:p>
        </w:tc>
        <w:tc>
          <w:tcPr>
            <w:tcW w:w="897" w:type="dxa"/>
            <w:gridSpan w:val="2"/>
            <w:tcBorders>
              <w:lef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1146" w:type="dxa"/>
            <w:gridSpan w:val="3"/>
            <w:tcBorders>
              <w:lef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526"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地方政府债券</w:t>
            </w:r>
            <w:r>
              <w:rPr>
                <w:rFonts w:hint="eastAsia" w:ascii="Times New Roman" w:hAnsi="Times New Roman" w:eastAsia="方正仿宋_GBK" w:cs="Times New Roman"/>
                <w:i w:val="0"/>
                <w:color w:val="000000"/>
                <w:kern w:val="0"/>
                <w:sz w:val="21"/>
                <w:szCs w:val="21"/>
                <w:u w:val="none"/>
                <w:lang w:val="en-US" w:eastAsia="zh-CN" w:bidi="ar"/>
              </w:rPr>
              <w:t>（</w:t>
            </w:r>
            <w:r>
              <w:rPr>
                <w:rFonts w:hint="default" w:ascii="Times New Roman" w:hAnsi="Times New Roman" w:eastAsia="方正仿宋_GBK" w:cs="Times New Roman"/>
                <w:i w:val="0"/>
                <w:color w:val="000000"/>
                <w:kern w:val="0"/>
                <w:sz w:val="21"/>
                <w:szCs w:val="21"/>
                <w:u w:val="none"/>
                <w:lang w:val="en-US" w:eastAsia="zh-CN" w:bidi="ar"/>
              </w:rPr>
              <w:t>新增）</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30000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30000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30000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30000 </w:t>
            </w:r>
          </w:p>
        </w:tc>
        <w:tc>
          <w:tcPr>
            <w:tcW w:w="897" w:type="dxa"/>
            <w:gridSpan w:val="2"/>
            <w:tcBorders>
              <w:lef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1146" w:type="dxa"/>
            <w:gridSpan w:val="3"/>
            <w:tcBorders>
              <w:lef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86" w:hRule="atLeast"/>
        </w:trPr>
        <w:tc>
          <w:tcPr>
            <w:tcW w:w="2552"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地方政府债券</w:t>
            </w:r>
            <w:r>
              <w:rPr>
                <w:rFonts w:hint="eastAsia" w:ascii="Times New Roman" w:hAnsi="Times New Roman" w:eastAsia="方正仿宋_GBK" w:cs="Times New Roman"/>
                <w:i w:val="0"/>
                <w:color w:val="000000"/>
                <w:kern w:val="0"/>
                <w:sz w:val="21"/>
                <w:szCs w:val="21"/>
                <w:u w:val="none"/>
                <w:lang w:val="en-US" w:eastAsia="zh-CN" w:bidi="ar"/>
              </w:rPr>
              <w:t>（</w:t>
            </w:r>
            <w:r>
              <w:rPr>
                <w:rFonts w:hint="default" w:ascii="Times New Roman" w:hAnsi="Times New Roman" w:eastAsia="方正仿宋_GBK" w:cs="Times New Roman"/>
                <w:i w:val="0"/>
                <w:color w:val="000000"/>
                <w:kern w:val="0"/>
                <w:sz w:val="21"/>
                <w:szCs w:val="21"/>
                <w:u w:val="none"/>
                <w:lang w:val="en-US" w:eastAsia="zh-CN" w:bidi="ar"/>
              </w:rPr>
              <w:t>再融资）</w:t>
            </w:r>
          </w:p>
        </w:tc>
        <w:tc>
          <w:tcPr>
            <w:tcW w:w="798" w:type="dxa"/>
            <w:gridSpan w:val="2"/>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778"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66900 </w:t>
            </w:r>
          </w:p>
        </w:tc>
        <w:tc>
          <w:tcPr>
            <w:tcW w:w="877"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66900 </w:t>
            </w:r>
          </w:p>
        </w:tc>
        <w:tc>
          <w:tcPr>
            <w:tcW w:w="793"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66900 </w:t>
            </w:r>
          </w:p>
        </w:tc>
        <w:tc>
          <w:tcPr>
            <w:tcW w:w="971"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66900 </w:t>
            </w:r>
          </w:p>
        </w:tc>
        <w:tc>
          <w:tcPr>
            <w:tcW w:w="897" w:type="dxa"/>
            <w:gridSpan w:val="2"/>
            <w:tcBorders>
              <w:lef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1146" w:type="dxa"/>
            <w:gridSpan w:val="3"/>
            <w:tcBorders>
              <w:lef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 w:type="dxa"/>
          <w:trHeight w:val="286" w:hRule="atLeast"/>
        </w:trPr>
        <w:tc>
          <w:tcPr>
            <w:tcW w:w="255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六、上年结转</w:t>
            </w:r>
          </w:p>
        </w:tc>
        <w:tc>
          <w:tcPr>
            <w:tcW w:w="798"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23938</w:t>
            </w:r>
          </w:p>
        </w:tc>
        <w:tc>
          <w:tcPr>
            <w:tcW w:w="778"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23938 </w:t>
            </w:r>
          </w:p>
        </w:tc>
        <w:tc>
          <w:tcPr>
            <w:tcW w:w="877"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23939 </w:t>
            </w:r>
          </w:p>
        </w:tc>
        <w:tc>
          <w:tcPr>
            <w:tcW w:w="793"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23939 </w:t>
            </w:r>
          </w:p>
        </w:tc>
        <w:tc>
          <w:tcPr>
            <w:tcW w:w="971"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23939 </w:t>
            </w:r>
          </w:p>
        </w:tc>
        <w:tc>
          <w:tcPr>
            <w:tcW w:w="897" w:type="dxa"/>
            <w:gridSpan w:val="2"/>
            <w:tcBorders>
              <w:left w:val="single" w:color="000000" w:sz="4" w:space="0"/>
              <w:bottom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1146" w:type="dxa"/>
            <w:gridSpan w:val="3"/>
            <w:tcBorders>
              <w:left w:val="single" w:color="000000" w:sz="4" w:space="0"/>
              <w:bottom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494" w:hRule="atLeast"/>
          <w:jc w:val="right"/>
        </w:trPr>
        <w:tc>
          <w:tcPr>
            <w:tcW w:w="2873" w:type="dxa"/>
            <w:gridSpan w:val="2"/>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b/>
                <w:i w:val="0"/>
                <w:color w:val="000000"/>
                <w:kern w:val="0"/>
                <w:sz w:val="28"/>
                <w:szCs w:val="28"/>
                <w:u w:val="none"/>
                <w:lang w:val="en-US" w:eastAsia="zh-CN" w:bidi="ar"/>
              </w:rPr>
              <w:t>续表3</w:t>
            </w:r>
          </w:p>
        </w:tc>
        <w:tc>
          <w:tcPr>
            <w:tcW w:w="877" w:type="dxa"/>
            <w:gridSpan w:val="2"/>
            <w:shd w:val="clear" w:color="auto" w:fill="FFFFFF"/>
            <w:vAlign w:val="center"/>
          </w:tcPr>
          <w:p>
            <w:pPr>
              <w:rPr>
                <w:rFonts w:hint="default" w:ascii="Times New Roman" w:hAnsi="Times New Roman" w:eastAsia="方正仿宋_GBK" w:cs="Times New Roman"/>
                <w:i w:val="0"/>
                <w:color w:val="000000"/>
                <w:sz w:val="28"/>
                <w:szCs w:val="28"/>
                <w:u w:val="none"/>
              </w:rPr>
            </w:pPr>
          </w:p>
        </w:tc>
        <w:tc>
          <w:tcPr>
            <w:tcW w:w="835" w:type="dxa"/>
            <w:gridSpan w:val="2"/>
            <w:shd w:val="clear" w:color="auto" w:fill="FFFFFF"/>
            <w:vAlign w:val="center"/>
          </w:tcPr>
          <w:p>
            <w:pPr>
              <w:rPr>
                <w:rFonts w:hint="default" w:ascii="Times New Roman" w:hAnsi="Times New Roman" w:eastAsia="方正仿宋_GBK" w:cs="Times New Roman"/>
                <w:i w:val="0"/>
                <w:color w:val="000000"/>
                <w:sz w:val="28"/>
                <w:szCs w:val="28"/>
                <w:u w:val="none"/>
              </w:rPr>
            </w:pPr>
          </w:p>
        </w:tc>
        <w:tc>
          <w:tcPr>
            <w:tcW w:w="892" w:type="dxa"/>
            <w:gridSpan w:val="2"/>
            <w:shd w:val="clear" w:color="auto" w:fill="FFFFFF"/>
            <w:vAlign w:val="center"/>
          </w:tcPr>
          <w:p>
            <w:pPr>
              <w:rPr>
                <w:rFonts w:hint="default" w:ascii="Times New Roman" w:hAnsi="Times New Roman" w:eastAsia="方正仿宋_GBK" w:cs="Times New Roman"/>
                <w:i w:val="0"/>
                <w:color w:val="000000"/>
                <w:sz w:val="28"/>
                <w:szCs w:val="28"/>
                <w:u w:val="none"/>
              </w:rPr>
            </w:pPr>
          </w:p>
        </w:tc>
        <w:tc>
          <w:tcPr>
            <w:tcW w:w="792" w:type="dxa"/>
            <w:gridSpan w:val="3"/>
            <w:shd w:val="clear" w:color="auto" w:fill="FFFFFF"/>
            <w:vAlign w:val="center"/>
          </w:tcPr>
          <w:p>
            <w:pPr>
              <w:rPr>
                <w:rFonts w:hint="default" w:ascii="Times New Roman" w:hAnsi="Times New Roman" w:eastAsia="方正仿宋_GBK" w:cs="Times New Roman"/>
                <w:i w:val="0"/>
                <w:color w:val="000000"/>
                <w:sz w:val="28"/>
                <w:szCs w:val="28"/>
                <w:u w:val="none"/>
              </w:rPr>
            </w:pPr>
          </w:p>
        </w:tc>
        <w:tc>
          <w:tcPr>
            <w:tcW w:w="863" w:type="dxa"/>
            <w:gridSpan w:val="2"/>
            <w:shd w:val="clear" w:color="auto" w:fill="FFFFFF"/>
            <w:vAlign w:val="center"/>
          </w:tcPr>
          <w:p>
            <w:pPr>
              <w:rPr>
                <w:rFonts w:hint="default" w:ascii="Times New Roman" w:hAnsi="Times New Roman" w:eastAsia="方正仿宋_GBK" w:cs="Times New Roman"/>
                <w:i w:val="0"/>
                <w:color w:val="000000"/>
                <w:sz w:val="28"/>
                <w:szCs w:val="28"/>
                <w:u w:val="none"/>
              </w:rPr>
            </w:pPr>
          </w:p>
        </w:tc>
        <w:tc>
          <w:tcPr>
            <w:tcW w:w="722" w:type="dxa"/>
            <w:gridSpan w:val="2"/>
            <w:shd w:val="clear" w:color="auto" w:fill="FFFFFF"/>
            <w:vAlign w:val="center"/>
          </w:tcPr>
          <w:p>
            <w:pPr>
              <w:rPr>
                <w:rFonts w:hint="default" w:ascii="Times New Roman" w:hAnsi="Times New Roman" w:eastAsia="方正仿宋_GBK" w:cs="Times New Roman"/>
                <w:i w:val="0"/>
                <w:color w:val="000000"/>
                <w:sz w:val="28"/>
                <w:szCs w:val="28"/>
                <w:u w:val="none"/>
              </w:rPr>
            </w:pPr>
          </w:p>
        </w:tc>
        <w:tc>
          <w:tcPr>
            <w:tcW w:w="845" w:type="dxa"/>
            <w:shd w:val="clear" w:color="auto" w:fill="FFFFFF"/>
            <w:vAlign w:val="center"/>
          </w:tcPr>
          <w:p>
            <w:pPr>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499" w:hRule="atLeast"/>
          <w:jc w:val="right"/>
        </w:trPr>
        <w:tc>
          <w:tcPr>
            <w:tcW w:w="8699" w:type="dxa"/>
            <w:gridSpan w:val="16"/>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8"/>
                <w:szCs w:val="28"/>
                <w:u w:val="none"/>
              </w:rPr>
            </w:pPr>
            <w:r>
              <w:rPr>
                <w:rFonts w:hint="default" w:ascii="Times New Roman" w:hAnsi="Times New Roman" w:eastAsia="方正仿宋_GBK" w:cs="Times New Roman"/>
                <w:b/>
                <w:i w:val="0"/>
                <w:color w:val="000000"/>
                <w:kern w:val="0"/>
                <w:sz w:val="36"/>
                <w:szCs w:val="36"/>
                <w:u w:val="none"/>
                <w:lang w:val="en-US" w:eastAsia="zh-CN" w:bidi="ar"/>
              </w:rPr>
              <w:t>2021年县级一般公共预算收支决算表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286" w:hRule="atLeast"/>
          <w:jc w:val="right"/>
        </w:trPr>
        <w:tc>
          <w:tcPr>
            <w:tcW w:w="8699" w:type="dxa"/>
            <w:gridSpan w:val="16"/>
            <w:shd w:val="clear" w:color="auto" w:fill="FFFFFF"/>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b/>
                <w:bCs/>
                <w:i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881" w:hRule="atLeast"/>
          <w:jc w:val="right"/>
        </w:trPr>
        <w:tc>
          <w:tcPr>
            <w:tcW w:w="2873" w:type="dxa"/>
            <w:gridSpan w:val="2"/>
            <w:tcBorders>
              <w:top w:val="single" w:color="000000" w:sz="4" w:space="0"/>
              <w:left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kern w:val="0"/>
                <w:sz w:val="20"/>
                <w:szCs w:val="20"/>
                <w:u w:val="none"/>
                <w:lang w:val="en-US" w:eastAsia="zh-CN" w:bidi="ar"/>
              </w:rPr>
            </w:pPr>
            <w:r>
              <w:rPr>
                <w:rFonts w:hint="default" w:ascii="Times New Roman" w:hAnsi="Times New Roman" w:eastAsia="方正仿宋_GBK" w:cs="Times New Roman"/>
                <w:b/>
                <w:bCs/>
                <w:i w:val="0"/>
                <w:color w:val="000000"/>
                <w:kern w:val="0"/>
                <w:sz w:val="20"/>
                <w:szCs w:val="20"/>
                <w:u w:val="none"/>
                <w:lang w:val="en-US" w:eastAsia="zh-CN" w:bidi="ar"/>
              </w:rPr>
              <w:t>支      出</w:t>
            </w:r>
          </w:p>
        </w:tc>
        <w:tc>
          <w:tcPr>
            <w:tcW w:w="877"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kern w:val="0"/>
                <w:sz w:val="20"/>
                <w:szCs w:val="20"/>
                <w:u w:val="none"/>
                <w:lang w:val="en-US" w:eastAsia="zh-CN" w:bidi="ar"/>
              </w:rPr>
            </w:pPr>
            <w:r>
              <w:rPr>
                <w:rFonts w:hint="default" w:ascii="Times New Roman" w:hAnsi="Times New Roman" w:eastAsia="方正仿宋_GBK" w:cs="Times New Roman"/>
                <w:b/>
                <w:bCs/>
                <w:i w:val="0"/>
                <w:color w:val="000000"/>
                <w:kern w:val="0"/>
                <w:sz w:val="20"/>
                <w:szCs w:val="20"/>
                <w:u w:val="none"/>
                <w:lang w:val="en-US" w:eastAsia="zh-CN" w:bidi="ar"/>
              </w:rPr>
              <w:t>预算</w:t>
            </w:r>
            <w:r>
              <w:rPr>
                <w:rFonts w:hint="eastAsia" w:ascii="Times New Roman" w:hAnsi="Times New Roman" w:eastAsia="方正仿宋_GBK" w:cs="Times New Roman"/>
                <w:b/>
                <w:bCs/>
                <w:i w:val="0"/>
                <w:color w:val="000000"/>
                <w:kern w:val="0"/>
                <w:sz w:val="20"/>
                <w:szCs w:val="20"/>
                <w:u w:val="none"/>
                <w:lang w:val="en-US" w:eastAsia="zh-CN" w:bidi="ar"/>
              </w:rPr>
              <w:t>数</w:t>
            </w:r>
          </w:p>
        </w:tc>
        <w:tc>
          <w:tcPr>
            <w:tcW w:w="835"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kern w:val="0"/>
                <w:sz w:val="20"/>
                <w:szCs w:val="20"/>
                <w:u w:val="none"/>
                <w:lang w:val="en-US" w:eastAsia="zh-CN" w:bidi="ar"/>
              </w:rPr>
            </w:pPr>
            <w:r>
              <w:rPr>
                <w:rFonts w:hint="default" w:ascii="Times New Roman" w:hAnsi="Times New Roman" w:eastAsia="方正仿宋_GBK" w:cs="Times New Roman"/>
                <w:b/>
                <w:bCs/>
                <w:i w:val="0"/>
                <w:color w:val="000000"/>
                <w:kern w:val="0"/>
                <w:sz w:val="20"/>
                <w:szCs w:val="20"/>
                <w:u w:val="none"/>
                <w:lang w:val="en-US" w:eastAsia="zh-CN" w:bidi="ar"/>
              </w:rPr>
              <w:t>调整</w:t>
            </w:r>
            <w:r>
              <w:rPr>
                <w:rFonts w:hint="default" w:ascii="Times New Roman" w:hAnsi="Times New Roman" w:eastAsia="方正仿宋_GBK" w:cs="Times New Roman"/>
                <w:b/>
                <w:bCs/>
                <w:i w:val="0"/>
                <w:color w:val="000000"/>
                <w:kern w:val="0"/>
                <w:sz w:val="20"/>
                <w:szCs w:val="20"/>
                <w:u w:val="none"/>
                <w:lang w:val="en-US" w:eastAsia="zh-CN" w:bidi="ar"/>
              </w:rPr>
              <w:br w:type="textWrapping"/>
            </w:r>
            <w:r>
              <w:rPr>
                <w:rFonts w:hint="default" w:ascii="Times New Roman" w:hAnsi="Times New Roman" w:eastAsia="方正仿宋_GBK" w:cs="Times New Roman"/>
                <w:b/>
                <w:bCs/>
                <w:i w:val="0"/>
                <w:color w:val="000000"/>
                <w:kern w:val="0"/>
                <w:sz w:val="20"/>
                <w:szCs w:val="20"/>
                <w:u w:val="none"/>
                <w:lang w:val="en-US" w:eastAsia="zh-CN" w:bidi="ar"/>
              </w:rPr>
              <w:t>预算数</w:t>
            </w:r>
          </w:p>
        </w:tc>
        <w:tc>
          <w:tcPr>
            <w:tcW w:w="892"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kern w:val="0"/>
                <w:sz w:val="20"/>
                <w:szCs w:val="20"/>
                <w:u w:val="none"/>
                <w:lang w:val="en-US" w:eastAsia="zh-CN" w:bidi="ar"/>
              </w:rPr>
            </w:pPr>
            <w:r>
              <w:rPr>
                <w:rFonts w:hint="default" w:ascii="Times New Roman" w:hAnsi="Times New Roman" w:eastAsia="方正仿宋_GBK" w:cs="Times New Roman"/>
                <w:b/>
                <w:bCs/>
                <w:i w:val="0"/>
                <w:color w:val="000000"/>
                <w:kern w:val="0"/>
                <w:sz w:val="20"/>
                <w:szCs w:val="20"/>
                <w:u w:val="none"/>
                <w:lang w:val="en-US" w:eastAsia="zh-CN" w:bidi="ar"/>
              </w:rPr>
              <w:t>变动</w:t>
            </w:r>
            <w:r>
              <w:rPr>
                <w:rFonts w:hint="default" w:ascii="Times New Roman" w:hAnsi="Times New Roman" w:eastAsia="方正仿宋_GBK" w:cs="Times New Roman"/>
                <w:b/>
                <w:bCs/>
                <w:i w:val="0"/>
                <w:color w:val="000000"/>
                <w:kern w:val="0"/>
                <w:sz w:val="20"/>
                <w:szCs w:val="20"/>
                <w:u w:val="none"/>
                <w:lang w:val="en-US" w:eastAsia="zh-CN" w:bidi="ar"/>
              </w:rPr>
              <w:br w:type="textWrapping"/>
            </w:r>
            <w:r>
              <w:rPr>
                <w:rFonts w:hint="default" w:ascii="Times New Roman" w:hAnsi="Times New Roman" w:eastAsia="方正仿宋_GBK" w:cs="Times New Roman"/>
                <w:b/>
                <w:bCs/>
                <w:i w:val="0"/>
                <w:color w:val="000000"/>
                <w:kern w:val="0"/>
                <w:sz w:val="20"/>
                <w:szCs w:val="20"/>
                <w:u w:val="none"/>
                <w:lang w:val="en-US" w:eastAsia="zh-CN" w:bidi="ar"/>
              </w:rPr>
              <w:t>预算数</w:t>
            </w:r>
          </w:p>
        </w:tc>
        <w:tc>
          <w:tcPr>
            <w:tcW w:w="792" w:type="dxa"/>
            <w:gridSpan w:val="3"/>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kern w:val="0"/>
                <w:sz w:val="20"/>
                <w:szCs w:val="20"/>
                <w:u w:val="none"/>
                <w:lang w:val="en-US" w:eastAsia="zh-CN" w:bidi="ar"/>
              </w:rPr>
            </w:pPr>
            <w:r>
              <w:rPr>
                <w:rFonts w:hint="default" w:ascii="Times New Roman" w:hAnsi="Times New Roman" w:eastAsia="方正仿宋_GBK" w:cs="Times New Roman"/>
                <w:b/>
                <w:bCs/>
                <w:i w:val="0"/>
                <w:color w:val="000000"/>
                <w:kern w:val="0"/>
                <w:sz w:val="20"/>
                <w:szCs w:val="20"/>
                <w:u w:val="none"/>
                <w:lang w:val="en-US" w:eastAsia="zh-CN" w:bidi="ar"/>
              </w:rPr>
              <w:t>执行数</w:t>
            </w:r>
          </w:p>
        </w:tc>
        <w:tc>
          <w:tcPr>
            <w:tcW w:w="863"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kern w:val="0"/>
                <w:sz w:val="20"/>
                <w:szCs w:val="20"/>
                <w:u w:val="none"/>
                <w:lang w:val="en-US" w:eastAsia="zh-CN" w:bidi="ar"/>
              </w:rPr>
            </w:pPr>
            <w:r>
              <w:rPr>
                <w:rFonts w:hint="default" w:ascii="Times New Roman" w:hAnsi="Times New Roman" w:eastAsia="方正仿宋_GBK" w:cs="Times New Roman"/>
                <w:b/>
                <w:bCs/>
                <w:i w:val="0"/>
                <w:color w:val="000000"/>
                <w:kern w:val="0"/>
                <w:sz w:val="20"/>
                <w:szCs w:val="20"/>
                <w:u w:val="none"/>
                <w:lang w:val="en-US" w:eastAsia="zh-CN" w:bidi="ar"/>
              </w:rPr>
              <w:t>决算数</w:t>
            </w:r>
          </w:p>
        </w:tc>
        <w:tc>
          <w:tcPr>
            <w:tcW w:w="722"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kern w:val="0"/>
                <w:sz w:val="20"/>
                <w:szCs w:val="20"/>
                <w:u w:val="none"/>
                <w:lang w:val="en-US" w:eastAsia="zh-CN" w:bidi="ar"/>
              </w:rPr>
            </w:pPr>
            <w:r>
              <w:rPr>
                <w:rFonts w:hint="default" w:ascii="Times New Roman" w:hAnsi="Times New Roman" w:eastAsia="方正仿宋_GBK" w:cs="Times New Roman"/>
                <w:b/>
                <w:bCs/>
                <w:i w:val="0"/>
                <w:color w:val="000000"/>
                <w:kern w:val="0"/>
                <w:sz w:val="20"/>
                <w:szCs w:val="20"/>
                <w:u w:val="none"/>
                <w:lang w:val="en-US" w:eastAsia="zh-CN" w:bidi="ar"/>
              </w:rPr>
              <w:t>决算数为变动预算%</w:t>
            </w:r>
          </w:p>
        </w:tc>
        <w:tc>
          <w:tcPr>
            <w:tcW w:w="84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color w:val="000000"/>
                <w:kern w:val="0"/>
                <w:sz w:val="20"/>
                <w:szCs w:val="20"/>
                <w:u w:val="none"/>
                <w:lang w:val="en-US" w:eastAsia="zh-CN" w:bidi="ar"/>
              </w:rPr>
            </w:pPr>
            <w:r>
              <w:rPr>
                <w:rFonts w:hint="default" w:ascii="Times New Roman" w:hAnsi="Times New Roman" w:eastAsia="方正仿宋_GBK" w:cs="Times New Roman"/>
                <w:b/>
                <w:bCs/>
                <w:i w:val="0"/>
                <w:color w:val="000000"/>
                <w:kern w:val="0"/>
                <w:sz w:val="20"/>
                <w:szCs w:val="20"/>
                <w:u w:val="none"/>
                <w:lang w:val="en-US" w:eastAsia="zh-CN" w:bidi="ar"/>
              </w:rPr>
              <w:t>决算数为上年决算数的%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总  计</w:t>
            </w:r>
          </w:p>
        </w:tc>
        <w:tc>
          <w:tcPr>
            <w:tcW w:w="8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571600 </w:t>
            </w:r>
          </w:p>
        </w:tc>
        <w:tc>
          <w:tcPr>
            <w:tcW w:w="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685800 </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693613 </w:t>
            </w:r>
          </w:p>
        </w:tc>
        <w:tc>
          <w:tcPr>
            <w:tcW w:w="79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694559 </w:t>
            </w: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685134 </w:t>
            </w:r>
          </w:p>
        </w:tc>
        <w:tc>
          <w:tcPr>
            <w:tcW w:w="7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w:t>
            </w:r>
          </w:p>
        </w:tc>
        <w:tc>
          <w:tcPr>
            <w:tcW w:w="845" w:type="dxa"/>
            <w:tcBorders>
              <w:top w:val="single" w:color="000000" w:sz="4" w:space="0"/>
              <w:left w:val="single" w:color="000000" w:sz="4" w:space="0"/>
              <w:bottom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top w:val="single" w:color="000000" w:sz="4" w:space="0"/>
              <w:left w:val="nil"/>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本级支出合计</w:t>
            </w:r>
          </w:p>
        </w:tc>
        <w:tc>
          <w:tcPr>
            <w:tcW w:w="877"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506800 </w:t>
            </w:r>
          </w:p>
        </w:tc>
        <w:tc>
          <w:tcPr>
            <w:tcW w:w="835"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550600 </w:t>
            </w:r>
          </w:p>
        </w:tc>
        <w:tc>
          <w:tcPr>
            <w:tcW w:w="892"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529845 </w:t>
            </w:r>
          </w:p>
        </w:tc>
        <w:tc>
          <w:tcPr>
            <w:tcW w:w="792" w:type="dxa"/>
            <w:gridSpan w:val="3"/>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456937 </w:t>
            </w:r>
          </w:p>
        </w:tc>
        <w:tc>
          <w:tcPr>
            <w:tcW w:w="863"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456937 </w:t>
            </w:r>
          </w:p>
        </w:tc>
        <w:tc>
          <w:tcPr>
            <w:tcW w:w="722"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86.2 </w:t>
            </w:r>
          </w:p>
        </w:tc>
        <w:tc>
          <w:tcPr>
            <w:tcW w:w="845" w:type="dxa"/>
            <w:tcBorders>
              <w:top w:val="single" w:color="000000" w:sz="4" w:space="0"/>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一、一般公共服务支出</w:t>
            </w:r>
          </w:p>
        </w:tc>
        <w:tc>
          <w:tcPr>
            <w:tcW w:w="877"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30064 </w:t>
            </w:r>
          </w:p>
        </w:tc>
        <w:tc>
          <w:tcPr>
            <w:tcW w:w="83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32699 </w:t>
            </w:r>
          </w:p>
        </w:tc>
        <w:tc>
          <w:tcPr>
            <w:tcW w:w="892"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39463 </w:t>
            </w:r>
          </w:p>
        </w:tc>
        <w:tc>
          <w:tcPr>
            <w:tcW w:w="792"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30516 </w:t>
            </w:r>
          </w:p>
        </w:tc>
        <w:tc>
          <w:tcPr>
            <w:tcW w:w="863"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30516 </w:t>
            </w:r>
          </w:p>
        </w:tc>
        <w:tc>
          <w:tcPr>
            <w:tcW w:w="722"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77.3 </w:t>
            </w:r>
          </w:p>
        </w:tc>
        <w:tc>
          <w:tcPr>
            <w:tcW w:w="84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二、外交支出</w:t>
            </w:r>
          </w:p>
        </w:tc>
        <w:tc>
          <w:tcPr>
            <w:tcW w:w="877" w:type="dxa"/>
            <w:gridSpan w:val="2"/>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35" w:type="dxa"/>
            <w:gridSpan w:val="2"/>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92" w:type="dxa"/>
            <w:gridSpan w:val="2"/>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792" w:type="dxa"/>
            <w:gridSpan w:val="3"/>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63" w:type="dxa"/>
            <w:gridSpan w:val="2"/>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722" w:type="dxa"/>
            <w:gridSpan w:val="2"/>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45" w:type="dxa"/>
            <w:tcBorders>
              <w:lef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三、国防支出</w:t>
            </w:r>
          </w:p>
        </w:tc>
        <w:tc>
          <w:tcPr>
            <w:tcW w:w="877"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383 </w:t>
            </w:r>
          </w:p>
        </w:tc>
        <w:tc>
          <w:tcPr>
            <w:tcW w:w="83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403 </w:t>
            </w:r>
          </w:p>
        </w:tc>
        <w:tc>
          <w:tcPr>
            <w:tcW w:w="892"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369 </w:t>
            </w:r>
          </w:p>
        </w:tc>
        <w:tc>
          <w:tcPr>
            <w:tcW w:w="792"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365 </w:t>
            </w:r>
          </w:p>
        </w:tc>
        <w:tc>
          <w:tcPr>
            <w:tcW w:w="863"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365 </w:t>
            </w:r>
          </w:p>
        </w:tc>
        <w:tc>
          <w:tcPr>
            <w:tcW w:w="722"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98.9 </w:t>
            </w:r>
          </w:p>
        </w:tc>
        <w:tc>
          <w:tcPr>
            <w:tcW w:w="84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四、公共安全支出</w:t>
            </w:r>
          </w:p>
        </w:tc>
        <w:tc>
          <w:tcPr>
            <w:tcW w:w="877"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17197 </w:t>
            </w:r>
          </w:p>
        </w:tc>
        <w:tc>
          <w:tcPr>
            <w:tcW w:w="83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17962 </w:t>
            </w:r>
          </w:p>
        </w:tc>
        <w:tc>
          <w:tcPr>
            <w:tcW w:w="892"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17493 </w:t>
            </w:r>
          </w:p>
        </w:tc>
        <w:tc>
          <w:tcPr>
            <w:tcW w:w="792"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17493 </w:t>
            </w:r>
          </w:p>
        </w:tc>
        <w:tc>
          <w:tcPr>
            <w:tcW w:w="863"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17493 </w:t>
            </w:r>
          </w:p>
        </w:tc>
        <w:tc>
          <w:tcPr>
            <w:tcW w:w="722"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100.0 </w:t>
            </w:r>
          </w:p>
        </w:tc>
        <w:tc>
          <w:tcPr>
            <w:tcW w:w="84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五、教育支出</w:t>
            </w:r>
          </w:p>
        </w:tc>
        <w:tc>
          <w:tcPr>
            <w:tcW w:w="877"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128490 </w:t>
            </w:r>
          </w:p>
        </w:tc>
        <w:tc>
          <w:tcPr>
            <w:tcW w:w="83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131595 </w:t>
            </w:r>
          </w:p>
        </w:tc>
        <w:tc>
          <w:tcPr>
            <w:tcW w:w="892"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133975 </w:t>
            </w:r>
          </w:p>
        </w:tc>
        <w:tc>
          <w:tcPr>
            <w:tcW w:w="792"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133975 </w:t>
            </w:r>
          </w:p>
        </w:tc>
        <w:tc>
          <w:tcPr>
            <w:tcW w:w="863"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133975 </w:t>
            </w:r>
          </w:p>
        </w:tc>
        <w:tc>
          <w:tcPr>
            <w:tcW w:w="722"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100.0 </w:t>
            </w:r>
          </w:p>
        </w:tc>
        <w:tc>
          <w:tcPr>
            <w:tcW w:w="84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六、科学技术支出</w:t>
            </w:r>
          </w:p>
        </w:tc>
        <w:tc>
          <w:tcPr>
            <w:tcW w:w="877"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2778 </w:t>
            </w:r>
          </w:p>
        </w:tc>
        <w:tc>
          <w:tcPr>
            <w:tcW w:w="83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2778 </w:t>
            </w:r>
          </w:p>
        </w:tc>
        <w:tc>
          <w:tcPr>
            <w:tcW w:w="892"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3046 </w:t>
            </w:r>
          </w:p>
        </w:tc>
        <w:tc>
          <w:tcPr>
            <w:tcW w:w="792"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3046 </w:t>
            </w:r>
          </w:p>
        </w:tc>
        <w:tc>
          <w:tcPr>
            <w:tcW w:w="863"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3046 </w:t>
            </w:r>
          </w:p>
        </w:tc>
        <w:tc>
          <w:tcPr>
            <w:tcW w:w="722"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100.0 </w:t>
            </w:r>
          </w:p>
        </w:tc>
        <w:tc>
          <w:tcPr>
            <w:tcW w:w="84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bottom w:val="nil"/>
              <w:right w:val="single" w:color="000000" w:sz="4" w:space="0"/>
            </w:tcBorders>
            <w:shd w:val="clear" w:color="auto" w:fill="FFFFFF"/>
            <w:vAlign w:val="center"/>
          </w:tcPr>
          <w:p>
            <w:pPr>
              <w:keepNext w:val="0"/>
              <w:keepLines w:val="0"/>
              <w:widowControl/>
              <w:suppressLineNumbers w:val="0"/>
              <w:ind w:left="420" w:hanging="420" w:hanging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七、文化旅游体育与传媒支出</w:t>
            </w:r>
          </w:p>
        </w:tc>
        <w:tc>
          <w:tcPr>
            <w:tcW w:w="877"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4828 </w:t>
            </w:r>
          </w:p>
        </w:tc>
        <w:tc>
          <w:tcPr>
            <w:tcW w:w="83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4456 </w:t>
            </w:r>
          </w:p>
        </w:tc>
        <w:tc>
          <w:tcPr>
            <w:tcW w:w="892"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6251 </w:t>
            </w:r>
          </w:p>
        </w:tc>
        <w:tc>
          <w:tcPr>
            <w:tcW w:w="792"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5430 </w:t>
            </w:r>
          </w:p>
        </w:tc>
        <w:tc>
          <w:tcPr>
            <w:tcW w:w="863"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5430 </w:t>
            </w:r>
          </w:p>
        </w:tc>
        <w:tc>
          <w:tcPr>
            <w:tcW w:w="722"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86.9 </w:t>
            </w:r>
          </w:p>
        </w:tc>
        <w:tc>
          <w:tcPr>
            <w:tcW w:w="84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top w:val="nil"/>
              <w:left w:val="nil"/>
              <w:right w:val="single" w:color="auto"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八、社会保障和就业支出</w:t>
            </w:r>
          </w:p>
        </w:tc>
        <w:tc>
          <w:tcPr>
            <w:tcW w:w="877"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49141 </w:t>
            </w:r>
          </w:p>
        </w:tc>
        <w:tc>
          <w:tcPr>
            <w:tcW w:w="835" w:type="dxa"/>
            <w:gridSpan w:val="2"/>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53478 </w:t>
            </w:r>
          </w:p>
        </w:tc>
        <w:tc>
          <w:tcPr>
            <w:tcW w:w="892" w:type="dxa"/>
            <w:gridSpan w:val="2"/>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55366 </w:t>
            </w:r>
          </w:p>
        </w:tc>
        <w:tc>
          <w:tcPr>
            <w:tcW w:w="792" w:type="dxa"/>
            <w:gridSpan w:val="3"/>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54241 </w:t>
            </w:r>
          </w:p>
        </w:tc>
        <w:tc>
          <w:tcPr>
            <w:tcW w:w="863"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54241 </w:t>
            </w:r>
          </w:p>
        </w:tc>
        <w:tc>
          <w:tcPr>
            <w:tcW w:w="722"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98.0 </w:t>
            </w:r>
          </w:p>
        </w:tc>
        <w:tc>
          <w:tcPr>
            <w:tcW w:w="845" w:type="dxa"/>
            <w:tcBorders>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auto"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九、卫生健康支出</w:t>
            </w:r>
          </w:p>
        </w:tc>
        <w:tc>
          <w:tcPr>
            <w:tcW w:w="877"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73542 </w:t>
            </w:r>
          </w:p>
        </w:tc>
        <w:tc>
          <w:tcPr>
            <w:tcW w:w="835" w:type="dxa"/>
            <w:gridSpan w:val="2"/>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51334 </w:t>
            </w:r>
          </w:p>
        </w:tc>
        <w:tc>
          <w:tcPr>
            <w:tcW w:w="892" w:type="dxa"/>
            <w:gridSpan w:val="2"/>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51305 </w:t>
            </w:r>
          </w:p>
        </w:tc>
        <w:tc>
          <w:tcPr>
            <w:tcW w:w="792" w:type="dxa"/>
            <w:gridSpan w:val="3"/>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49505 </w:t>
            </w:r>
          </w:p>
        </w:tc>
        <w:tc>
          <w:tcPr>
            <w:tcW w:w="863"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49505 </w:t>
            </w:r>
          </w:p>
        </w:tc>
        <w:tc>
          <w:tcPr>
            <w:tcW w:w="722"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96.5 </w:t>
            </w:r>
          </w:p>
        </w:tc>
        <w:tc>
          <w:tcPr>
            <w:tcW w:w="845" w:type="dxa"/>
            <w:tcBorders>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auto"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十、节能环保支出</w:t>
            </w:r>
          </w:p>
        </w:tc>
        <w:tc>
          <w:tcPr>
            <w:tcW w:w="877"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18658 </w:t>
            </w:r>
          </w:p>
        </w:tc>
        <w:tc>
          <w:tcPr>
            <w:tcW w:w="835" w:type="dxa"/>
            <w:gridSpan w:val="2"/>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21371 </w:t>
            </w:r>
          </w:p>
        </w:tc>
        <w:tc>
          <w:tcPr>
            <w:tcW w:w="892" w:type="dxa"/>
            <w:gridSpan w:val="2"/>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30671 </w:t>
            </w:r>
          </w:p>
        </w:tc>
        <w:tc>
          <w:tcPr>
            <w:tcW w:w="792" w:type="dxa"/>
            <w:gridSpan w:val="3"/>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17556 </w:t>
            </w:r>
          </w:p>
        </w:tc>
        <w:tc>
          <w:tcPr>
            <w:tcW w:w="863"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17556 </w:t>
            </w:r>
          </w:p>
        </w:tc>
        <w:tc>
          <w:tcPr>
            <w:tcW w:w="722"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57.2 </w:t>
            </w:r>
          </w:p>
        </w:tc>
        <w:tc>
          <w:tcPr>
            <w:tcW w:w="845" w:type="dxa"/>
            <w:tcBorders>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auto"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十一、城乡社区支出</w:t>
            </w:r>
          </w:p>
        </w:tc>
        <w:tc>
          <w:tcPr>
            <w:tcW w:w="877"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4984 </w:t>
            </w:r>
          </w:p>
        </w:tc>
        <w:tc>
          <w:tcPr>
            <w:tcW w:w="835" w:type="dxa"/>
            <w:gridSpan w:val="2"/>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58102 </w:t>
            </w:r>
          </w:p>
        </w:tc>
        <w:tc>
          <w:tcPr>
            <w:tcW w:w="892" w:type="dxa"/>
            <w:gridSpan w:val="2"/>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30411 </w:t>
            </w:r>
          </w:p>
        </w:tc>
        <w:tc>
          <w:tcPr>
            <w:tcW w:w="792" w:type="dxa"/>
            <w:gridSpan w:val="3"/>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29556 </w:t>
            </w:r>
          </w:p>
        </w:tc>
        <w:tc>
          <w:tcPr>
            <w:tcW w:w="863"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29556 </w:t>
            </w:r>
          </w:p>
        </w:tc>
        <w:tc>
          <w:tcPr>
            <w:tcW w:w="722"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97.2 </w:t>
            </w:r>
          </w:p>
        </w:tc>
        <w:tc>
          <w:tcPr>
            <w:tcW w:w="845" w:type="dxa"/>
            <w:tcBorders>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320.8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auto"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十二、农林水支出</w:t>
            </w:r>
          </w:p>
        </w:tc>
        <w:tc>
          <w:tcPr>
            <w:tcW w:w="877"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68140 </w:t>
            </w:r>
          </w:p>
        </w:tc>
        <w:tc>
          <w:tcPr>
            <w:tcW w:w="835" w:type="dxa"/>
            <w:gridSpan w:val="2"/>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93657 </w:t>
            </w:r>
          </w:p>
        </w:tc>
        <w:tc>
          <w:tcPr>
            <w:tcW w:w="892" w:type="dxa"/>
            <w:gridSpan w:val="2"/>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87255 </w:t>
            </w:r>
          </w:p>
        </w:tc>
        <w:tc>
          <w:tcPr>
            <w:tcW w:w="792" w:type="dxa"/>
            <w:gridSpan w:val="3"/>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57470 </w:t>
            </w:r>
          </w:p>
        </w:tc>
        <w:tc>
          <w:tcPr>
            <w:tcW w:w="863"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57470 </w:t>
            </w:r>
          </w:p>
        </w:tc>
        <w:tc>
          <w:tcPr>
            <w:tcW w:w="722"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65.9 </w:t>
            </w:r>
          </w:p>
        </w:tc>
        <w:tc>
          <w:tcPr>
            <w:tcW w:w="845" w:type="dxa"/>
            <w:tcBorders>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auto"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十三、交通运输支出</w:t>
            </w:r>
          </w:p>
        </w:tc>
        <w:tc>
          <w:tcPr>
            <w:tcW w:w="877"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53992 </w:t>
            </w:r>
          </w:p>
        </w:tc>
        <w:tc>
          <w:tcPr>
            <w:tcW w:w="835" w:type="dxa"/>
            <w:gridSpan w:val="2"/>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19585 </w:t>
            </w:r>
          </w:p>
        </w:tc>
        <w:tc>
          <w:tcPr>
            <w:tcW w:w="892" w:type="dxa"/>
            <w:gridSpan w:val="2"/>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19850 </w:t>
            </w:r>
          </w:p>
        </w:tc>
        <w:tc>
          <w:tcPr>
            <w:tcW w:w="792" w:type="dxa"/>
            <w:gridSpan w:val="3"/>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11786 </w:t>
            </w:r>
          </w:p>
        </w:tc>
        <w:tc>
          <w:tcPr>
            <w:tcW w:w="863"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11786 </w:t>
            </w:r>
          </w:p>
        </w:tc>
        <w:tc>
          <w:tcPr>
            <w:tcW w:w="722"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59.4 </w:t>
            </w:r>
          </w:p>
        </w:tc>
        <w:tc>
          <w:tcPr>
            <w:tcW w:w="845" w:type="dxa"/>
            <w:tcBorders>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auto"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十四、资源勘探信息等支出</w:t>
            </w:r>
          </w:p>
        </w:tc>
        <w:tc>
          <w:tcPr>
            <w:tcW w:w="877"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2724 </w:t>
            </w:r>
          </w:p>
        </w:tc>
        <w:tc>
          <w:tcPr>
            <w:tcW w:w="835" w:type="dxa"/>
            <w:gridSpan w:val="2"/>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2627 </w:t>
            </w:r>
          </w:p>
        </w:tc>
        <w:tc>
          <w:tcPr>
            <w:tcW w:w="892" w:type="dxa"/>
            <w:gridSpan w:val="2"/>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2396 </w:t>
            </w:r>
          </w:p>
        </w:tc>
        <w:tc>
          <w:tcPr>
            <w:tcW w:w="792" w:type="dxa"/>
            <w:gridSpan w:val="3"/>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2396 </w:t>
            </w:r>
          </w:p>
        </w:tc>
        <w:tc>
          <w:tcPr>
            <w:tcW w:w="863"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2396 </w:t>
            </w:r>
          </w:p>
        </w:tc>
        <w:tc>
          <w:tcPr>
            <w:tcW w:w="722"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100.0 </w:t>
            </w:r>
          </w:p>
        </w:tc>
        <w:tc>
          <w:tcPr>
            <w:tcW w:w="845" w:type="dxa"/>
            <w:tcBorders>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auto"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十五、商业服务业等支出</w:t>
            </w:r>
          </w:p>
        </w:tc>
        <w:tc>
          <w:tcPr>
            <w:tcW w:w="877"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2786 </w:t>
            </w:r>
          </w:p>
        </w:tc>
        <w:tc>
          <w:tcPr>
            <w:tcW w:w="835" w:type="dxa"/>
            <w:gridSpan w:val="2"/>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4711 </w:t>
            </w:r>
          </w:p>
        </w:tc>
        <w:tc>
          <w:tcPr>
            <w:tcW w:w="892" w:type="dxa"/>
            <w:gridSpan w:val="2"/>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4695 </w:t>
            </w:r>
          </w:p>
        </w:tc>
        <w:tc>
          <w:tcPr>
            <w:tcW w:w="792" w:type="dxa"/>
            <w:gridSpan w:val="3"/>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1641 </w:t>
            </w:r>
          </w:p>
        </w:tc>
        <w:tc>
          <w:tcPr>
            <w:tcW w:w="863"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1641 </w:t>
            </w:r>
          </w:p>
        </w:tc>
        <w:tc>
          <w:tcPr>
            <w:tcW w:w="722"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35.0 </w:t>
            </w:r>
          </w:p>
        </w:tc>
        <w:tc>
          <w:tcPr>
            <w:tcW w:w="845" w:type="dxa"/>
            <w:tcBorders>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auto"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十六、金融支出</w:t>
            </w:r>
          </w:p>
        </w:tc>
        <w:tc>
          <w:tcPr>
            <w:tcW w:w="877"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50 </w:t>
            </w:r>
          </w:p>
        </w:tc>
        <w:tc>
          <w:tcPr>
            <w:tcW w:w="835" w:type="dxa"/>
            <w:gridSpan w:val="2"/>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80 </w:t>
            </w:r>
          </w:p>
        </w:tc>
        <w:tc>
          <w:tcPr>
            <w:tcW w:w="892" w:type="dxa"/>
            <w:gridSpan w:val="2"/>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80 </w:t>
            </w:r>
          </w:p>
        </w:tc>
        <w:tc>
          <w:tcPr>
            <w:tcW w:w="792" w:type="dxa"/>
            <w:gridSpan w:val="3"/>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80 </w:t>
            </w:r>
          </w:p>
        </w:tc>
        <w:tc>
          <w:tcPr>
            <w:tcW w:w="863"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80 </w:t>
            </w:r>
          </w:p>
        </w:tc>
        <w:tc>
          <w:tcPr>
            <w:tcW w:w="722" w:type="dxa"/>
            <w:gridSpan w:val="2"/>
            <w:tcBorders>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100.0 </w:t>
            </w:r>
          </w:p>
        </w:tc>
        <w:tc>
          <w:tcPr>
            <w:tcW w:w="845" w:type="dxa"/>
            <w:tcBorders>
              <w:lef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bottom w:val="nil"/>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十七</w:t>
            </w:r>
            <w:r>
              <w:rPr>
                <w:rFonts w:hint="default" w:ascii="Times New Roman" w:hAnsi="Times New Roman" w:eastAsia="方正仿宋_GBK" w:cs="Times New Roman"/>
                <w:i w:val="0"/>
                <w:color w:val="000000"/>
                <w:kern w:val="0"/>
                <w:sz w:val="18"/>
                <w:szCs w:val="18"/>
                <w:u w:val="none"/>
                <w:lang w:val="en-US" w:eastAsia="zh-CN" w:bidi="ar"/>
              </w:rPr>
              <w:t>、自然资源海洋气象等支出</w:t>
            </w:r>
          </w:p>
        </w:tc>
        <w:tc>
          <w:tcPr>
            <w:tcW w:w="877" w:type="dxa"/>
            <w:gridSpan w:val="2"/>
            <w:tcBorders>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5666 </w:t>
            </w:r>
          </w:p>
        </w:tc>
        <w:tc>
          <w:tcPr>
            <w:tcW w:w="835" w:type="dxa"/>
            <w:gridSpan w:val="2"/>
            <w:tcBorders>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6438 </w:t>
            </w:r>
          </w:p>
        </w:tc>
        <w:tc>
          <w:tcPr>
            <w:tcW w:w="892" w:type="dxa"/>
            <w:gridSpan w:val="2"/>
            <w:tcBorders>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5553 </w:t>
            </w:r>
          </w:p>
        </w:tc>
        <w:tc>
          <w:tcPr>
            <w:tcW w:w="792" w:type="dxa"/>
            <w:gridSpan w:val="3"/>
            <w:tcBorders>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5328 </w:t>
            </w:r>
          </w:p>
        </w:tc>
        <w:tc>
          <w:tcPr>
            <w:tcW w:w="863" w:type="dxa"/>
            <w:gridSpan w:val="2"/>
            <w:tcBorders>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5328 </w:t>
            </w:r>
          </w:p>
        </w:tc>
        <w:tc>
          <w:tcPr>
            <w:tcW w:w="722" w:type="dxa"/>
            <w:gridSpan w:val="2"/>
            <w:tcBorders>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95.9 </w:t>
            </w:r>
          </w:p>
        </w:tc>
        <w:tc>
          <w:tcPr>
            <w:tcW w:w="845" w:type="dxa"/>
            <w:tcBorders>
              <w:left w:val="single" w:color="000000" w:sz="4" w:space="0"/>
              <w:bottom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top w:val="nil"/>
              <w:left w:val="nil"/>
              <w:right w:val="single" w:color="auto" w:sz="4" w:space="0"/>
            </w:tcBorders>
            <w:shd w:val="clear" w:color="auto" w:fill="FFFFFF"/>
            <w:vAlign w:val="center"/>
          </w:tcPr>
          <w:p>
            <w:pPr>
              <w:keepNext w:val="0"/>
              <w:keepLines w:val="0"/>
              <w:widowControl/>
              <w:suppressLineNumbers w:val="0"/>
              <w:snapToGrid w:val="0"/>
              <w:spacing w:line="240" w:lineRule="auto"/>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十八、住房保障支出</w:t>
            </w:r>
          </w:p>
        </w:tc>
        <w:tc>
          <w:tcPr>
            <w:tcW w:w="877" w:type="dxa"/>
            <w:gridSpan w:val="2"/>
            <w:tcBorders>
              <w:top w:val="nil"/>
              <w:left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25049 </w:t>
            </w:r>
          </w:p>
        </w:tc>
        <w:tc>
          <w:tcPr>
            <w:tcW w:w="835" w:type="dxa"/>
            <w:gridSpan w:val="2"/>
            <w:tcBorders>
              <w:top w:val="nil"/>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30719 </w:t>
            </w:r>
          </w:p>
        </w:tc>
        <w:tc>
          <w:tcPr>
            <w:tcW w:w="892" w:type="dxa"/>
            <w:gridSpan w:val="2"/>
            <w:tcBorders>
              <w:top w:val="nil"/>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28266 </w:t>
            </w:r>
          </w:p>
        </w:tc>
        <w:tc>
          <w:tcPr>
            <w:tcW w:w="792" w:type="dxa"/>
            <w:gridSpan w:val="3"/>
            <w:tcBorders>
              <w:top w:val="nil"/>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24262 </w:t>
            </w:r>
          </w:p>
        </w:tc>
        <w:tc>
          <w:tcPr>
            <w:tcW w:w="863" w:type="dxa"/>
            <w:gridSpan w:val="2"/>
            <w:tcBorders>
              <w:top w:val="nil"/>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24262 </w:t>
            </w:r>
          </w:p>
        </w:tc>
        <w:tc>
          <w:tcPr>
            <w:tcW w:w="722" w:type="dxa"/>
            <w:gridSpan w:val="2"/>
            <w:tcBorders>
              <w:top w:val="nil"/>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85.8 </w:t>
            </w:r>
          </w:p>
        </w:tc>
        <w:tc>
          <w:tcPr>
            <w:tcW w:w="845" w:type="dxa"/>
            <w:tcBorders>
              <w:top w:val="nil"/>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auto"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十九、粮油物资储备支出</w:t>
            </w:r>
          </w:p>
        </w:tc>
        <w:tc>
          <w:tcPr>
            <w:tcW w:w="877" w:type="dxa"/>
            <w:gridSpan w:val="2"/>
            <w:tcBorders>
              <w:left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306 </w:t>
            </w:r>
          </w:p>
        </w:tc>
        <w:tc>
          <w:tcPr>
            <w:tcW w:w="83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311 </w:t>
            </w:r>
          </w:p>
        </w:tc>
        <w:tc>
          <w:tcPr>
            <w:tcW w:w="892"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218 </w:t>
            </w:r>
          </w:p>
        </w:tc>
        <w:tc>
          <w:tcPr>
            <w:tcW w:w="792"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218 </w:t>
            </w:r>
          </w:p>
        </w:tc>
        <w:tc>
          <w:tcPr>
            <w:tcW w:w="863"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218 </w:t>
            </w:r>
          </w:p>
        </w:tc>
        <w:tc>
          <w:tcPr>
            <w:tcW w:w="722"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100.0 </w:t>
            </w:r>
          </w:p>
        </w:tc>
        <w:tc>
          <w:tcPr>
            <w:tcW w:w="84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auto"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二十、预备费</w:t>
            </w:r>
          </w:p>
        </w:tc>
        <w:tc>
          <w:tcPr>
            <w:tcW w:w="877" w:type="dxa"/>
            <w:gridSpan w:val="2"/>
            <w:tcBorders>
              <w:left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3013 </w:t>
            </w:r>
          </w:p>
        </w:tc>
        <w:tc>
          <w:tcPr>
            <w:tcW w:w="83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5015 </w:t>
            </w:r>
          </w:p>
        </w:tc>
        <w:tc>
          <w:tcPr>
            <w:tcW w:w="892" w:type="dxa"/>
            <w:gridSpan w:val="2"/>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792" w:type="dxa"/>
            <w:gridSpan w:val="3"/>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63" w:type="dxa"/>
            <w:gridSpan w:val="2"/>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722" w:type="dxa"/>
            <w:gridSpan w:val="2"/>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45" w:type="dxa"/>
            <w:tcBorders>
              <w:lef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bottom w:val="nil"/>
              <w:right w:val="single" w:color="000000" w:sz="2" w:space="0"/>
            </w:tcBorders>
            <w:shd w:val="clear" w:color="auto" w:fill="FFFFFF"/>
            <w:vAlign w:val="center"/>
          </w:tcPr>
          <w:p>
            <w:pPr>
              <w:keepNext w:val="0"/>
              <w:keepLines w:val="0"/>
              <w:widowControl/>
              <w:suppressLineNumbers w:val="0"/>
              <w:ind w:left="840" w:hanging="720" w:hangingChars="4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18"/>
                <w:szCs w:val="18"/>
                <w:u w:val="none"/>
                <w:lang w:val="en-US" w:eastAsia="zh-CN" w:bidi="ar"/>
              </w:rPr>
              <w:t>二十一、灾害防治及应急管理支出</w:t>
            </w:r>
          </w:p>
        </w:tc>
        <w:tc>
          <w:tcPr>
            <w:tcW w:w="877" w:type="dxa"/>
            <w:gridSpan w:val="2"/>
            <w:tcBorders>
              <w:left w:val="single" w:color="000000" w:sz="2" w:space="0"/>
              <w:bottom w:val="nil"/>
              <w:right w:val="single" w:color="000000" w:sz="2"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5900 </w:t>
            </w:r>
          </w:p>
        </w:tc>
        <w:tc>
          <w:tcPr>
            <w:tcW w:w="835" w:type="dxa"/>
            <w:gridSpan w:val="2"/>
            <w:tcBorders>
              <w:left w:val="single" w:color="000000" w:sz="2" w:space="0"/>
              <w:bottom w:val="nil"/>
              <w:right w:val="single" w:color="000000" w:sz="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3570 </w:t>
            </w:r>
          </w:p>
        </w:tc>
        <w:tc>
          <w:tcPr>
            <w:tcW w:w="892" w:type="dxa"/>
            <w:gridSpan w:val="2"/>
            <w:tcBorders>
              <w:left w:val="single" w:color="000000" w:sz="2" w:space="0"/>
              <w:bottom w:val="nil"/>
              <w:right w:val="single" w:color="000000" w:sz="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3688</w:t>
            </w:r>
          </w:p>
        </w:tc>
        <w:tc>
          <w:tcPr>
            <w:tcW w:w="792" w:type="dxa"/>
            <w:gridSpan w:val="3"/>
            <w:tcBorders>
              <w:left w:val="single" w:color="000000" w:sz="2" w:space="0"/>
              <w:bottom w:val="nil"/>
              <w:right w:val="single" w:color="000000" w:sz="2"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2579</w:t>
            </w:r>
          </w:p>
        </w:tc>
        <w:tc>
          <w:tcPr>
            <w:tcW w:w="863" w:type="dxa"/>
            <w:gridSpan w:val="2"/>
            <w:tcBorders>
              <w:left w:val="single" w:color="000000" w:sz="2" w:space="0"/>
              <w:bottom w:val="nil"/>
              <w:right w:val="single" w:color="000000" w:sz="2"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2579</w:t>
            </w:r>
          </w:p>
        </w:tc>
        <w:tc>
          <w:tcPr>
            <w:tcW w:w="722" w:type="dxa"/>
            <w:gridSpan w:val="2"/>
            <w:tcBorders>
              <w:left w:val="single" w:color="000000" w:sz="2" w:space="0"/>
              <w:bottom w:val="nil"/>
              <w:right w:val="single" w:color="000000" w:sz="2"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69.9 </w:t>
            </w:r>
          </w:p>
        </w:tc>
        <w:tc>
          <w:tcPr>
            <w:tcW w:w="845" w:type="dxa"/>
            <w:tcBorders>
              <w:left w:val="single" w:color="000000" w:sz="2" w:space="0"/>
              <w:bottom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top w:val="nil"/>
              <w:left w:val="nil"/>
              <w:right w:val="single" w:color="auto"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二十</w:t>
            </w:r>
            <w:r>
              <w:rPr>
                <w:rFonts w:hint="eastAsia" w:ascii="Times New Roman" w:hAnsi="Times New Roman" w:eastAsia="方正仿宋_GBK" w:cs="Times New Roman"/>
                <w:i w:val="0"/>
                <w:color w:val="000000"/>
                <w:kern w:val="0"/>
                <w:sz w:val="21"/>
                <w:szCs w:val="21"/>
                <w:u w:val="none"/>
                <w:lang w:val="en-US" w:eastAsia="zh-CN" w:bidi="ar"/>
              </w:rPr>
              <w:t>二</w:t>
            </w:r>
            <w:r>
              <w:rPr>
                <w:rFonts w:hint="default" w:ascii="Times New Roman" w:hAnsi="Times New Roman" w:eastAsia="方正仿宋_GBK" w:cs="Times New Roman"/>
                <w:i w:val="0"/>
                <w:color w:val="000000"/>
                <w:kern w:val="0"/>
                <w:sz w:val="21"/>
                <w:szCs w:val="21"/>
                <w:u w:val="none"/>
                <w:lang w:val="en-US" w:eastAsia="zh-CN" w:bidi="ar"/>
              </w:rPr>
              <w:t>、债务付息支出</w:t>
            </w:r>
          </w:p>
        </w:tc>
        <w:tc>
          <w:tcPr>
            <w:tcW w:w="877" w:type="dxa"/>
            <w:gridSpan w:val="2"/>
            <w:tcBorders>
              <w:top w:val="nil"/>
              <w:left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9109 </w:t>
            </w:r>
          </w:p>
        </w:tc>
        <w:tc>
          <w:tcPr>
            <w:tcW w:w="835" w:type="dxa"/>
            <w:gridSpan w:val="2"/>
            <w:tcBorders>
              <w:top w:val="nil"/>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9709 </w:t>
            </w:r>
          </w:p>
        </w:tc>
        <w:tc>
          <w:tcPr>
            <w:tcW w:w="892" w:type="dxa"/>
            <w:gridSpan w:val="2"/>
            <w:tcBorders>
              <w:top w:val="nil"/>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9490</w:t>
            </w:r>
          </w:p>
        </w:tc>
        <w:tc>
          <w:tcPr>
            <w:tcW w:w="792" w:type="dxa"/>
            <w:gridSpan w:val="3"/>
            <w:tcBorders>
              <w:top w:val="nil"/>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9490</w:t>
            </w:r>
          </w:p>
        </w:tc>
        <w:tc>
          <w:tcPr>
            <w:tcW w:w="863" w:type="dxa"/>
            <w:gridSpan w:val="2"/>
            <w:tcBorders>
              <w:top w:val="nil"/>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9490</w:t>
            </w:r>
          </w:p>
        </w:tc>
        <w:tc>
          <w:tcPr>
            <w:tcW w:w="722" w:type="dxa"/>
            <w:gridSpan w:val="2"/>
            <w:tcBorders>
              <w:top w:val="nil"/>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100.0 </w:t>
            </w:r>
          </w:p>
        </w:tc>
        <w:tc>
          <w:tcPr>
            <w:tcW w:w="845" w:type="dxa"/>
            <w:tcBorders>
              <w:top w:val="nil"/>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auto"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二十</w:t>
            </w:r>
            <w:r>
              <w:rPr>
                <w:rFonts w:hint="eastAsia" w:ascii="Times New Roman" w:hAnsi="Times New Roman" w:eastAsia="方正仿宋_GBK" w:cs="Times New Roman"/>
                <w:i w:val="0"/>
                <w:color w:val="000000"/>
                <w:kern w:val="0"/>
                <w:sz w:val="21"/>
                <w:szCs w:val="21"/>
                <w:u w:val="none"/>
                <w:lang w:val="en-US" w:eastAsia="zh-CN" w:bidi="ar"/>
              </w:rPr>
              <w:t>三</w:t>
            </w:r>
            <w:r>
              <w:rPr>
                <w:rFonts w:hint="default" w:ascii="Times New Roman" w:hAnsi="Times New Roman" w:eastAsia="方正仿宋_GBK" w:cs="Times New Roman"/>
                <w:i w:val="0"/>
                <w:color w:val="000000"/>
                <w:kern w:val="0"/>
                <w:sz w:val="21"/>
                <w:szCs w:val="21"/>
                <w:u w:val="none"/>
                <w:lang w:val="en-US" w:eastAsia="zh-CN" w:bidi="ar"/>
              </w:rPr>
              <w:t>、债务发行费用支出</w:t>
            </w:r>
          </w:p>
        </w:tc>
        <w:tc>
          <w:tcPr>
            <w:tcW w:w="877" w:type="dxa"/>
            <w:gridSpan w:val="2"/>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35" w:type="dxa"/>
            <w:gridSpan w:val="2"/>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92"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w:t>
            </w:r>
          </w:p>
        </w:tc>
        <w:tc>
          <w:tcPr>
            <w:tcW w:w="792"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w:t>
            </w:r>
          </w:p>
        </w:tc>
        <w:tc>
          <w:tcPr>
            <w:tcW w:w="863"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w:t>
            </w:r>
          </w:p>
        </w:tc>
        <w:tc>
          <w:tcPr>
            <w:tcW w:w="722"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100.0 </w:t>
            </w:r>
          </w:p>
        </w:tc>
        <w:tc>
          <w:tcPr>
            <w:tcW w:w="84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auto"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转移性支出合计</w:t>
            </w:r>
          </w:p>
        </w:tc>
        <w:tc>
          <w:tcPr>
            <w:tcW w:w="877" w:type="dxa"/>
            <w:gridSpan w:val="2"/>
            <w:tcBorders>
              <w:left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64800 </w:t>
            </w:r>
          </w:p>
        </w:tc>
        <w:tc>
          <w:tcPr>
            <w:tcW w:w="83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135200 </w:t>
            </w:r>
          </w:p>
        </w:tc>
        <w:tc>
          <w:tcPr>
            <w:tcW w:w="892"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163768 </w:t>
            </w:r>
          </w:p>
        </w:tc>
        <w:tc>
          <w:tcPr>
            <w:tcW w:w="792"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237622 </w:t>
            </w:r>
          </w:p>
        </w:tc>
        <w:tc>
          <w:tcPr>
            <w:tcW w:w="863"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228197 </w:t>
            </w:r>
          </w:p>
        </w:tc>
        <w:tc>
          <w:tcPr>
            <w:tcW w:w="722"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w:t>
            </w:r>
          </w:p>
        </w:tc>
        <w:tc>
          <w:tcPr>
            <w:tcW w:w="84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auto"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一、上解支出</w:t>
            </w:r>
          </w:p>
        </w:tc>
        <w:tc>
          <w:tcPr>
            <w:tcW w:w="877" w:type="dxa"/>
            <w:gridSpan w:val="2"/>
            <w:tcBorders>
              <w:left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14000 </w:t>
            </w:r>
          </w:p>
        </w:tc>
        <w:tc>
          <w:tcPr>
            <w:tcW w:w="83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15000</w:t>
            </w:r>
          </w:p>
        </w:tc>
        <w:tc>
          <w:tcPr>
            <w:tcW w:w="892"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13938 </w:t>
            </w:r>
          </w:p>
        </w:tc>
        <w:tc>
          <w:tcPr>
            <w:tcW w:w="792"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13938 </w:t>
            </w:r>
          </w:p>
        </w:tc>
        <w:tc>
          <w:tcPr>
            <w:tcW w:w="863"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13947 </w:t>
            </w:r>
          </w:p>
        </w:tc>
        <w:tc>
          <w:tcPr>
            <w:tcW w:w="722" w:type="dxa"/>
            <w:gridSpan w:val="2"/>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4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auto"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二、补助乡镇支出</w:t>
            </w:r>
          </w:p>
        </w:tc>
        <w:tc>
          <w:tcPr>
            <w:tcW w:w="877" w:type="dxa"/>
            <w:gridSpan w:val="2"/>
            <w:tcBorders>
              <w:left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50800 </w:t>
            </w:r>
          </w:p>
        </w:tc>
        <w:tc>
          <w:tcPr>
            <w:tcW w:w="83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53300</w:t>
            </w:r>
          </w:p>
        </w:tc>
        <w:tc>
          <w:tcPr>
            <w:tcW w:w="892"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73506 </w:t>
            </w:r>
          </w:p>
        </w:tc>
        <w:tc>
          <w:tcPr>
            <w:tcW w:w="792"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73506 </w:t>
            </w:r>
          </w:p>
        </w:tc>
        <w:tc>
          <w:tcPr>
            <w:tcW w:w="863"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73506 </w:t>
            </w:r>
          </w:p>
        </w:tc>
        <w:tc>
          <w:tcPr>
            <w:tcW w:w="722" w:type="dxa"/>
            <w:gridSpan w:val="2"/>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4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auto"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三、地方政府债务还本支出</w:t>
            </w:r>
          </w:p>
        </w:tc>
        <w:tc>
          <w:tcPr>
            <w:tcW w:w="877" w:type="dxa"/>
            <w:gridSpan w:val="2"/>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3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66900</w:t>
            </w:r>
          </w:p>
        </w:tc>
        <w:tc>
          <w:tcPr>
            <w:tcW w:w="892"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67234 </w:t>
            </w:r>
          </w:p>
        </w:tc>
        <w:tc>
          <w:tcPr>
            <w:tcW w:w="792"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67234 </w:t>
            </w:r>
          </w:p>
        </w:tc>
        <w:tc>
          <w:tcPr>
            <w:tcW w:w="863"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67234 </w:t>
            </w:r>
          </w:p>
        </w:tc>
        <w:tc>
          <w:tcPr>
            <w:tcW w:w="722" w:type="dxa"/>
            <w:gridSpan w:val="2"/>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4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2253.2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auto"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地方政府债券还本支出</w:t>
            </w:r>
          </w:p>
        </w:tc>
        <w:tc>
          <w:tcPr>
            <w:tcW w:w="877" w:type="dxa"/>
            <w:gridSpan w:val="2"/>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3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66900</w:t>
            </w:r>
          </w:p>
        </w:tc>
        <w:tc>
          <w:tcPr>
            <w:tcW w:w="892"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66900 </w:t>
            </w:r>
          </w:p>
        </w:tc>
        <w:tc>
          <w:tcPr>
            <w:tcW w:w="792"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66900 </w:t>
            </w:r>
          </w:p>
        </w:tc>
        <w:tc>
          <w:tcPr>
            <w:tcW w:w="863"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66900 </w:t>
            </w:r>
          </w:p>
        </w:tc>
        <w:tc>
          <w:tcPr>
            <w:tcW w:w="722" w:type="dxa"/>
            <w:gridSpan w:val="2"/>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4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2477.8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auto" w:sz="4" w:space="0"/>
            </w:tcBorders>
            <w:shd w:val="clear" w:color="auto" w:fill="FFFFFF"/>
            <w:vAlign w:val="center"/>
          </w:tcPr>
          <w:p>
            <w:pPr>
              <w:keepNext w:val="0"/>
              <w:keepLines w:val="0"/>
              <w:widowControl/>
              <w:suppressLineNumbers w:val="0"/>
              <w:ind w:left="420" w:hanging="420" w:hanging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w:t>
            </w:r>
            <w:r>
              <w:rPr>
                <w:rFonts w:hint="default" w:ascii="Times New Roman" w:hAnsi="Times New Roman" w:eastAsia="方正仿宋_GBK" w:cs="Times New Roman"/>
                <w:i w:val="0"/>
                <w:color w:val="000000"/>
                <w:kern w:val="0"/>
                <w:sz w:val="18"/>
                <w:szCs w:val="18"/>
                <w:u w:val="none"/>
                <w:lang w:val="en-US" w:eastAsia="zh-CN" w:bidi="ar"/>
              </w:rPr>
              <w:t>地方政府其他债务还本支出</w:t>
            </w:r>
          </w:p>
        </w:tc>
        <w:tc>
          <w:tcPr>
            <w:tcW w:w="877" w:type="dxa"/>
            <w:gridSpan w:val="2"/>
            <w:tcBorders>
              <w:left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0 </w:t>
            </w:r>
          </w:p>
        </w:tc>
        <w:tc>
          <w:tcPr>
            <w:tcW w:w="835" w:type="dxa"/>
            <w:gridSpan w:val="2"/>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92"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334 </w:t>
            </w:r>
          </w:p>
        </w:tc>
        <w:tc>
          <w:tcPr>
            <w:tcW w:w="792"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334 </w:t>
            </w:r>
          </w:p>
        </w:tc>
        <w:tc>
          <w:tcPr>
            <w:tcW w:w="863"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334 </w:t>
            </w:r>
          </w:p>
        </w:tc>
        <w:tc>
          <w:tcPr>
            <w:tcW w:w="722" w:type="dxa"/>
            <w:gridSpan w:val="2"/>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4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auto"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四、调出资金</w:t>
            </w:r>
          </w:p>
        </w:tc>
        <w:tc>
          <w:tcPr>
            <w:tcW w:w="877" w:type="dxa"/>
            <w:gridSpan w:val="2"/>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35" w:type="dxa"/>
            <w:gridSpan w:val="2"/>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92"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8143 </w:t>
            </w:r>
          </w:p>
        </w:tc>
        <w:tc>
          <w:tcPr>
            <w:tcW w:w="792"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8143 </w:t>
            </w:r>
          </w:p>
        </w:tc>
        <w:tc>
          <w:tcPr>
            <w:tcW w:w="863"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0 </w:t>
            </w:r>
          </w:p>
        </w:tc>
        <w:tc>
          <w:tcPr>
            <w:tcW w:w="722" w:type="dxa"/>
            <w:gridSpan w:val="2"/>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45" w:type="dxa"/>
            <w:tcBorders>
              <w:lef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right w:val="single" w:color="auto"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五、安排预算稳定调节基金</w:t>
            </w:r>
          </w:p>
        </w:tc>
        <w:tc>
          <w:tcPr>
            <w:tcW w:w="877" w:type="dxa"/>
            <w:gridSpan w:val="2"/>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35" w:type="dxa"/>
            <w:gridSpan w:val="2"/>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92"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947 </w:t>
            </w:r>
          </w:p>
        </w:tc>
        <w:tc>
          <w:tcPr>
            <w:tcW w:w="792" w:type="dxa"/>
            <w:gridSpan w:val="3"/>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947 </w:t>
            </w:r>
          </w:p>
        </w:tc>
        <w:tc>
          <w:tcPr>
            <w:tcW w:w="863" w:type="dxa"/>
            <w:gridSpan w:val="2"/>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1365 </w:t>
            </w:r>
          </w:p>
        </w:tc>
        <w:tc>
          <w:tcPr>
            <w:tcW w:w="722" w:type="dxa"/>
            <w:gridSpan w:val="2"/>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45"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366.9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18" w:type="dxa"/>
          <w:trHeight w:val="198" w:hRule="atLeast"/>
          <w:jc w:val="right"/>
        </w:trPr>
        <w:tc>
          <w:tcPr>
            <w:tcW w:w="2873" w:type="dxa"/>
            <w:gridSpan w:val="2"/>
            <w:tcBorders>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六、结转下年</w:t>
            </w:r>
          </w:p>
        </w:tc>
        <w:tc>
          <w:tcPr>
            <w:tcW w:w="877" w:type="dxa"/>
            <w:gridSpan w:val="2"/>
            <w:tcBorders>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35" w:type="dxa"/>
            <w:gridSpan w:val="2"/>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92" w:type="dxa"/>
            <w:gridSpan w:val="2"/>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792" w:type="dxa"/>
            <w:gridSpan w:val="3"/>
            <w:tcBorders>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73854 </w:t>
            </w:r>
          </w:p>
        </w:tc>
        <w:tc>
          <w:tcPr>
            <w:tcW w:w="863" w:type="dxa"/>
            <w:gridSpan w:val="2"/>
            <w:tcBorders>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72145 </w:t>
            </w:r>
          </w:p>
        </w:tc>
        <w:tc>
          <w:tcPr>
            <w:tcW w:w="722" w:type="dxa"/>
            <w:gridSpan w:val="2"/>
            <w:tcBorders>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45" w:type="dxa"/>
            <w:tcBorders>
              <w:left w:val="single" w:color="000000" w:sz="4" w:space="0"/>
              <w:bottom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6" w:hRule="atLeast"/>
        </w:trPr>
        <w:tc>
          <w:tcPr>
            <w:tcW w:w="5745" w:type="dxa"/>
            <w:gridSpan w:val="9"/>
            <w:shd w:val="clear" w:color="auto" w:fill="auto"/>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b/>
                <w:i w:val="0"/>
                <w:color w:val="000000"/>
                <w:kern w:val="0"/>
                <w:sz w:val="28"/>
                <w:szCs w:val="28"/>
                <w:u w:val="none"/>
                <w:lang w:val="en-US" w:eastAsia="zh-CN" w:bidi="ar"/>
              </w:rPr>
              <w:t>表4</w:t>
            </w:r>
          </w:p>
        </w:tc>
        <w:tc>
          <w:tcPr>
            <w:tcW w:w="3072" w:type="dxa"/>
            <w:gridSpan w:val="9"/>
            <w:shd w:val="clear" w:color="auto" w:fill="auto"/>
            <w:vAlign w:val="bottom"/>
          </w:tcPr>
          <w:p>
            <w:pPr>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8817" w:type="dxa"/>
            <w:gridSpan w:val="18"/>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8"/>
                <w:szCs w:val="28"/>
                <w:u w:val="none"/>
              </w:rPr>
            </w:pPr>
            <w:r>
              <w:rPr>
                <w:rFonts w:hint="default" w:ascii="Times New Roman" w:hAnsi="Times New Roman" w:eastAsia="方正仿宋_GBK" w:cs="Times New Roman"/>
                <w:b/>
                <w:i w:val="0"/>
                <w:color w:val="000000"/>
                <w:kern w:val="0"/>
                <w:sz w:val="36"/>
                <w:szCs w:val="36"/>
                <w:u w:val="none"/>
                <w:lang w:val="en-US" w:eastAsia="zh-CN" w:bidi="ar"/>
              </w:rPr>
              <w:t>2021年县级一般公共预算本级支出决算表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17" w:type="dxa"/>
            <w:gridSpan w:val="18"/>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eastAsia" w:ascii="方正仿宋_GBK" w:hAnsi="方正仿宋_GBK" w:eastAsia="方正仿宋_GBK" w:cs="方正仿宋_GBK"/>
                <w:b/>
                <w:bCs/>
                <w:i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5745"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b/>
                <w:i w:val="0"/>
                <w:color w:val="000000"/>
                <w:sz w:val="21"/>
                <w:szCs w:val="21"/>
                <w:u w:val="none"/>
                <w:lang w:val="en-US" w:eastAsia="zh-CN"/>
              </w:rPr>
            </w:pPr>
            <w:r>
              <w:rPr>
                <w:rFonts w:hint="eastAsia" w:ascii="Times New Roman" w:hAnsi="Times New Roman" w:eastAsia="宋体" w:cs="Times New Roman"/>
                <w:b/>
                <w:i w:val="0"/>
                <w:color w:val="000000"/>
                <w:sz w:val="21"/>
                <w:szCs w:val="21"/>
                <w:u w:val="none"/>
                <w:lang w:val="en-US" w:eastAsia="zh-CN"/>
              </w:rPr>
              <w:t>科目名称</w:t>
            </w:r>
          </w:p>
        </w:tc>
        <w:tc>
          <w:tcPr>
            <w:tcW w:w="3072"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本级支出合计</w:t>
            </w:r>
          </w:p>
        </w:tc>
        <w:tc>
          <w:tcPr>
            <w:tcW w:w="3072"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 xml:space="preserve">456937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top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一般公共服务支出</w:t>
            </w:r>
          </w:p>
        </w:tc>
        <w:tc>
          <w:tcPr>
            <w:tcW w:w="3072" w:type="dxa"/>
            <w:gridSpan w:val="9"/>
            <w:tcBorders>
              <w:top w:val="single" w:color="000000" w:sz="4" w:space="0"/>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30516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人大事务</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行政运行</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995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一般行政管理事务</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人大会议</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人大立法</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人大监督</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人大代表履职能力提升</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代表工作</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事业运行</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政协事务</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1028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行政运行</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818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政协会议</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委员视察</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参政议政</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事业运行</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其他政协事务支出</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政府办公厅（室）及相关机构事务</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6842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行政运行</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4082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一般行政管理事务</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1370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政务公开审批</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信访事务</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646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事业运行</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568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其他政府办公厅（室）及相关机构事务支出</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发展与改革事务</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1687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行政运行</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702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一般行政管理事务</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505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战略规划与实施</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社会事业发展规划</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物价管理</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事业运行</w:t>
            </w:r>
          </w:p>
        </w:tc>
        <w:tc>
          <w:tcPr>
            <w:tcW w:w="3072" w:type="dxa"/>
            <w:gridSpan w:val="9"/>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217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5745" w:type="dxa"/>
            <w:gridSpan w:val="9"/>
            <w:tcBorders>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 xml:space="preserve">      其他发展与改革事务支出</w:t>
            </w:r>
          </w:p>
        </w:tc>
        <w:tc>
          <w:tcPr>
            <w:tcW w:w="3072" w:type="dxa"/>
            <w:gridSpan w:val="9"/>
            <w:tcBorders>
              <w:left w:val="single" w:color="000000" w:sz="4" w:space="0"/>
              <w:bottom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 xml:space="preserve">    统计信息事务</w:t>
            </w:r>
          </w:p>
        </w:tc>
        <w:tc>
          <w:tcPr>
            <w:tcW w:w="3072" w:type="dxa"/>
            <w:gridSpan w:val="9"/>
            <w:tcBorders>
              <w:top w:val="nil"/>
              <w:left w:val="single" w:color="auto" w:sz="4" w:space="0"/>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747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745" w:type="dxa"/>
            <w:gridSpan w:val="9"/>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 xml:space="preserve">      行政运行</w:t>
            </w:r>
          </w:p>
        </w:tc>
        <w:tc>
          <w:tcPr>
            <w:tcW w:w="3072" w:type="dxa"/>
            <w:gridSpan w:val="9"/>
            <w:tcBorders>
              <w:top w:val="nil"/>
              <w:left w:val="single" w:color="auto" w:sz="4" w:space="0"/>
              <w:bottom w:val="single" w:color="auto" w:sz="4" w:space="0"/>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350 </w:t>
            </w:r>
          </w:p>
        </w:tc>
      </w:tr>
    </w:tbl>
    <w:p>
      <w:pPr>
        <w:jc w:val="left"/>
      </w:pPr>
    </w:p>
    <w:tbl>
      <w:tblPr>
        <w:tblStyle w:val="6"/>
        <w:tblW w:w="8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58"/>
        <w:gridCol w:w="2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958" w:type="dxa"/>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科目名称</w:t>
            </w:r>
          </w:p>
        </w:tc>
        <w:tc>
          <w:tcPr>
            <w:tcW w:w="2942" w:type="dxa"/>
            <w:tcBorders>
              <w:top w:val="single" w:color="auto"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top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942" w:type="dxa"/>
            <w:tcBorders>
              <w:top w:val="single" w:color="auto" w:sz="4" w:space="0"/>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vMerge w:val="restart"/>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统计抽样调查</w:t>
            </w:r>
          </w:p>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事业运行</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vMerge w:val="continue"/>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财政事务</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预算改革业务</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财政国库业务</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财政监察</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信息化建设</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财政委托业务支出</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事业运行</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税收事务</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1827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其他税收事务支出</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审计事务</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审计业务</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其他审计事务支出</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纪检监察事务</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2565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事业运行</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其他纪检监察事务支出</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商贸事务</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事业运行</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其他商贸事务支出</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民族事务</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民族工作专项</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事业运行</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其他民族事务支出</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档案事务</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942"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5958" w:type="dxa"/>
            <w:tcBorders>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942" w:type="dxa"/>
            <w:tcBorders>
              <w:left w:val="single" w:color="000000" w:sz="4" w:space="0"/>
              <w:bottom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 </w:t>
            </w:r>
          </w:p>
        </w:tc>
      </w:tr>
    </w:tbl>
    <w:p>
      <w:pPr>
        <w:jc w:val="left"/>
      </w:pPr>
    </w:p>
    <w:p>
      <w:pPr>
        <w:jc w:val="both"/>
      </w:pPr>
    </w:p>
    <w:tbl>
      <w:tblPr>
        <w:tblStyle w:val="6"/>
        <w:tblW w:w="85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45"/>
        <w:gridCol w:w="2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top w:val="single" w:color="auto" w:sz="4" w:space="0"/>
              <w:bottom w:val="single" w:color="auto" w:sz="4" w:space="0"/>
              <w:right w:val="single" w:color="000000" w:sz="4" w:space="0"/>
            </w:tcBorders>
            <w:shd w:val="clear" w:color="auto" w:fill="auto"/>
            <w:vAlign w:val="center"/>
          </w:tcPr>
          <w:p>
            <w:pPr>
              <w:jc w:val="center"/>
              <w:rPr>
                <w:rFonts w:hint="eastAsia" w:ascii="方正仿宋_GBK" w:hAnsi="方正仿宋_GBK" w:eastAsia="方正仿宋_GBK" w:cs="方正仿宋_GBK"/>
                <w:b/>
                <w:bCs/>
                <w:lang w:val="en-US" w:eastAsia="zh-CN"/>
              </w:rPr>
            </w:pPr>
            <w:r>
              <w:rPr>
                <w:rFonts w:hint="eastAsia" w:ascii="方正仿宋_GBK" w:hAnsi="方正仿宋_GBK" w:eastAsia="方正仿宋_GBK" w:cs="方正仿宋_GBK"/>
                <w:b/>
                <w:bCs/>
                <w:lang w:val="en-US" w:eastAsia="zh-CN"/>
              </w:rPr>
              <w:t>科目名称</w:t>
            </w:r>
          </w:p>
        </w:tc>
        <w:tc>
          <w:tcPr>
            <w:tcW w:w="2836" w:type="dxa"/>
            <w:tcBorders>
              <w:top w:val="single" w:color="auto" w:sz="4" w:space="0"/>
              <w:left w:val="single" w:color="000000" w:sz="4" w:space="0"/>
              <w:bottom w:val="single" w:color="auto" w:sz="4" w:space="0"/>
            </w:tcBorders>
            <w:shd w:val="clear" w:color="auto" w:fill="auto"/>
            <w:vAlign w:val="center"/>
          </w:tcPr>
          <w:p>
            <w:pPr>
              <w:jc w:val="center"/>
              <w:rPr>
                <w:rFonts w:hint="eastAsia" w:ascii="方正仿宋_GBK" w:hAnsi="方正仿宋_GBK" w:eastAsia="方正仿宋_GBK" w:cs="方正仿宋_GBK"/>
                <w:b/>
                <w:bCs/>
                <w:lang w:val="en-US" w:eastAsia="zh-CN"/>
              </w:rPr>
            </w:pPr>
            <w:r>
              <w:rPr>
                <w:rFonts w:hint="eastAsia" w:ascii="方正仿宋_GBK" w:hAnsi="方正仿宋_GBK" w:eastAsia="方正仿宋_GBK" w:cs="方正仿宋_GBK"/>
                <w:b/>
                <w:bCs/>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top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档案馆</w:t>
            </w:r>
          </w:p>
        </w:tc>
        <w:tc>
          <w:tcPr>
            <w:tcW w:w="2836" w:type="dxa"/>
            <w:tcBorders>
              <w:top w:val="single" w:color="auto" w:sz="4" w:space="0"/>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民主党派及工商联事务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事业运行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其他民主党派及工商联事务支出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群众团体事务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事业运行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其他群众团体事务支出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党委办公厅</w:t>
            </w:r>
            <w:r>
              <w:rPr>
                <w:rFonts w:hint="eastAsia" w:ascii="Times New Roman" w:hAnsi="Times New Roman" w:eastAsia="方正仿宋_GBK" w:cs="Times New Roman"/>
                <w:i w:val="0"/>
                <w:color w:val="000000"/>
                <w:kern w:val="0"/>
                <w:sz w:val="21"/>
                <w:szCs w:val="21"/>
                <w:u w:val="none"/>
                <w:lang w:val="en-US" w:eastAsia="zh-CN" w:bidi="ar"/>
              </w:rPr>
              <w:t>（</w:t>
            </w:r>
            <w:r>
              <w:rPr>
                <w:rFonts w:hint="default" w:ascii="Times New Roman" w:hAnsi="Times New Roman" w:eastAsia="方正仿宋_GBK" w:cs="Times New Roman"/>
                <w:i w:val="0"/>
                <w:color w:val="000000"/>
                <w:kern w:val="0"/>
                <w:sz w:val="21"/>
                <w:szCs w:val="21"/>
                <w:u w:val="none"/>
                <w:lang w:val="en-US" w:eastAsia="zh-CN" w:bidi="ar"/>
              </w:rPr>
              <w:t>室</w:t>
            </w:r>
            <w:r>
              <w:rPr>
                <w:rFonts w:hint="eastAsia" w:ascii="Times New Roman" w:hAnsi="Times New Roman" w:eastAsia="方正仿宋_GBK" w:cs="Times New Roman"/>
                <w:i w:val="0"/>
                <w:color w:val="000000"/>
                <w:kern w:val="0"/>
                <w:sz w:val="21"/>
                <w:szCs w:val="21"/>
                <w:u w:val="none"/>
                <w:lang w:val="en-US" w:eastAsia="zh-CN" w:bidi="ar"/>
              </w:rPr>
              <w:t>）</w:t>
            </w:r>
            <w:r>
              <w:rPr>
                <w:rFonts w:hint="default" w:ascii="Times New Roman" w:hAnsi="Times New Roman" w:eastAsia="方正仿宋_GBK" w:cs="Times New Roman"/>
                <w:i w:val="0"/>
                <w:color w:val="000000"/>
                <w:kern w:val="0"/>
                <w:sz w:val="21"/>
                <w:szCs w:val="21"/>
                <w:u w:val="none"/>
                <w:lang w:val="en-US" w:eastAsia="zh-CN" w:bidi="ar"/>
              </w:rPr>
              <w:t>及相关机构事务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专项业务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事业运行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组织事务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事业运行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其他组织事务支出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宣传事务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事业运行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其他宣传事务支出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统战事务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华侨事务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事业运行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其他共产党事务支出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事业运行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市场监督管理事务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2814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市场秩序执法</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食品安全监管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事业运行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其他市场监督管理事务</w:t>
            </w:r>
          </w:p>
        </w:tc>
        <w:tc>
          <w:tcPr>
            <w:tcW w:w="2836" w:type="dxa"/>
            <w:tcBorders>
              <w:left w:val="single" w:color="000000" w:sz="4" w:space="0"/>
              <w:bottom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148 </w:t>
            </w:r>
          </w:p>
        </w:tc>
      </w:tr>
    </w:tbl>
    <w:p>
      <w:pPr>
        <w:jc w:val="left"/>
      </w:pPr>
    </w:p>
    <w:p>
      <w:pPr>
        <w:jc w:val="left"/>
      </w:pPr>
    </w:p>
    <w:tbl>
      <w:tblPr>
        <w:tblStyle w:val="6"/>
        <w:tblW w:w="85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45"/>
        <w:gridCol w:w="2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top w:val="single" w:color="auto" w:sz="4" w:space="0"/>
              <w:right w:val="single" w:color="000000" w:sz="4" w:space="0"/>
            </w:tcBorders>
            <w:shd w:val="clear" w:color="auto" w:fill="auto"/>
            <w:vAlign w:val="center"/>
          </w:tcPr>
          <w:p>
            <w:pPr>
              <w:keepNext w:val="0"/>
              <w:keepLines w:val="0"/>
              <w:widowControl/>
              <w:suppressLineNumbers w:val="0"/>
              <w:pBdr>
                <w:bottom w:val="single" w:color="auto" w:sz="4" w:space="0"/>
              </w:pBdr>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科目名称</w:t>
            </w:r>
          </w:p>
        </w:tc>
        <w:tc>
          <w:tcPr>
            <w:tcW w:w="2836" w:type="dxa"/>
            <w:tcBorders>
              <w:top w:val="single" w:color="auto" w:sz="4" w:space="0"/>
              <w:left w:val="single" w:color="000000" w:sz="4" w:space="0"/>
            </w:tcBorders>
            <w:shd w:val="clear" w:color="auto" w:fill="auto"/>
            <w:vAlign w:val="center"/>
          </w:tcPr>
          <w:p>
            <w:pPr>
              <w:keepNext w:val="0"/>
              <w:keepLines w:val="0"/>
              <w:widowControl/>
              <w:suppressLineNumbers w:val="0"/>
              <w:pBdr>
                <w:bottom w:val="single" w:color="auto" w:sz="4" w:space="0"/>
              </w:pBdr>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其他一般公共服务支出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其他一般公共服务支出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国防支出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国防动员</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兵役征集</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人民防空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民兵</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其他国防支出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其他国防支出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公共安全支出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17493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武装警察部队</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武装警察部队</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公安</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14645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9727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1911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执法办案</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2988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特别业务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其他公安支出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司法</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基层司法业务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普法宣传</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律师管理</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公共法律服务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社区矫正</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事业运行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国家保密</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保密管理</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其他公共安全支出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其他公共安全支出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教育支出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133975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教育管理事务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1733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其他教育管理事务支出</w:t>
            </w:r>
          </w:p>
        </w:tc>
        <w:tc>
          <w:tcPr>
            <w:tcW w:w="2836" w:type="dxa"/>
            <w:tcBorders>
              <w:left w:val="single" w:color="000000" w:sz="4" w:space="0"/>
              <w:bottom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1297 </w:t>
            </w:r>
          </w:p>
        </w:tc>
      </w:tr>
    </w:tbl>
    <w:p>
      <w:pPr>
        <w:jc w:val="left"/>
      </w:pPr>
    </w:p>
    <w:p>
      <w:pPr>
        <w:jc w:val="left"/>
      </w:pPr>
    </w:p>
    <w:p>
      <w:pPr>
        <w:jc w:val="left"/>
      </w:pPr>
    </w:p>
    <w:p>
      <w:pPr>
        <w:jc w:val="left"/>
      </w:pPr>
    </w:p>
    <w:p>
      <w:pPr>
        <w:jc w:val="left"/>
      </w:pPr>
    </w:p>
    <w:tbl>
      <w:tblPr>
        <w:tblStyle w:val="6"/>
        <w:tblW w:w="85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45"/>
        <w:gridCol w:w="2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top w:val="single" w:color="auto" w:sz="4" w:space="0"/>
              <w:right w:val="single" w:color="000000" w:sz="4" w:space="0"/>
            </w:tcBorders>
            <w:shd w:val="clear" w:color="auto" w:fill="auto"/>
            <w:vAlign w:val="center"/>
          </w:tcPr>
          <w:p>
            <w:pPr>
              <w:keepNext w:val="0"/>
              <w:keepLines w:val="0"/>
              <w:widowControl/>
              <w:suppressLineNumbers w:val="0"/>
              <w:pBdr>
                <w:bottom w:val="single" w:color="auto" w:sz="4" w:space="0"/>
              </w:pBdr>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科目名称</w:t>
            </w:r>
          </w:p>
        </w:tc>
        <w:tc>
          <w:tcPr>
            <w:tcW w:w="2836" w:type="dxa"/>
            <w:tcBorders>
              <w:top w:val="single" w:color="auto" w:sz="4" w:space="0"/>
              <w:left w:val="single" w:color="000000" w:sz="4" w:space="0"/>
            </w:tcBorders>
            <w:shd w:val="clear" w:color="auto" w:fill="auto"/>
            <w:vAlign w:val="center"/>
          </w:tcPr>
          <w:p>
            <w:pPr>
              <w:keepNext w:val="0"/>
              <w:keepLines w:val="0"/>
              <w:widowControl/>
              <w:suppressLineNumbers w:val="0"/>
              <w:pBdr>
                <w:bottom w:val="single" w:color="auto" w:sz="4" w:space="0"/>
              </w:pBdr>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普通教育</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120759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学前教育</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5466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小学教育</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61322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初中教育</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35783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高中教育</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18136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其他普通教育支出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职业教育</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6294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中等职业教育</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6294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成人教育</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其他成人教育支出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广播电视教育</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广播电视学校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特殊教育</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特殊学校教育</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进修及培训</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教师进修</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干部教育</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教育费附加安排的支出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2913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农村中小学校舍建设</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其他教育费附加安排的支出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2713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科学技术支出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技术研究与开发</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科技成果转化与扩散</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科技条件与服务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其他科技条件与服务支出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科学技术普及</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科技馆站</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其他科学技术普及支出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其他科学技术支出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其他科学技术支出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文化旅游体育与传媒支出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5430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文化和旅游</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3956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图书馆</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群众文化</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文化创作与保护</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旅游宣传</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5745" w:type="dxa"/>
            <w:tcBorders>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文化和旅游管理事务</w:t>
            </w:r>
          </w:p>
        </w:tc>
        <w:tc>
          <w:tcPr>
            <w:tcW w:w="2836" w:type="dxa"/>
            <w:tcBorders>
              <w:left w:val="single" w:color="000000" w:sz="4" w:space="0"/>
              <w:bottom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53 </w:t>
            </w:r>
          </w:p>
        </w:tc>
      </w:tr>
    </w:tbl>
    <w:p>
      <w:pPr>
        <w:jc w:val="left"/>
      </w:pPr>
    </w:p>
    <w:tbl>
      <w:tblPr>
        <w:tblStyle w:val="6"/>
        <w:tblW w:w="85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45"/>
        <w:gridCol w:w="2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top w:val="single" w:color="auto" w:sz="4" w:space="0"/>
              <w:right w:val="single" w:color="000000" w:sz="4" w:space="0"/>
            </w:tcBorders>
            <w:shd w:val="clear" w:color="auto" w:fill="auto"/>
            <w:vAlign w:val="center"/>
          </w:tcPr>
          <w:p>
            <w:pPr>
              <w:keepNext w:val="0"/>
              <w:keepLines w:val="0"/>
              <w:widowControl/>
              <w:suppressLineNumbers w:val="0"/>
              <w:pBdr>
                <w:bottom w:val="single" w:color="auto" w:sz="4" w:space="0"/>
              </w:pBdr>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科目名称</w:t>
            </w:r>
          </w:p>
        </w:tc>
        <w:tc>
          <w:tcPr>
            <w:tcW w:w="2836" w:type="dxa"/>
            <w:tcBorders>
              <w:top w:val="single" w:color="auto" w:sz="4" w:space="0"/>
              <w:left w:val="single" w:color="000000" w:sz="4" w:space="0"/>
            </w:tcBorders>
            <w:shd w:val="clear" w:color="auto" w:fill="auto"/>
            <w:vAlign w:val="center"/>
          </w:tcPr>
          <w:p>
            <w:pPr>
              <w:keepNext w:val="0"/>
              <w:keepLines w:val="0"/>
              <w:widowControl/>
              <w:suppressLineNumbers w:val="0"/>
              <w:pBdr>
                <w:bottom w:val="single" w:color="auto" w:sz="4" w:space="0"/>
              </w:pBdr>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其他文化和旅游支出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文物</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历史名城与古迹</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其他文物支出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体育</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体育场馆</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群众体育</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新闻出版电影</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电影</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广播电视</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传输发射</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广播电视事务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其他广播电视支出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其他文化旅游体育与传媒支出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宣传文化发展专项支出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其他文化旅游体育与传媒支出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社会保障和就业支出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54241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人力资源和社会保障管理事务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2968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综合业务管理</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劳动保障监察</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就业管理事务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社会保险业务管理事务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信息化建设</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社会保险经办机构</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劳动关系和维权</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劳动人事争议调解仲裁</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其他人力资源和社会保障管理事务支出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民政管理事务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行政区划和地名管理</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其他民政管理事务支出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行政事业单位养老支出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34611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行政单位离退休</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事业单位离退休</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机关事业单位基本养老保险缴费支出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13456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机关事业单位职业年金缴费支出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10596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其他行政事业单位养老支出</w:t>
            </w:r>
          </w:p>
        </w:tc>
        <w:tc>
          <w:tcPr>
            <w:tcW w:w="2836" w:type="dxa"/>
            <w:tcBorders>
              <w:left w:val="single" w:color="000000" w:sz="4" w:space="0"/>
              <w:bottom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9016 </w:t>
            </w:r>
          </w:p>
        </w:tc>
      </w:tr>
    </w:tbl>
    <w:p>
      <w:pPr>
        <w:jc w:val="left"/>
      </w:pPr>
    </w:p>
    <w:tbl>
      <w:tblPr>
        <w:tblStyle w:val="6"/>
        <w:tblW w:w="85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45"/>
        <w:gridCol w:w="2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top w:val="single" w:color="auto" w:sz="4" w:space="0"/>
              <w:right w:val="single" w:color="000000" w:sz="4" w:space="0"/>
            </w:tcBorders>
            <w:shd w:val="clear" w:color="auto" w:fill="auto"/>
            <w:vAlign w:val="center"/>
          </w:tcPr>
          <w:p>
            <w:pPr>
              <w:keepNext w:val="0"/>
              <w:keepLines w:val="0"/>
              <w:widowControl/>
              <w:suppressLineNumbers w:val="0"/>
              <w:pBdr>
                <w:bottom w:val="single" w:color="auto" w:sz="4" w:space="0"/>
              </w:pBdr>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科目名称</w:t>
            </w:r>
          </w:p>
        </w:tc>
        <w:tc>
          <w:tcPr>
            <w:tcW w:w="2836" w:type="dxa"/>
            <w:tcBorders>
              <w:top w:val="single" w:color="auto" w:sz="4" w:space="0"/>
              <w:left w:val="single" w:color="000000" w:sz="4" w:space="0"/>
            </w:tcBorders>
            <w:shd w:val="clear" w:color="auto" w:fill="auto"/>
            <w:vAlign w:val="center"/>
          </w:tcPr>
          <w:p>
            <w:pPr>
              <w:keepNext w:val="0"/>
              <w:keepLines w:val="0"/>
              <w:widowControl/>
              <w:suppressLineNumbers w:val="0"/>
              <w:pBdr>
                <w:bottom w:val="single" w:color="auto" w:sz="4" w:space="0"/>
              </w:pBdr>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就业补助</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3668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其他就业补助支出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3668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抚恤</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死亡抚恤</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伤残抚恤</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在乡复员、退伍军人生活补助</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优抚事业单位支出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义务兵优待</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农村籍退役士兵老年生活补助</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其他优抚支出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退役安置</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退役士兵安置</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军队移交政府的离退休人员安置</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军队移交政府离退休干部管理机构</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退役士兵管理教育</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军队转业干部安置</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其他退役安置支出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社会福利</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儿童福利</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老年福利</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社会福利事业单位</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养老服务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残疾人事业</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机关服务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残疾人康复</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残疾人就业和扶贫</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残疾人体育</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残疾人生活和护理补贴</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其他残疾人事业支出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最低生活保障</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城市最低生活保障金支出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1969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农村最低生活保障金支出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临时救助</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临时救助支出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特困人员救助供养</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农村特困人员救助供养支出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其他生活救助</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其他农村生活救助</w:t>
            </w:r>
          </w:p>
        </w:tc>
        <w:tc>
          <w:tcPr>
            <w:tcW w:w="2836" w:type="dxa"/>
            <w:tcBorders>
              <w:left w:val="single" w:color="000000" w:sz="4" w:space="0"/>
              <w:bottom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54 </w:t>
            </w:r>
          </w:p>
        </w:tc>
      </w:tr>
    </w:tbl>
    <w:p>
      <w:pPr>
        <w:jc w:val="left"/>
      </w:pPr>
    </w:p>
    <w:p>
      <w:pPr>
        <w:jc w:val="left"/>
      </w:pPr>
    </w:p>
    <w:tbl>
      <w:tblPr>
        <w:tblStyle w:val="6"/>
        <w:tblW w:w="85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45"/>
        <w:gridCol w:w="2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top w:val="single" w:color="auto" w:sz="4" w:space="0"/>
              <w:right w:val="single" w:color="000000" w:sz="4" w:space="0"/>
            </w:tcBorders>
            <w:shd w:val="clear" w:color="auto" w:fill="auto"/>
            <w:vAlign w:val="center"/>
          </w:tcPr>
          <w:p>
            <w:pPr>
              <w:keepNext w:val="0"/>
              <w:keepLines w:val="0"/>
              <w:widowControl/>
              <w:suppressLineNumbers w:val="0"/>
              <w:pBdr>
                <w:bottom w:val="single" w:color="auto" w:sz="4" w:space="0"/>
              </w:pBdr>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科目名称</w:t>
            </w:r>
          </w:p>
        </w:tc>
        <w:tc>
          <w:tcPr>
            <w:tcW w:w="2836" w:type="dxa"/>
            <w:tcBorders>
              <w:top w:val="single" w:color="auto" w:sz="4" w:space="0"/>
              <w:left w:val="single" w:color="000000" w:sz="4" w:space="0"/>
            </w:tcBorders>
            <w:shd w:val="clear" w:color="auto" w:fill="auto"/>
            <w:vAlign w:val="center"/>
          </w:tcPr>
          <w:p>
            <w:pPr>
              <w:keepNext w:val="0"/>
              <w:keepLines w:val="0"/>
              <w:widowControl/>
              <w:suppressLineNumbers w:val="0"/>
              <w:pBdr>
                <w:bottom w:val="single" w:color="auto" w:sz="4" w:space="0"/>
              </w:pBdr>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退役军人管理事务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拥军优属</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事业运行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其他退役军人事务管理支出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其他社会保障和就业支出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2476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其他社会保障和就业支出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2476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卫生健康支出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49505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卫生健康管理事务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6007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其他卫生健康管理事务支出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5331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公立医院</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11733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综合医院</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10188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中医</w:t>
            </w:r>
            <w:r>
              <w:rPr>
                <w:rFonts w:hint="eastAsia" w:ascii="Times New Roman" w:hAnsi="Times New Roman" w:eastAsia="方正仿宋_GBK" w:cs="Times New Roman"/>
                <w:i w:val="0"/>
                <w:color w:val="000000"/>
                <w:kern w:val="0"/>
                <w:sz w:val="21"/>
                <w:szCs w:val="21"/>
                <w:u w:val="none"/>
                <w:lang w:val="en-US" w:eastAsia="zh-CN" w:bidi="ar"/>
              </w:rPr>
              <w:t>（</w:t>
            </w:r>
            <w:r>
              <w:rPr>
                <w:rFonts w:hint="default" w:ascii="Times New Roman" w:hAnsi="Times New Roman" w:eastAsia="方正仿宋_GBK" w:cs="Times New Roman"/>
                <w:i w:val="0"/>
                <w:color w:val="000000"/>
                <w:kern w:val="0"/>
                <w:sz w:val="21"/>
                <w:szCs w:val="21"/>
                <w:u w:val="none"/>
                <w:lang w:val="en-US" w:eastAsia="zh-CN" w:bidi="ar"/>
              </w:rPr>
              <w:t>民族</w:t>
            </w:r>
            <w:r>
              <w:rPr>
                <w:rFonts w:hint="eastAsia" w:ascii="Times New Roman" w:hAnsi="Times New Roman" w:eastAsia="方正仿宋_GBK" w:cs="Times New Roman"/>
                <w:i w:val="0"/>
                <w:color w:val="000000"/>
                <w:kern w:val="0"/>
                <w:sz w:val="21"/>
                <w:szCs w:val="21"/>
                <w:u w:val="none"/>
                <w:lang w:val="en-US" w:eastAsia="zh-CN" w:bidi="ar"/>
              </w:rPr>
              <w:t>）</w:t>
            </w:r>
            <w:r>
              <w:rPr>
                <w:rFonts w:hint="default" w:ascii="Times New Roman" w:hAnsi="Times New Roman" w:eastAsia="方正仿宋_GBK" w:cs="Times New Roman"/>
                <w:i w:val="0"/>
                <w:color w:val="000000"/>
                <w:kern w:val="0"/>
                <w:sz w:val="21"/>
                <w:szCs w:val="21"/>
                <w:u w:val="none"/>
                <w:lang w:val="en-US" w:eastAsia="zh-CN" w:bidi="ar"/>
              </w:rPr>
              <w:t>医院</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儿童医院</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其他公立医院支出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基层医疗卫生机构</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8647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乡镇卫生院</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其他基层医疗卫生机构支出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公共卫生</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8187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疾病预防控制机构</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卫生监督机构</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妇幼保健机构</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精神卫生机构</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其他专业公共卫生机构</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基本公共卫生服务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突发公共卫生事件应急处理</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其他公共卫生支出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中医药</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中医</w:t>
            </w:r>
            <w:r>
              <w:rPr>
                <w:rFonts w:hint="eastAsia" w:ascii="Times New Roman" w:hAnsi="Times New Roman" w:eastAsia="方正仿宋_GBK" w:cs="Times New Roman"/>
                <w:i w:val="0"/>
                <w:color w:val="000000"/>
                <w:kern w:val="0"/>
                <w:sz w:val="21"/>
                <w:szCs w:val="21"/>
                <w:u w:val="none"/>
                <w:lang w:val="en-US" w:eastAsia="zh-CN" w:bidi="ar"/>
              </w:rPr>
              <w:t>（</w:t>
            </w:r>
            <w:r>
              <w:rPr>
                <w:rFonts w:hint="default" w:ascii="Times New Roman" w:hAnsi="Times New Roman" w:eastAsia="方正仿宋_GBK" w:cs="Times New Roman"/>
                <w:i w:val="0"/>
                <w:color w:val="000000"/>
                <w:kern w:val="0"/>
                <w:sz w:val="21"/>
                <w:szCs w:val="21"/>
                <w:u w:val="none"/>
                <w:lang w:val="en-US" w:eastAsia="zh-CN" w:bidi="ar"/>
              </w:rPr>
              <w:t>民族医</w:t>
            </w:r>
            <w:r>
              <w:rPr>
                <w:rFonts w:hint="eastAsia" w:ascii="Times New Roman" w:hAnsi="Times New Roman" w:eastAsia="方正仿宋_GBK" w:cs="Times New Roman"/>
                <w:i w:val="0"/>
                <w:color w:val="000000"/>
                <w:kern w:val="0"/>
                <w:sz w:val="21"/>
                <w:szCs w:val="21"/>
                <w:u w:val="none"/>
                <w:lang w:val="en-US" w:eastAsia="zh-CN" w:bidi="ar"/>
              </w:rPr>
              <w:t>）</w:t>
            </w:r>
            <w:r>
              <w:rPr>
                <w:rFonts w:hint="default" w:ascii="Times New Roman" w:hAnsi="Times New Roman" w:eastAsia="方正仿宋_GBK" w:cs="Times New Roman"/>
                <w:i w:val="0"/>
                <w:color w:val="000000"/>
                <w:kern w:val="0"/>
                <w:sz w:val="21"/>
                <w:szCs w:val="21"/>
                <w:u w:val="none"/>
                <w:lang w:val="en-US" w:eastAsia="zh-CN" w:bidi="ar"/>
              </w:rPr>
              <w:t>药专项</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计划生育事务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计划生育服务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行政事业单位医疗</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9308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行政单位医疗</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事业单位医疗</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6847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公务员医疗补助</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财政对基本医疗保险基金的补助</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bottom w:val="nil"/>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财政对城乡居民基本医疗保险基金的补助</w:t>
            </w:r>
          </w:p>
        </w:tc>
        <w:tc>
          <w:tcPr>
            <w:tcW w:w="2836" w:type="dxa"/>
            <w:tcBorders>
              <w:left w:val="single" w:color="000000" w:sz="4" w:space="0"/>
              <w:bottom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top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2836" w:type="dxa"/>
            <w:tcBorders>
              <w:top w:val="nil"/>
              <w:left w:val="single" w:color="auto" w:sz="4" w:space="0"/>
              <w:bottom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4" w:hRule="atLeast"/>
        </w:trPr>
        <w:tc>
          <w:tcPr>
            <w:tcW w:w="5745" w:type="dxa"/>
            <w:tcBorders>
              <w:top w:val="single" w:color="auto" w:sz="4" w:space="0"/>
              <w:bottom w:val="nil"/>
              <w:right w:val="single" w:color="auto" w:sz="4" w:space="0"/>
            </w:tcBorders>
            <w:shd w:val="clear" w:color="auto" w:fill="auto"/>
            <w:vAlign w:val="center"/>
          </w:tcPr>
          <w:p>
            <w:pPr>
              <w:keepNext w:val="0"/>
              <w:keepLines w:val="0"/>
              <w:widowControl/>
              <w:suppressLineNumbers w:val="0"/>
              <w:pBdr>
                <w:bottom w:val="single" w:color="auto" w:sz="4" w:space="0"/>
              </w:pBdr>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科目名称</w:t>
            </w:r>
          </w:p>
        </w:tc>
        <w:tc>
          <w:tcPr>
            <w:tcW w:w="2836" w:type="dxa"/>
            <w:tcBorders>
              <w:top w:val="single" w:color="auto" w:sz="4" w:space="0"/>
              <w:left w:val="single" w:color="auto" w:sz="4" w:space="0"/>
              <w:bottom w:val="nil"/>
            </w:tcBorders>
            <w:shd w:val="clear" w:color="auto" w:fill="auto"/>
            <w:vAlign w:val="center"/>
          </w:tcPr>
          <w:p>
            <w:pPr>
              <w:keepNext w:val="0"/>
              <w:keepLines w:val="0"/>
              <w:widowControl/>
              <w:suppressLineNumbers w:val="0"/>
              <w:pBdr>
                <w:bottom w:val="single" w:color="auto" w:sz="4" w:space="0"/>
              </w:pBdr>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top w:val="nil"/>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医疗救助</w:t>
            </w:r>
          </w:p>
        </w:tc>
        <w:tc>
          <w:tcPr>
            <w:tcW w:w="2836" w:type="dxa"/>
            <w:tcBorders>
              <w:top w:val="nil"/>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2723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城乡医疗救助</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2707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其他医疗救助支出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优抚对象医疗</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优抚对象医疗补助</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医疗保障管理事务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信息化建设</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医疗保障政策管理</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医疗保障经办事务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事业运行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其他医疗保障管理事务支出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其他卫生健康支出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其他卫生健康支出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节能环保支出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17556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环境保护管理事务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环境保护法规、规划及标准</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其他环境保护管理事务支出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环境监测与监察</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建设项目环评审查与监督</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其他环境监测与监察支出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污染防治</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13077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大气</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水体</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5999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固体废弃物与化学品</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土壤</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6686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自然生态保护</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农村环境保护</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生物及物种资源保护</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天然林保护</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社会保险补助</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退耕还林还草</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2402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退耕现金</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其他退耕还林还草支出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污染减排</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减排专项支出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其他节能环保支出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exac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其他节能环保支出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398 </w:t>
            </w:r>
          </w:p>
        </w:tc>
      </w:tr>
    </w:tbl>
    <w:p>
      <w:pPr>
        <w:pBdr>
          <w:top w:val="single" w:color="auto" w:sz="4" w:space="0"/>
          <w:left w:val="none" w:color="auto" w:sz="0" w:space="0"/>
          <w:bottom w:val="none" w:color="auto" w:sz="0" w:space="0"/>
          <w:right w:val="none" w:color="auto" w:sz="0" w:space="0"/>
          <w:between w:val="none" w:color="auto" w:sz="0" w:space="0"/>
        </w:pBdr>
        <w:jc w:val="left"/>
      </w:pPr>
    </w:p>
    <w:tbl>
      <w:tblPr>
        <w:tblStyle w:val="6"/>
        <w:tblW w:w="85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45"/>
        <w:gridCol w:w="2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bottom w:val="single" w:color="auto" w:sz="4" w:space="0"/>
              <w:right w:val="single" w:color="000000" w:sz="4" w:space="0"/>
            </w:tcBorders>
            <w:shd w:val="clear" w:color="auto" w:fill="auto"/>
            <w:vAlign w:val="center"/>
          </w:tcPr>
          <w:p>
            <w:pPr>
              <w:keepNext w:val="0"/>
              <w:keepLines w:val="0"/>
              <w:widowControl/>
              <w:suppressLineNumbers w:val="0"/>
              <w:pBdr>
                <w:top w:val="single" w:color="auto" w:sz="4" w:space="0"/>
                <w:left w:val="none" w:color="auto" w:sz="0" w:space="0"/>
                <w:bottom w:val="none" w:color="auto" w:sz="0" w:space="0"/>
                <w:right w:val="none" w:color="auto" w:sz="0" w:space="0"/>
                <w:between w:val="none" w:color="auto" w:sz="0" w:space="0"/>
              </w:pBdr>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科目名称</w:t>
            </w:r>
          </w:p>
        </w:tc>
        <w:tc>
          <w:tcPr>
            <w:tcW w:w="2836" w:type="dxa"/>
            <w:tcBorders>
              <w:left w:val="single" w:color="000000" w:sz="4" w:space="0"/>
              <w:bottom w:val="single" w:color="auto" w:sz="4" w:space="0"/>
            </w:tcBorders>
            <w:shd w:val="clear" w:color="auto" w:fill="auto"/>
            <w:vAlign w:val="center"/>
          </w:tcPr>
          <w:p>
            <w:pPr>
              <w:keepNext w:val="0"/>
              <w:keepLines w:val="0"/>
              <w:widowControl/>
              <w:suppressLineNumbers w:val="0"/>
              <w:pBdr>
                <w:top w:val="single" w:color="auto" w:sz="4" w:space="0"/>
                <w:left w:val="none" w:color="auto" w:sz="0" w:space="0"/>
                <w:bottom w:val="none" w:color="auto" w:sz="0" w:space="0"/>
                <w:right w:val="none" w:color="auto" w:sz="0" w:space="0"/>
                <w:between w:val="none" w:color="auto" w:sz="0" w:space="0"/>
              </w:pBdr>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top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城乡社区支出</w:t>
            </w:r>
          </w:p>
        </w:tc>
        <w:tc>
          <w:tcPr>
            <w:tcW w:w="2836" w:type="dxa"/>
            <w:tcBorders>
              <w:top w:val="single" w:color="auto" w:sz="4" w:space="0"/>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29556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城乡社区管理事务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2227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城管执法</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其他城乡社区管理事务支出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城乡社区规划与管理</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城乡社区规划与管理</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城乡社区公共设施</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26664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其他城乡社区公共设施支出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26664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城乡社区环境卫生</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城乡社区环境卫生</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其他城乡社区支出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其他城乡社区支出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农林水支出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57470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农业农村</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13871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事业运行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1876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科技转化与推广服务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病虫害控制</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农产品质量安全</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农业生产发展</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7053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农村合作经济</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农业资源保护修复与利用</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1871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对高校毕业生到基层任职补助</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其他农业农村支出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林业和草原</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4759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事业机构</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森林资源培育</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技术推广与转化</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森林资源管理</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森林生态效益补偿</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1998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自然保护区等管理</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林业草原防灾减灾</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其他林业和草原支出</w:t>
            </w:r>
          </w:p>
        </w:tc>
        <w:tc>
          <w:tcPr>
            <w:tcW w:w="2836" w:type="dxa"/>
            <w:tcBorders>
              <w:left w:val="single" w:color="000000" w:sz="4" w:space="0"/>
              <w:bottom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81 </w:t>
            </w:r>
          </w:p>
        </w:tc>
      </w:tr>
    </w:tbl>
    <w:p>
      <w:pPr>
        <w:jc w:val="left"/>
      </w:pPr>
    </w:p>
    <w:p>
      <w:pPr>
        <w:jc w:val="left"/>
      </w:pPr>
    </w:p>
    <w:p>
      <w:pPr>
        <w:jc w:val="left"/>
      </w:pPr>
    </w:p>
    <w:tbl>
      <w:tblPr>
        <w:tblStyle w:val="6"/>
        <w:tblW w:w="8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25"/>
        <w:gridCol w:w="2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bottom w:val="single" w:color="auto" w:sz="4" w:space="0"/>
              <w:right w:val="single" w:color="000000" w:sz="4" w:space="0"/>
            </w:tcBorders>
            <w:shd w:val="clear" w:color="auto" w:fill="auto"/>
            <w:vAlign w:val="center"/>
          </w:tcPr>
          <w:p>
            <w:pPr>
              <w:keepNext w:val="0"/>
              <w:keepLines w:val="0"/>
              <w:widowControl/>
              <w:suppressLineNumbers w:val="0"/>
              <w:pBdr>
                <w:top w:val="single" w:color="auto" w:sz="4" w:space="0"/>
                <w:left w:val="none" w:color="auto" w:sz="0" w:space="0"/>
                <w:bottom w:val="none" w:color="auto" w:sz="0" w:space="0"/>
                <w:right w:val="none" w:color="auto" w:sz="0" w:space="0"/>
                <w:between w:val="none" w:color="auto" w:sz="0" w:space="0"/>
              </w:pBdr>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科目名称</w:t>
            </w:r>
          </w:p>
        </w:tc>
        <w:tc>
          <w:tcPr>
            <w:tcW w:w="2875" w:type="dxa"/>
            <w:tcBorders>
              <w:left w:val="single" w:color="000000" w:sz="4" w:space="0"/>
              <w:bottom w:val="single" w:color="auto" w:sz="4" w:space="0"/>
            </w:tcBorders>
            <w:shd w:val="clear" w:color="auto" w:fill="auto"/>
            <w:vAlign w:val="center"/>
          </w:tcPr>
          <w:p>
            <w:pPr>
              <w:keepNext w:val="0"/>
              <w:keepLines w:val="0"/>
              <w:widowControl/>
              <w:suppressLineNumbers w:val="0"/>
              <w:pBdr>
                <w:top w:val="single" w:color="auto" w:sz="4" w:space="0"/>
                <w:left w:val="none" w:color="auto" w:sz="0" w:space="0"/>
                <w:bottom w:val="none" w:color="auto" w:sz="0" w:space="0"/>
                <w:right w:val="none" w:color="auto" w:sz="0" w:space="0"/>
                <w:between w:val="none" w:color="auto" w:sz="0" w:space="0"/>
              </w:pBdr>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top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水利</w:t>
            </w:r>
          </w:p>
        </w:tc>
        <w:tc>
          <w:tcPr>
            <w:tcW w:w="2875" w:type="dxa"/>
            <w:tcBorders>
              <w:top w:val="single" w:color="auto" w:sz="4" w:space="0"/>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8981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水利工程建设</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1884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水利工程运行与维护</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水利前期工作</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2849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水土保持</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水质监测</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防汛</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抗旱</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水利技术推广</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江河湖库水系综合整治</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其他水利支出</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扶贫</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25136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农村基础设施建设</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11705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生产发展</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5604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扶贫事业机构</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其他扶贫支出</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7535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农村综合改革</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2289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对村级公益事业建设的补助</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对村民委员会和村党支部的补助</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普惠金融发展支出</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支持农村金融机构</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农业保险保费补贴</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创业担保贷款贴息</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其他农林水支出</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其他农林水支出</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交通运输支出</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11786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公路水路运输</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6874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公路建设</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公路养护</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3313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公路和运输安全</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公路运输管理</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航道维护</w:t>
            </w:r>
          </w:p>
        </w:tc>
        <w:tc>
          <w:tcPr>
            <w:tcW w:w="2875"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825" w:type="dxa"/>
            <w:tcBorders>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救助打捞</w:t>
            </w:r>
          </w:p>
        </w:tc>
        <w:tc>
          <w:tcPr>
            <w:tcW w:w="2875" w:type="dxa"/>
            <w:tcBorders>
              <w:left w:val="single" w:color="000000" w:sz="4" w:space="0"/>
              <w:bottom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 </w:t>
            </w:r>
          </w:p>
        </w:tc>
      </w:tr>
    </w:tbl>
    <w:p>
      <w:pPr>
        <w:jc w:val="left"/>
      </w:pPr>
    </w:p>
    <w:tbl>
      <w:tblPr>
        <w:tblStyle w:val="6"/>
        <w:tblW w:w="85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45"/>
        <w:gridCol w:w="2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bottom w:val="single" w:color="auto" w:sz="4" w:space="0"/>
              <w:right w:val="single" w:color="000000" w:sz="4" w:space="0"/>
            </w:tcBorders>
            <w:shd w:val="clear" w:color="auto" w:fill="auto"/>
            <w:vAlign w:val="center"/>
          </w:tcPr>
          <w:p>
            <w:pPr>
              <w:widowControl/>
              <w:pBdr>
                <w:top w:val="single" w:color="auto" w:sz="4" w:space="0"/>
              </w:pBdr>
              <w:spacing w:beforeLines="0" w:afterLines="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color w:val="000000"/>
                <w:kern w:val="0"/>
                <w:sz w:val="21"/>
                <w:szCs w:val="21"/>
              </w:rPr>
              <w:t>科目名称</w:t>
            </w:r>
          </w:p>
        </w:tc>
        <w:tc>
          <w:tcPr>
            <w:tcW w:w="2836" w:type="dxa"/>
            <w:tcBorders>
              <w:left w:val="single" w:color="000000" w:sz="4" w:space="0"/>
              <w:bottom w:val="single" w:color="auto" w:sz="4" w:space="0"/>
            </w:tcBorders>
            <w:shd w:val="clear" w:color="auto" w:fill="auto"/>
            <w:vAlign w:val="center"/>
          </w:tcPr>
          <w:p>
            <w:pPr>
              <w:widowControl/>
              <w:pBdr>
                <w:top w:val="single" w:color="auto" w:sz="4" w:space="0"/>
              </w:pBdr>
              <w:spacing w:beforeLines="0" w:afterLines="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color w:val="000000"/>
                <w:kern w:val="0"/>
                <w:sz w:val="21"/>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top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内河运输</w:t>
            </w:r>
          </w:p>
        </w:tc>
        <w:tc>
          <w:tcPr>
            <w:tcW w:w="2836" w:type="dxa"/>
            <w:tcBorders>
              <w:top w:val="single" w:color="auto" w:sz="4" w:space="0"/>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海事管理</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其他公路水路运输支出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车辆购置税支出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4912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车辆购置税用于公路等基础设施建设支出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车辆购置税用于农村公路建设支出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3840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资源勘探工业信息等支出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工业和信息产业监管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1726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产业发展</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其他工业和信息产业监管支出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支持中小企业发展和管理支出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中小企业发展专项</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其他资源勘探工业信息等支出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其他资源勘探工业信息等支出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商业服务业等支出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商业流通事务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其他商业流通事务支出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涉外发展服务支出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其他涉外发展服务支出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其他商业服务业等支出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其他商业服务业等支出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金融支出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金融部门监管支出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金融部门其他监管支出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金融发展支出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其他金融发展支出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自然资源海洋气象等支出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5328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自然资源事务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自然资源规划及管理</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自然资源利用与保护</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自然资源调查与确权登记</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地质勘查与矿产资源管理</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事业运行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气象事务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227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745" w:type="dxa"/>
            <w:tcBorders>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气象事业机构</w:t>
            </w:r>
          </w:p>
        </w:tc>
        <w:tc>
          <w:tcPr>
            <w:tcW w:w="2836" w:type="dxa"/>
            <w:tcBorders>
              <w:left w:val="single" w:color="000000" w:sz="4" w:space="0"/>
              <w:bottom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2 </w:t>
            </w:r>
          </w:p>
        </w:tc>
      </w:tr>
    </w:tbl>
    <w:p>
      <w:pPr>
        <w:jc w:val="left"/>
      </w:pPr>
    </w:p>
    <w:p>
      <w:pPr>
        <w:jc w:val="left"/>
      </w:pPr>
    </w:p>
    <w:tbl>
      <w:tblPr>
        <w:tblStyle w:val="6"/>
        <w:tblpPr w:leftFromText="180" w:rightFromText="180" w:vertAnchor="text" w:horzAnchor="page" w:tblpX="1692" w:tblpY="318"/>
        <w:tblOverlap w:val="never"/>
        <w:tblW w:w="85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45"/>
        <w:gridCol w:w="2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bottom w:val="single" w:color="auto" w:sz="4" w:space="0"/>
              <w:right w:val="single" w:color="000000" w:sz="4" w:space="0"/>
            </w:tcBorders>
            <w:shd w:val="clear" w:color="auto" w:fill="auto"/>
            <w:vAlign w:val="center"/>
          </w:tcPr>
          <w:p>
            <w:pPr>
              <w:widowControl/>
              <w:pBdr>
                <w:top w:val="single" w:color="auto" w:sz="4" w:space="0"/>
              </w:pBdr>
              <w:spacing w:beforeLines="0" w:afterLines="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color w:val="000000"/>
                <w:kern w:val="0"/>
                <w:sz w:val="21"/>
                <w:szCs w:val="21"/>
              </w:rPr>
              <w:t>科目名称</w:t>
            </w:r>
          </w:p>
        </w:tc>
        <w:tc>
          <w:tcPr>
            <w:tcW w:w="2836" w:type="dxa"/>
            <w:tcBorders>
              <w:left w:val="single" w:color="000000" w:sz="4" w:space="0"/>
              <w:bottom w:val="single" w:color="auto" w:sz="4" w:space="0"/>
            </w:tcBorders>
            <w:shd w:val="clear" w:color="auto" w:fill="auto"/>
            <w:vAlign w:val="center"/>
          </w:tcPr>
          <w:p>
            <w:pPr>
              <w:widowControl/>
              <w:pBdr>
                <w:top w:val="single" w:color="auto" w:sz="4" w:space="0"/>
              </w:pBdr>
              <w:spacing w:beforeLines="0" w:afterLines="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color w:val="000000"/>
                <w:kern w:val="0"/>
                <w:sz w:val="21"/>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气象服务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177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其他气象事务支出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住房保障支出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24262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保障性安居工程支出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13876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棚户区改造</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公共租赁住房</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保障性住房租金补贴</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老旧小区改造</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其他保障性安居工程支出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住房改革支出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10386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住房公积金</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10386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粮油物资储备支出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粮油储备</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其他粮油储备支出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重要商品储备</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肉类储备</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其他重要商品储备支出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灾害防治及应急管理支出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2579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应急管理事务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行政运行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一般行政管理事务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安全监管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应急管理</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事业运行</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其他应急管理支出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消防事务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消防应急救援</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森林消防事务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森林消防应急救援</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地震事务</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地震灾害预防</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自然灾害防治</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地质灾害防治</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债务付息支出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9490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地方政府一般债务付息支出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9490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地方政府一般债券付息支出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9346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地方政府向国际组织借款付息支出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债务发行费用支出</w:t>
            </w:r>
          </w:p>
        </w:tc>
        <w:tc>
          <w:tcPr>
            <w:tcW w:w="283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74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地方政府一般债务发行费用支出</w:t>
            </w:r>
          </w:p>
        </w:tc>
        <w:tc>
          <w:tcPr>
            <w:tcW w:w="2836" w:type="dxa"/>
            <w:tcBorders>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w:t>
            </w:r>
          </w:p>
        </w:tc>
      </w:tr>
    </w:tbl>
    <w:tbl>
      <w:tblPr>
        <w:tblStyle w:val="6"/>
        <w:tblW w:w="84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086"/>
        <w:gridCol w:w="3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086" w:type="dxa"/>
            <w:shd w:val="clear" w:color="auto" w:fill="auto"/>
            <w:vAlign w:val="bottom"/>
          </w:tcPr>
          <w:p>
            <w:pPr>
              <w:keepNext w:val="0"/>
              <w:keepLines w:val="0"/>
              <w:widowControl/>
              <w:suppressLineNumbers w:val="0"/>
              <w:jc w:val="left"/>
              <w:textAlignment w:val="bottom"/>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b/>
                <w:i w:val="0"/>
                <w:color w:val="000000"/>
                <w:kern w:val="0"/>
                <w:sz w:val="28"/>
                <w:szCs w:val="28"/>
                <w:u w:val="none"/>
                <w:lang w:val="en-US" w:eastAsia="zh-CN" w:bidi="ar"/>
              </w:rPr>
              <w:t>表5</w:t>
            </w:r>
          </w:p>
        </w:tc>
        <w:tc>
          <w:tcPr>
            <w:tcW w:w="3331" w:type="dxa"/>
            <w:shd w:val="clear" w:color="auto" w:fill="auto"/>
            <w:vAlign w:val="center"/>
          </w:tcPr>
          <w:p>
            <w:pPr>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rPr>
        <w:tc>
          <w:tcPr>
            <w:tcW w:w="8417"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8"/>
                <w:szCs w:val="28"/>
                <w:u w:val="none"/>
              </w:rPr>
            </w:pPr>
            <w:r>
              <w:rPr>
                <w:rFonts w:hint="default" w:ascii="Times New Roman" w:hAnsi="Times New Roman" w:eastAsia="方正仿宋_GBK" w:cs="Times New Roman"/>
                <w:b/>
                <w:i w:val="0"/>
                <w:color w:val="000000"/>
                <w:kern w:val="0"/>
                <w:sz w:val="36"/>
                <w:szCs w:val="36"/>
                <w:u w:val="none"/>
                <w:lang w:val="en-US" w:eastAsia="zh-CN" w:bidi="ar"/>
              </w:rPr>
              <w:t>2021年县级一般公共预算基本支出决算表</w:t>
            </w:r>
            <w:r>
              <w:rPr>
                <w:rFonts w:hint="default" w:ascii="Times New Roman" w:hAnsi="Times New Roman" w:eastAsia="方正仿宋_GBK" w:cs="Times New Roman"/>
                <w:b/>
                <w:i w:val="0"/>
                <w:color w:val="000000"/>
                <w:kern w:val="0"/>
                <w:sz w:val="36"/>
                <w:szCs w:val="36"/>
                <w:u w:val="none"/>
                <w:lang w:val="en-US" w:eastAsia="zh-CN" w:bidi="ar"/>
              </w:rPr>
              <w:br w:type="textWrapping"/>
            </w:r>
            <w:r>
              <w:rPr>
                <w:rFonts w:hint="default" w:ascii="Times New Roman" w:hAnsi="Times New Roman" w:eastAsia="方正仿宋_GBK" w:cs="Times New Roman"/>
                <w:b/>
                <w:i w:val="0"/>
                <w:color w:val="000000"/>
                <w:kern w:val="0"/>
                <w:sz w:val="36"/>
                <w:szCs w:val="36"/>
                <w:u w:val="none"/>
                <w:lang w:val="en-US" w:eastAsia="zh-CN" w:bidi="ar"/>
              </w:rPr>
              <w:t>（按政府经济分类）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417" w:type="dxa"/>
            <w:gridSpan w:val="2"/>
            <w:shd w:val="clear" w:color="auto" w:fill="auto"/>
            <w:vAlign w:val="center"/>
          </w:tcPr>
          <w:p>
            <w:pPr>
              <w:keepNext w:val="0"/>
              <w:keepLines w:val="0"/>
              <w:widowControl/>
              <w:suppressLineNumbers w:val="0"/>
              <w:jc w:val="right"/>
              <w:textAlignment w:val="center"/>
              <w:rPr>
                <w:rFonts w:hint="eastAsia" w:asciiTheme="majorEastAsia" w:hAnsiTheme="majorEastAsia" w:eastAsiaTheme="majorEastAsia" w:cstheme="majorEastAsia"/>
                <w:b/>
                <w:i w:val="0"/>
                <w:color w:val="000000"/>
                <w:sz w:val="18"/>
                <w:szCs w:val="18"/>
                <w:u w:val="none"/>
              </w:rPr>
            </w:pPr>
            <w:r>
              <w:rPr>
                <w:rFonts w:hint="eastAsia" w:ascii="方正仿宋_GBK" w:hAnsi="方正仿宋_GBK" w:eastAsia="方正仿宋_GBK" w:cs="方正仿宋_GBK"/>
                <w:b/>
                <w:i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项目</w:t>
            </w:r>
          </w:p>
        </w:tc>
        <w:tc>
          <w:tcPr>
            <w:tcW w:w="333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2021年决算数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合计</w:t>
            </w:r>
          </w:p>
        </w:tc>
        <w:tc>
          <w:tcPr>
            <w:tcW w:w="333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236327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机关工资福利支出</w:t>
            </w:r>
          </w:p>
        </w:tc>
        <w:tc>
          <w:tcPr>
            <w:tcW w:w="333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36149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工资奖金津补贴</w:t>
            </w:r>
          </w:p>
        </w:tc>
        <w:tc>
          <w:tcPr>
            <w:tcW w:w="333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18492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社会保障缴费</w:t>
            </w:r>
          </w:p>
        </w:tc>
        <w:tc>
          <w:tcPr>
            <w:tcW w:w="333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6220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住房公积金</w:t>
            </w:r>
          </w:p>
        </w:tc>
        <w:tc>
          <w:tcPr>
            <w:tcW w:w="333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其他工资福利支出</w:t>
            </w:r>
          </w:p>
        </w:tc>
        <w:tc>
          <w:tcPr>
            <w:tcW w:w="333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9339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right w:val="single" w:color="000000" w:sz="4" w:space="0"/>
            </w:tcBorders>
            <w:shd w:val="clear" w:color="auto" w:fill="auto"/>
            <w:vAlign w:val="center"/>
          </w:tcPr>
          <w:p>
            <w:pPr>
              <w:keepNext w:val="0"/>
              <w:keepLines w:val="0"/>
              <w:widowControl/>
              <w:suppressLineNumbers w:val="0"/>
              <w:ind w:firstLine="210"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机关商品和服务支出</w:t>
            </w:r>
          </w:p>
        </w:tc>
        <w:tc>
          <w:tcPr>
            <w:tcW w:w="333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15977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办公经费</w:t>
            </w:r>
          </w:p>
        </w:tc>
        <w:tc>
          <w:tcPr>
            <w:tcW w:w="333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12085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会议费</w:t>
            </w:r>
          </w:p>
        </w:tc>
        <w:tc>
          <w:tcPr>
            <w:tcW w:w="333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培训费</w:t>
            </w:r>
          </w:p>
        </w:tc>
        <w:tc>
          <w:tcPr>
            <w:tcW w:w="333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专用材料购置费</w:t>
            </w:r>
          </w:p>
        </w:tc>
        <w:tc>
          <w:tcPr>
            <w:tcW w:w="333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委托业务费</w:t>
            </w:r>
          </w:p>
        </w:tc>
        <w:tc>
          <w:tcPr>
            <w:tcW w:w="333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公务接待费</w:t>
            </w:r>
          </w:p>
        </w:tc>
        <w:tc>
          <w:tcPr>
            <w:tcW w:w="333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因公出国（境）费用</w:t>
            </w:r>
          </w:p>
        </w:tc>
        <w:tc>
          <w:tcPr>
            <w:tcW w:w="333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公务用车运行维护费</w:t>
            </w:r>
          </w:p>
        </w:tc>
        <w:tc>
          <w:tcPr>
            <w:tcW w:w="333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维修（护）费</w:t>
            </w:r>
          </w:p>
        </w:tc>
        <w:tc>
          <w:tcPr>
            <w:tcW w:w="333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其他商品和服务支出</w:t>
            </w:r>
          </w:p>
        </w:tc>
        <w:tc>
          <w:tcPr>
            <w:tcW w:w="333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对事业单位经常性补助</w:t>
            </w:r>
          </w:p>
        </w:tc>
        <w:tc>
          <w:tcPr>
            <w:tcW w:w="333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157984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工资福利支出</w:t>
            </w:r>
          </w:p>
        </w:tc>
        <w:tc>
          <w:tcPr>
            <w:tcW w:w="333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148629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商品和服务支出</w:t>
            </w:r>
          </w:p>
        </w:tc>
        <w:tc>
          <w:tcPr>
            <w:tcW w:w="333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9355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对个人和家庭的补助</w:t>
            </w:r>
          </w:p>
        </w:tc>
        <w:tc>
          <w:tcPr>
            <w:tcW w:w="333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26217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社会福利和救助</w:t>
            </w:r>
          </w:p>
        </w:tc>
        <w:tc>
          <w:tcPr>
            <w:tcW w:w="333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15151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离退休费</w:t>
            </w:r>
          </w:p>
        </w:tc>
        <w:tc>
          <w:tcPr>
            <w:tcW w:w="333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10635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86" w:type="dxa"/>
            <w:tcBorders>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其他对个人和家庭补助</w:t>
            </w:r>
          </w:p>
        </w:tc>
        <w:tc>
          <w:tcPr>
            <w:tcW w:w="3331" w:type="dxa"/>
            <w:tcBorders>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431</w:t>
            </w:r>
          </w:p>
        </w:tc>
      </w:tr>
    </w:tbl>
    <w:p>
      <w:pPr>
        <w:spacing w:line="360" w:lineRule="auto"/>
        <w:jc w:val="left"/>
      </w:pPr>
    </w:p>
    <w:p>
      <w:pPr>
        <w:pStyle w:val="2"/>
      </w:pP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outlineLvl w:val="9"/>
        <w:rPr>
          <w:rFonts w:hint="eastAsia" w:eastAsiaTheme="minorEastAsia"/>
          <w:lang w:val="en-US" w:eastAsia="zh-CN"/>
        </w:rPr>
      </w:pPr>
      <w:r>
        <w:rPr>
          <w:rFonts w:hint="eastAsia" w:ascii="Times New Roman" w:hAnsi="Times New Roman" w:eastAsia="方正仿宋_GBK" w:cs="Times New Roman"/>
          <w:b/>
          <w:i w:val="0"/>
          <w:color w:val="000000"/>
          <w:kern w:val="0"/>
          <w:sz w:val="28"/>
          <w:szCs w:val="28"/>
          <w:u w:val="none"/>
          <w:lang w:val="en-US" w:eastAsia="zh-CN" w:bidi="ar"/>
        </w:rPr>
        <w:t>表6</w:t>
      </w:r>
      <w:r>
        <w:rPr>
          <w:rFonts w:hint="eastAsia"/>
          <w:lang w:val="en-US" w:eastAsia="zh-CN"/>
        </w:rPr>
        <w:t xml:space="preserve">    </w:t>
      </w:r>
      <w:r>
        <w:rPr>
          <w:rFonts w:hint="default" w:ascii="Times New Roman" w:hAnsi="Times New Roman" w:eastAsia="方正仿宋_GBK" w:cs="Times New Roman"/>
          <w:b/>
          <w:i w:val="0"/>
          <w:color w:val="000000"/>
          <w:kern w:val="0"/>
          <w:sz w:val="36"/>
          <w:szCs w:val="36"/>
          <w:u w:val="none"/>
          <w:lang w:val="en-US" w:eastAsia="zh-CN" w:bidi="ar"/>
        </w:rPr>
        <w:t>2021年县级一般公共预算转移支付收支决算表</w:t>
      </w:r>
    </w:p>
    <w:tbl>
      <w:tblPr>
        <w:tblStyle w:val="6"/>
        <w:tblpPr w:leftFromText="180" w:rightFromText="180" w:vertAnchor="text" w:horzAnchor="page" w:tblpXSpec="center" w:tblpY="298"/>
        <w:tblOverlap w:val="never"/>
        <w:tblW w:w="91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036"/>
        <w:gridCol w:w="1018"/>
        <w:gridCol w:w="3335"/>
        <w:gridCol w:w="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 w:hRule="exact"/>
          <w:jc w:val="center"/>
        </w:trPr>
        <w:tc>
          <w:tcPr>
            <w:tcW w:w="4036" w:type="dxa"/>
            <w:shd w:val="clear" w:color="auto" w:fill="auto"/>
            <w:vAlign w:val="bottom"/>
          </w:tcPr>
          <w:p>
            <w:pPr>
              <w:rPr>
                <w:rFonts w:hint="default" w:ascii="Times New Roman" w:hAnsi="Times New Roman" w:cs="Times New Roman" w:eastAsiaTheme="majorEastAsia"/>
                <w:i w:val="0"/>
                <w:color w:val="000000"/>
                <w:sz w:val="21"/>
                <w:szCs w:val="21"/>
                <w:u w:val="none"/>
              </w:rPr>
            </w:pPr>
          </w:p>
        </w:tc>
        <w:tc>
          <w:tcPr>
            <w:tcW w:w="1018" w:type="dxa"/>
            <w:shd w:val="clear" w:color="auto" w:fill="auto"/>
            <w:vAlign w:val="bottom"/>
          </w:tcPr>
          <w:p>
            <w:pPr>
              <w:rPr>
                <w:rFonts w:hint="default" w:ascii="Times New Roman" w:hAnsi="Times New Roman" w:cs="Times New Roman" w:eastAsiaTheme="majorEastAsia"/>
                <w:i w:val="0"/>
                <w:color w:val="000000"/>
                <w:sz w:val="21"/>
                <w:szCs w:val="21"/>
                <w:u w:val="none"/>
              </w:rPr>
            </w:pPr>
          </w:p>
        </w:tc>
        <w:tc>
          <w:tcPr>
            <w:tcW w:w="4143" w:type="dxa"/>
            <w:gridSpan w:val="2"/>
            <w:shd w:val="clear" w:color="auto" w:fill="auto"/>
            <w:vAlign w:val="center"/>
          </w:tcPr>
          <w:p>
            <w:pPr>
              <w:keepNext w:val="0"/>
              <w:keepLines w:val="0"/>
              <w:widowControl/>
              <w:suppressLineNumbers w:val="0"/>
              <w:jc w:val="right"/>
              <w:textAlignment w:val="center"/>
              <w:rPr>
                <w:rFonts w:hint="default" w:ascii="Times New Roman" w:hAnsi="Times New Roman" w:cs="Times New Roman" w:eastAsiaTheme="majorEastAsia"/>
                <w:i w:val="0"/>
                <w:color w:val="000000"/>
                <w:sz w:val="18"/>
                <w:szCs w:val="18"/>
                <w:u w:val="none"/>
              </w:rPr>
            </w:pPr>
            <w:r>
              <w:rPr>
                <w:rFonts w:hint="eastAsia" w:ascii="方正仿宋_GBK" w:hAnsi="方正仿宋_GBK" w:eastAsia="方正仿宋_GBK" w:cs="方正仿宋_GBK"/>
                <w:b/>
                <w:bCs/>
                <w:i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收入</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决算数</w:t>
            </w:r>
          </w:p>
        </w:tc>
        <w:tc>
          <w:tcPr>
            <w:tcW w:w="3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支出</w:t>
            </w:r>
          </w:p>
        </w:tc>
        <w:tc>
          <w:tcPr>
            <w:tcW w:w="80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上级补助收入</w:t>
            </w:r>
          </w:p>
        </w:tc>
        <w:tc>
          <w:tcPr>
            <w:tcW w:w="101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359723</w:t>
            </w:r>
          </w:p>
        </w:tc>
        <w:tc>
          <w:tcPr>
            <w:tcW w:w="3335"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补助乡镇支出</w:t>
            </w:r>
          </w:p>
        </w:tc>
        <w:tc>
          <w:tcPr>
            <w:tcW w:w="80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73506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一、一般性转移支付收入</w:t>
            </w:r>
          </w:p>
        </w:tc>
        <w:tc>
          <w:tcPr>
            <w:tcW w:w="101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285059</w:t>
            </w:r>
          </w:p>
        </w:tc>
        <w:tc>
          <w:tcPr>
            <w:tcW w:w="3335" w:type="dxa"/>
            <w:tcBorders>
              <w:left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一、一般性转移支付</w:t>
            </w:r>
          </w:p>
        </w:tc>
        <w:tc>
          <w:tcPr>
            <w:tcW w:w="80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55024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 xml:space="preserve">    增值税和消费税税收返还 </w:t>
            </w:r>
          </w:p>
        </w:tc>
        <w:tc>
          <w:tcPr>
            <w:tcW w:w="101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3124</w:t>
            </w:r>
          </w:p>
        </w:tc>
        <w:tc>
          <w:tcPr>
            <w:tcW w:w="3335" w:type="dxa"/>
            <w:tcBorders>
              <w:left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均衡性转移支付支出</w:t>
            </w:r>
          </w:p>
        </w:tc>
        <w:tc>
          <w:tcPr>
            <w:tcW w:w="80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16592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 xml:space="preserve">    所得税基数返还</w:t>
            </w:r>
          </w:p>
        </w:tc>
        <w:tc>
          <w:tcPr>
            <w:tcW w:w="101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239</w:t>
            </w:r>
          </w:p>
        </w:tc>
        <w:tc>
          <w:tcPr>
            <w:tcW w:w="3335" w:type="dxa"/>
            <w:tcBorders>
              <w:left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县级基本财力保障机制奖补资金支</w:t>
            </w:r>
            <w:r>
              <w:rPr>
                <w:rFonts w:hint="default" w:ascii="Times New Roman" w:hAnsi="Times New Roman" w:eastAsia="方正仿宋_GBK" w:cs="Times New Roman"/>
                <w:i w:val="0"/>
                <w:color w:val="000000"/>
                <w:kern w:val="0"/>
                <w:sz w:val="20"/>
                <w:szCs w:val="20"/>
                <w:u w:val="none"/>
                <w:lang w:val="en-US" w:eastAsia="zh-CN" w:bidi="ar"/>
              </w:rPr>
              <w:t>出</w:t>
            </w:r>
          </w:p>
        </w:tc>
        <w:tc>
          <w:tcPr>
            <w:tcW w:w="80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 xml:space="preserve">    成品油税费改革税收返还</w:t>
            </w:r>
          </w:p>
        </w:tc>
        <w:tc>
          <w:tcPr>
            <w:tcW w:w="1018" w:type="dxa"/>
            <w:tcBorders>
              <w:lef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eastAsia" w:ascii="Times New Roman" w:hAnsi="Times New Roman" w:eastAsia="方正仿宋_GBK" w:cs="Times New Roman"/>
                <w:i w:val="0"/>
                <w:color w:val="000000"/>
                <w:sz w:val="20"/>
                <w:szCs w:val="20"/>
                <w:u w:val="none"/>
                <w:lang w:val="en-US" w:eastAsia="zh-CN"/>
              </w:rPr>
            </w:pPr>
            <w:r>
              <w:rPr>
                <w:rFonts w:hint="eastAsia" w:ascii="Times New Roman" w:hAnsi="Times New Roman" w:eastAsia="方正仿宋_GBK" w:cs="Times New Roman"/>
                <w:i w:val="0"/>
                <w:color w:val="000000"/>
                <w:sz w:val="20"/>
                <w:szCs w:val="20"/>
                <w:u w:val="none"/>
                <w:lang w:val="en-US" w:eastAsia="zh-CN"/>
              </w:rPr>
              <w:t>0</w:t>
            </w:r>
          </w:p>
        </w:tc>
        <w:tc>
          <w:tcPr>
            <w:tcW w:w="3335" w:type="dxa"/>
            <w:tcBorders>
              <w:left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结算补助支出</w:t>
            </w:r>
          </w:p>
        </w:tc>
        <w:tc>
          <w:tcPr>
            <w:tcW w:w="80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 xml:space="preserve">    营改增基数返还</w:t>
            </w:r>
          </w:p>
        </w:tc>
        <w:tc>
          <w:tcPr>
            <w:tcW w:w="101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5342</w:t>
            </w:r>
          </w:p>
        </w:tc>
        <w:tc>
          <w:tcPr>
            <w:tcW w:w="3335" w:type="dxa"/>
            <w:tcBorders>
              <w:left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重点生态功能区转移支付支出</w:t>
            </w:r>
          </w:p>
        </w:tc>
        <w:tc>
          <w:tcPr>
            <w:tcW w:w="80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 xml:space="preserve">    体制补助收入</w:t>
            </w:r>
          </w:p>
        </w:tc>
        <w:tc>
          <w:tcPr>
            <w:tcW w:w="101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865</w:t>
            </w:r>
          </w:p>
        </w:tc>
        <w:tc>
          <w:tcPr>
            <w:tcW w:w="3335" w:type="dxa"/>
            <w:tcBorders>
              <w:left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固定数额补助支出</w:t>
            </w:r>
          </w:p>
        </w:tc>
        <w:tc>
          <w:tcPr>
            <w:tcW w:w="80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 xml:space="preserve">    均衡性转移支付收入</w:t>
            </w:r>
          </w:p>
        </w:tc>
        <w:tc>
          <w:tcPr>
            <w:tcW w:w="101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46968</w:t>
            </w:r>
          </w:p>
        </w:tc>
        <w:tc>
          <w:tcPr>
            <w:tcW w:w="3335" w:type="dxa"/>
            <w:tcBorders>
              <w:left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革命老区转移支付支出</w:t>
            </w:r>
          </w:p>
        </w:tc>
        <w:tc>
          <w:tcPr>
            <w:tcW w:w="80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 xml:space="preserve">    县级基本财力保障机制奖补资金收入</w:t>
            </w:r>
          </w:p>
        </w:tc>
        <w:tc>
          <w:tcPr>
            <w:tcW w:w="101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26919</w:t>
            </w:r>
          </w:p>
        </w:tc>
        <w:tc>
          <w:tcPr>
            <w:tcW w:w="3335" w:type="dxa"/>
            <w:tcBorders>
              <w:left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民族地区转移支付支出</w:t>
            </w:r>
          </w:p>
        </w:tc>
        <w:tc>
          <w:tcPr>
            <w:tcW w:w="80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 xml:space="preserve">    结算补助收入</w:t>
            </w:r>
          </w:p>
        </w:tc>
        <w:tc>
          <w:tcPr>
            <w:tcW w:w="101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11495</w:t>
            </w:r>
          </w:p>
        </w:tc>
        <w:tc>
          <w:tcPr>
            <w:tcW w:w="3335" w:type="dxa"/>
            <w:tcBorders>
              <w:left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贫困地区转移支付支出</w:t>
            </w:r>
          </w:p>
        </w:tc>
        <w:tc>
          <w:tcPr>
            <w:tcW w:w="80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 xml:space="preserve">    资源枯竭型城市转移支付补助收入</w:t>
            </w:r>
          </w:p>
        </w:tc>
        <w:tc>
          <w:tcPr>
            <w:tcW w:w="101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4225</w:t>
            </w:r>
          </w:p>
        </w:tc>
        <w:tc>
          <w:tcPr>
            <w:tcW w:w="3335" w:type="dxa"/>
            <w:tcBorders>
              <w:left w:val="single" w:color="000000" w:sz="4" w:space="0"/>
              <w:right w:val="single" w:color="000000" w:sz="4" w:space="0"/>
            </w:tcBorders>
            <w:shd w:val="clear" w:color="auto" w:fill="auto"/>
            <w:vAlign w:val="center"/>
          </w:tcPr>
          <w:p>
            <w:pPr>
              <w:keepNext w:val="0"/>
              <w:keepLines w:val="0"/>
              <w:widowControl/>
              <w:suppressLineNumbers w:val="0"/>
              <w:ind w:firstLine="150"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15"/>
                <w:szCs w:val="15"/>
                <w:u w:val="none"/>
                <w:lang w:val="en-US" w:eastAsia="zh-CN" w:bidi="ar"/>
              </w:rPr>
              <w:t>社会保障和就业共同财政事权转移</w:t>
            </w:r>
            <w:r>
              <w:rPr>
                <w:rFonts w:hint="default" w:ascii="Times New Roman" w:hAnsi="Times New Roman" w:eastAsia="方正仿宋_GBK" w:cs="Times New Roman"/>
                <w:i w:val="0"/>
                <w:color w:val="000000"/>
                <w:kern w:val="0"/>
                <w:sz w:val="16"/>
                <w:szCs w:val="16"/>
                <w:u w:val="none"/>
                <w:lang w:val="en-US" w:eastAsia="zh-CN" w:bidi="ar"/>
              </w:rPr>
              <w:t>支付</w:t>
            </w:r>
            <w:r>
              <w:rPr>
                <w:rFonts w:hint="default" w:ascii="Times New Roman" w:hAnsi="Times New Roman" w:eastAsia="方正仿宋_GBK" w:cs="Times New Roman"/>
                <w:i w:val="0"/>
                <w:color w:val="000000"/>
                <w:kern w:val="0"/>
                <w:sz w:val="18"/>
                <w:szCs w:val="18"/>
                <w:u w:val="none"/>
                <w:lang w:val="en-US" w:eastAsia="zh-CN" w:bidi="ar"/>
              </w:rPr>
              <w:t>支</w:t>
            </w:r>
            <w:r>
              <w:rPr>
                <w:rFonts w:hint="default" w:ascii="Times New Roman" w:hAnsi="Times New Roman" w:eastAsia="方正仿宋_GBK" w:cs="Times New Roman"/>
                <w:i w:val="0"/>
                <w:color w:val="000000"/>
                <w:kern w:val="0"/>
                <w:sz w:val="16"/>
                <w:szCs w:val="16"/>
                <w:u w:val="none"/>
                <w:lang w:val="en-US" w:eastAsia="zh-CN" w:bidi="ar"/>
              </w:rPr>
              <w:t>出</w:t>
            </w:r>
            <w:r>
              <w:rPr>
                <w:rFonts w:hint="default" w:ascii="Times New Roman" w:hAnsi="Times New Roman" w:eastAsia="方正仿宋_GBK" w:cs="Times New Roman"/>
                <w:i w:val="0"/>
                <w:color w:val="000000"/>
                <w:kern w:val="0"/>
                <w:sz w:val="20"/>
                <w:szCs w:val="20"/>
                <w:u w:val="none"/>
                <w:lang w:val="en-US" w:eastAsia="zh-CN" w:bidi="ar"/>
              </w:rPr>
              <w:t xml:space="preserve"> </w:t>
            </w:r>
          </w:p>
        </w:tc>
        <w:tc>
          <w:tcPr>
            <w:tcW w:w="808" w:type="dxa"/>
            <w:tcBorders>
              <w:lef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bottom"/>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18632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产粮</w:t>
            </w:r>
            <w:r>
              <w:rPr>
                <w:rFonts w:hint="eastAsia" w:ascii="Times New Roman" w:hAnsi="Times New Roman" w:eastAsia="方正仿宋_GBK" w:cs="Times New Roman"/>
                <w:i w:val="0"/>
                <w:color w:val="000000"/>
                <w:kern w:val="0"/>
                <w:sz w:val="20"/>
                <w:szCs w:val="20"/>
                <w:u w:val="none"/>
                <w:lang w:val="en-US" w:eastAsia="zh-CN" w:bidi="ar"/>
              </w:rPr>
              <w:t>（</w:t>
            </w:r>
            <w:r>
              <w:rPr>
                <w:rFonts w:hint="default" w:ascii="Times New Roman" w:hAnsi="Times New Roman" w:eastAsia="方正仿宋_GBK" w:cs="Times New Roman"/>
                <w:i w:val="0"/>
                <w:color w:val="000000"/>
                <w:kern w:val="0"/>
                <w:sz w:val="20"/>
                <w:szCs w:val="20"/>
                <w:u w:val="none"/>
                <w:lang w:val="en-US" w:eastAsia="zh-CN" w:bidi="ar"/>
              </w:rPr>
              <w:t>油</w:t>
            </w:r>
            <w:r>
              <w:rPr>
                <w:rFonts w:hint="eastAsia" w:ascii="Times New Roman" w:hAnsi="Times New Roman" w:eastAsia="方正仿宋_GBK" w:cs="Times New Roman"/>
                <w:i w:val="0"/>
                <w:color w:val="000000"/>
                <w:kern w:val="0"/>
                <w:sz w:val="20"/>
                <w:szCs w:val="20"/>
                <w:u w:val="none"/>
                <w:lang w:val="en-US" w:eastAsia="zh-CN" w:bidi="ar"/>
              </w:rPr>
              <w:t>）</w:t>
            </w:r>
            <w:r>
              <w:rPr>
                <w:rFonts w:hint="default" w:ascii="Times New Roman" w:hAnsi="Times New Roman" w:eastAsia="方正仿宋_GBK" w:cs="Times New Roman"/>
                <w:i w:val="0"/>
                <w:color w:val="000000"/>
                <w:kern w:val="0"/>
                <w:sz w:val="20"/>
                <w:szCs w:val="20"/>
                <w:u w:val="none"/>
                <w:lang w:val="en-US" w:eastAsia="zh-CN" w:bidi="ar"/>
              </w:rPr>
              <w:t>大县奖励资金收入</w:t>
            </w:r>
          </w:p>
        </w:tc>
        <w:tc>
          <w:tcPr>
            <w:tcW w:w="101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411</w:t>
            </w:r>
          </w:p>
        </w:tc>
        <w:tc>
          <w:tcPr>
            <w:tcW w:w="3335" w:type="dxa"/>
            <w:tcBorders>
              <w:left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卫生健康共同财政事权转移支付支</w:t>
            </w:r>
            <w:r>
              <w:rPr>
                <w:rFonts w:hint="default" w:ascii="Times New Roman" w:hAnsi="Times New Roman" w:eastAsia="方正仿宋_GBK" w:cs="Times New Roman"/>
                <w:i w:val="0"/>
                <w:color w:val="000000"/>
                <w:kern w:val="0"/>
                <w:sz w:val="20"/>
                <w:szCs w:val="20"/>
                <w:u w:val="none"/>
                <w:lang w:val="en-US" w:eastAsia="zh-CN" w:bidi="ar"/>
              </w:rPr>
              <w:t xml:space="preserve">出  </w:t>
            </w:r>
          </w:p>
        </w:tc>
        <w:tc>
          <w:tcPr>
            <w:tcW w:w="808" w:type="dxa"/>
            <w:tcBorders>
              <w:lef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bottom"/>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重点生态功能区转移支付收入</w:t>
            </w:r>
          </w:p>
        </w:tc>
        <w:tc>
          <w:tcPr>
            <w:tcW w:w="101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18494</w:t>
            </w:r>
          </w:p>
        </w:tc>
        <w:tc>
          <w:tcPr>
            <w:tcW w:w="3335" w:type="dxa"/>
            <w:tcBorders>
              <w:left w:val="single" w:color="000000" w:sz="4" w:space="0"/>
              <w:right w:val="single" w:color="000000" w:sz="4" w:space="0"/>
            </w:tcBorders>
            <w:shd w:val="clear" w:color="auto" w:fill="auto"/>
            <w:vAlign w:val="bottom"/>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其他一般性转移支付支出</w:t>
            </w:r>
          </w:p>
        </w:tc>
        <w:tc>
          <w:tcPr>
            <w:tcW w:w="808" w:type="dxa"/>
            <w:tcBorders>
              <w:lef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bottom"/>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固定数额补助收入</w:t>
            </w:r>
          </w:p>
        </w:tc>
        <w:tc>
          <w:tcPr>
            <w:tcW w:w="101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18669</w:t>
            </w:r>
          </w:p>
        </w:tc>
        <w:tc>
          <w:tcPr>
            <w:tcW w:w="3335" w:type="dxa"/>
            <w:tcBorders>
              <w:left w:val="single" w:color="000000" w:sz="4" w:space="0"/>
              <w:right w:val="single" w:color="000000" w:sz="4" w:space="0"/>
            </w:tcBorders>
            <w:shd w:val="clear" w:color="auto" w:fill="auto"/>
            <w:vAlign w:val="bottom"/>
          </w:tcPr>
          <w:p>
            <w:pPr>
              <w:rPr>
                <w:rFonts w:hint="default" w:ascii="Times New Roman" w:hAnsi="Times New Roman" w:eastAsia="方正仿宋_GBK" w:cs="Times New Roman"/>
                <w:i w:val="0"/>
                <w:color w:val="000000"/>
                <w:sz w:val="21"/>
                <w:szCs w:val="21"/>
                <w:u w:val="none"/>
              </w:rPr>
            </w:pPr>
          </w:p>
        </w:tc>
        <w:tc>
          <w:tcPr>
            <w:tcW w:w="808" w:type="dxa"/>
            <w:tcBorders>
              <w:lef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革命老区转移支付收入</w:t>
            </w:r>
          </w:p>
        </w:tc>
        <w:tc>
          <w:tcPr>
            <w:tcW w:w="101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2440</w:t>
            </w:r>
          </w:p>
        </w:tc>
        <w:tc>
          <w:tcPr>
            <w:tcW w:w="3335" w:type="dxa"/>
            <w:tcBorders>
              <w:left w:val="single" w:color="000000" w:sz="4" w:space="0"/>
              <w:right w:val="single" w:color="000000" w:sz="4" w:space="0"/>
            </w:tcBorders>
            <w:shd w:val="clear" w:color="auto" w:fill="auto"/>
            <w:vAlign w:val="bottom"/>
          </w:tcPr>
          <w:p>
            <w:pPr>
              <w:rPr>
                <w:rFonts w:hint="default" w:ascii="Times New Roman" w:hAnsi="Times New Roman" w:eastAsia="方正仿宋_GBK" w:cs="Times New Roman"/>
                <w:i w:val="0"/>
                <w:color w:val="000000"/>
                <w:sz w:val="21"/>
                <w:szCs w:val="21"/>
                <w:u w:val="none"/>
              </w:rPr>
            </w:pPr>
          </w:p>
        </w:tc>
        <w:tc>
          <w:tcPr>
            <w:tcW w:w="808" w:type="dxa"/>
            <w:tcBorders>
              <w:lef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民族地区转移支付收入</w:t>
            </w:r>
          </w:p>
        </w:tc>
        <w:tc>
          <w:tcPr>
            <w:tcW w:w="101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23564</w:t>
            </w:r>
          </w:p>
        </w:tc>
        <w:tc>
          <w:tcPr>
            <w:tcW w:w="3335" w:type="dxa"/>
            <w:tcBorders>
              <w:left w:val="single" w:color="000000" w:sz="4" w:space="0"/>
              <w:right w:val="single" w:color="000000" w:sz="4" w:space="0"/>
            </w:tcBorders>
            <w:shd w:val="clear" w:color="auto" w:fill="auto"/>
            <w:vAlign w:val="bottom"/>
          </w:tcPr>
          <w:p>
            <w:pPr>
              <w:rPr>
                <w:rFonts w:hint="default" w:ascii="Times New Roman" w:hAnsi="Times New Roman" w:eastAsia="方正仿宋_GBK" w:cs="Times New Roman"/>
                <w:i w:val="0"/>
                <w:color w:val="000000"/>
                <w:sz w:val="21"/>
                <w:szCs w:val="21"/>
                <w:u w:val="none"/>
              </w:rPr>
            </w:pPr>
          </w:p>
        </w:tc>
        <w:tc>
          <w:tcPr>
            <w:tcW w:w="808" w:type="dxa"/>
            <w:tcBorders>
              <w:lef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w:t>
            </w:r>
            <w:r>
              <w:rPr>
                <w:rFonts w:hint="eastAsia" w:ascii="Times New Roman" w:hAnsi="Times New Roman" w:eastAsia="方正仿宋_GBK" w:cs="Times New Roman"/>
                <w:i w:val="0"/>
                <w:color w:val="000000"/>
                <w:kern w:val="0"/>
                <w:sz w:val="20"/>
                <w:szCs w:val="20"/>
                <w:u w:val="none"/>
                <w:lang w:val="en-US" w:eastAsia="zh-CN" w:bidi="ar"/>
              </w:rPr>
              <w:t xml:space="preserve">  </w:t>
            </w:r>
            <w:r>
              <w:rPr>
                <w:rFonts w:hint="default" w:ascii="Times New Roman" w:hAnsi="Times New Roman" w:eastAsia="方正仿宋_GBK" w:cs="Times New Roman"/>
                <w:i w:val="0"/>
                <w:color w:val="000000"/>
                <w:kern w:val="0"/>
                <w:sz w:val="20"/>
                <w:szCs w:val="20"/>
                <w:u w:val="none"/>
                <w:lang w:val="en-US" w:eastAsia="zh-CN" w:bidi="ar"/>
              </w:rPr>
              <w:t xml:space="preserve"> 贫困地区转移支付收入</w:t>
            </w:r>
          </w:p>
        </w:tc>
        <w:tc>
          <w:tcPr>
            <w:tcW w:w="101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18978</w:t>
            </w:r>
          </w:p>
        </w:tc>
        <w:tc>
          <w:tcPr>
            <w:tcW w:w="3335" w:type="dxa"/>
            <w:tcBorders>
              <w:left w:val="single" w:color="000000" w:sz="4" w:space="0"/>
              <w:right w:val="single" w:color="000000" w:sz="4" w:space="0"/>
            </w:tcBorders>
            <w:shd w:val="clear" w:color="auto" w:fill="auto"/>
            <w:vAlign w:val="bottom"/>
          </w:tcPr>
          <w:p>
            <w:pPr>
              <w:rPr>
                <w:rFonts w:hint="default" w:ascii="Times New Roman" w:hAnsi="Times New Roman" w:eastAsia="方正仿宋_GBK" w:cs="Times New Roman"/>
                <w:i w:val="0"/>
                <w:color w:val="000000"/>
                <w:sz w:val="21"/>
                <w:szCs w:val="21"/>
                <w:u w:val="none"/>
              </w:rPr>
            </w:pPr>
          </w:p>
        </w:tc>
        <w:tc>
          <w:tcPr>
            <w:tcW w:w="808" w:type="dxa"/>
            <w:tcBorders>
              <w:lef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w:t>
            </w:r>
            <w:r>
              <w:rPr>
                <w:rFonts w:hint="eastAsia" w:ascii="Times New Roman" w:hAnsi="Times New Roman" w:eastAsia="方正仿宋_GBK" w:cs="Times New Roman"/>
                <w:i w:val="0"/>
                <w:color w:val="000000"/>
                <w:kern w:val="0"/>
                <w:sz w:val="20"/>
                <w:szCs w:val="20"/>
                <w:u w:val="none"/>
                <w:lang w:val="en-US" w:eastAsia="zh-CN" w:bidi="ar"/>
              </w:rPr>
              <w:t xml:space="preserve">  </w:t>
            </w:r>
            <w:r>
              <w:rPr>
                <w:rFonts w:hint="default" w:ascii="Times New Roman" w:hAnsi="Times New Roman" w:eastAsia="方正仿宋_GBK" w:cs="Times New Roman"/>
                <w:i w:val="0"/>
                <w:color w:val="000000"/>
                <w:kern w:val="0"/>
                <w:sz w:val="20"/>
                <w:szCs w:val="20"/>
                <w:u w:val="none"/>
                <w:lang w:val="en-US" w:eastAsia="zh-CN" w:bidi="ar"/>
              </w:rPr>
              <w:t xml:space="preserve"> </w:t>
            </w:r>
            <w:r>
              <w:rPr>
                <w:rFonts w:hint="default" w:ascii="Times New Roman" w:hAnsi="Times New Roman" w:eastAsia="方正仿宋_GBK" w:cs="Times New Roman"/>
                <w:i w:val="0"/>
                <w:color w:val="000000"/>
                <w:kern w:val="0"/>
                <w:sz w:val="18"/>
                <w:szCs w:val="18"/>
                <w:u w:val="none"/>
                <w:lang w:val="en-US" w:eastAsia="zh-CN" w:bidi="ar"/>
              </w:rPr>
              <w:t>一般公共服务共同财政事权转移支付收入</w:t>
            </w:r>
          </w:p>
        </w:tc>
        <w:tc>
          <w:tcPr>
            <w:tcW w:w="101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24</w:t>
            </w:r>
          </w:p>
        </w:tc>
        <w:tc>
          <w:tcPr>
            <w:tcW w:w="3335" w:type="dxa"/>
            <w:tcBorders>
              <w:left w:val="single" w:color="000000" w:sz="4" w:space="0"/>
              <w:right w:val="single" w:color="000000" w:sz="4" w:space="0"/>
            </w:tcBorders>
            <w:shd w:val="clear" w:color="auto" w:fill="auto"/>
            <w:vAlign w:val="bottom"/>
          </w:tcPr>
          <w:p>
            <w:pPr>
              <w:rPr>
                <w:rFonts w:hint="default" w:ascii="Times New Roman" w:hAnsi="Times New Roman" w:eastAsia="方正仿宋_GBK" w:cs="Times New Roman"/>
                <w:i w:val="0"/>
                <w:color w:val="000000"/>
                <w:sz w:val="21"/>
                <w:szCs w:val="21"/>
                <w:u w:val="none"/>
              </w:rPr>
            </w:pPr>
          </w:p>
        </w:tc>
        <w:tc>
          <w:tcPr>
            <w:tcW w:w="808" w:type="dxa"/>
            <w:tcBorders>
              <w:lef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w:t>
            </w:r>
            <w:r>
              <w:rPr>
                <w:rFonts w:hint="eastAsia" w:ascii="Times New Roman" w:hAnsi="Times New Roman" w:eastAsia="方正仿宋_GBK" w:cs="Times New Roman"/>
                <w:i w:val="0"/>
                <w:color w:val="000000"/>
                <w:kern w:val="0"/>
                <w:sz w:val="20"/>
                <w:szCs w:val="20"/>
                <w:u w:val="none"/>
                <w:lang w:val="en-US" w:eastAsia="zh-CN" w:bidi="ar"/>
              </w:rPr>
              <w:t xml:space="preserve">  </w:t>
            </w:r>
            <w:r>
              <w:rPr>
                <w:rFonts w:hint="default" w:ascii="Times New Roman" w:hAnsi="Times New Roman" w:eastAsia="方正仿宋_GBK" w:cs="Times New Roman"/>
                <w:i w:val="0"/>
                <w:color w:val="000000"/>
                <w:kern w:val="0"/>
                <w:sz w:val="20"/>
                <w:szCs w:val="20"/>
                <w:u w:val="none"/>
                <w:lang w:val="en-US" w:eastAsia="zh-CN" w:bidi="ar"/>
              </w:rPr>
              <w:t>公共安全共同财政事权转移支付收入</w:t>
            </w:r>
          </w:p>
        </w:tc>
        <w:tc>
          <w:tcPr>
            <w:tcW w:w="101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2359</w:t>
            </w:r>
          </w:p>
        </w:tc>
        <w:tc>
          <w:tcPr>
            <w:tcW w:w="3335" w:type="dxa"/>
            <w:tcBorders>
              <w:left w:val="single" w:color="000000" w:sz="4" w:space="0"/>
              <w:right w:val="single" w:color="000000" w:sz="4" w:space="0"/>
            </w:tcBorders>
            <w:shd w:val="clear" w:color="auto" w:fill="auto"/>
            <w:vAlign w:val="bottom"/>
          </w:tcPr>
          <w:p>
            <w:pPr>
              <w:rPr>
                <w:rFonts w:hint="default" w:ascii="Times New Roman" w:hAnsi="Times New Roman" w:eastAsia="方正仿宋_GBK" w:cs="Times New Roman"/>
                <w:i w:val="0"/>
                <w:color w:val="000000"/>
                <w:sz w:val="21"/>
                <w:szCs w:val="21"/>
                <w:u w:val="none"/>
              </w:rPr>
            </w:pPr>
          </w:p>
        </w:tc>
        <w:tc>
          <w:tcPr>
            <w:tcW w:w="808" w:type="dxa"/>
            <w:tcBorders>
              <w:lef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bottom w:val="nil"/>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w:t>
            </w:r>
            <w:r>
              <w:rPr>
                <w:rFonts w:hint="eastAsia" w:ascii="Times New Roman" w:hAnsi="Times New Roman" w:eastAsia="方正仿宋_GBK" w:cs="Times New Roman"/>
                <w:i w:val="0"/>
                <w:color w:val="000000"/>
                <w:kern w:val="0"/>
                <w:sz w:val="20"/>
                <w:szCs w:val="20"/>
                <w:u w:val="none"/>
                <w:lang w:val="en-US" w:eastAsia="zh-CN" w:bidi="ar"/>
              </w:rPr>
              <w:t xml:space="preserve">  </w:t>
            </w:r>
            <w:r>
              <w:rPr>
                <w:rFonts w:hint="default" w:ascii="Times New Roman" w:hAnsi="Times New Roman" w:eastAsia="方正仿宋_GBK" w:cs="Times New Roman"/>
                <w:i w:val="0"/>
                <w:color w:val="000000"/>
                <w:kern w:val="0"/>
                <w:sz w:val="20"/>
                <w:szCs w:val="20"/>
                <w:u w:val="none"/>
                <w:lang w:val="en-US" w:eastAsia="zh-CN" w:bidi="ar"/>
              </w:rPr>
              <w:t xml:space="preserve"> 教育共同财政事权转移支付收入  </w:t>
            </w:r>
          </w:p>
        </w:tc>
        <w:tc>
          <w:tcPr>
            <w:tcW w:w="1018" w:type="dxa"/>
            <w:tcBorders>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27080</w:t>
            </w:r>
          </w:p>
        </w:tc>
        <w:tc>
          <w:tcPr>
            <w:tcW w:w="3335" w:type="dxa"/>
            <w:tcBorders>
              <w:left w:val="single" w:color="000000" w:sz="4" w:space="0"/>
              <w:bottom w:val="nil"/>
              <w:right w:val="single" w:color="000000" w:sz="4" w:space="0"/>
            </w:tcBorders>
            <w:shd w:val="clear" w:color="auto" w:fill="auto"/>
            <w:vAlign w:val="bottom"/>
          </w:tcPr>
          <w:p>
            <w:pPr>
              <w:rPr>
                <w:rFonts w:hint="default" w:ascii="Times New Roman" w:hAnsi="Times New Roman" w:eastAsia="方正仿宋_GBK" w:cs="Times New Roman"/>
                <w:i w:val="0"/>
                <w:color w:val="000000"/>
                <w:sz w:val="21"/>
                <w:szCs w:val="21"/>
                <w:u w:val="none"/>
              </w:rPr>
            </w:pPr>
          </w:p>
        </w:tc>
        <w:tc>
          <w:tcPr>
            <w:tcW w:w="808" w:type="dxa"/>
            <w:tcBorders>
              <w:left w:val="single" w:color="000000" w:sz="4" w:space="0"/>
              <w:bottom w:val="nil"/>
            </w:tcBorders>
            <w:shd w:val="clear" w:color="auto" w:fill="auto"/>
            <w:vAlign w:val="bottom"/>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bottom w:val="nil"/>
              <w:right w:val="single" w:color="auto"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w:t>
            </w:r>
            <w:r>
              <w:rPr>
                <w:rFonts w:hint="eastAsia" w:ascii="Times New Roman" w:hAnsi="Times New Roman" w:eastAsia="方正仿宋_GBK" w:cs="Times New Roman"/>
                <w:i w:val="0"/>
                <w:color w:val="000000"/>
                <w:kern w:val="0"/>
                <w:sz w:val="20"/>
                <w:szCs w:val="20"/>
                <w:u w:val="none"/>
                <w:lang w:val="en-US" w:eastAsia="zh-CN" w:bidi="ar"/>
              </w:rPr>
              <w:t xml:space="preserve"> </w:t>
            </w:r>
            <w:r>
              <w:rPr>
                <w:rFonts w:hint="default" w:ascii="Times New Roman" w:hAnsi="Times New Roman" w:eastAsia="方正仿宋_GBK" w:cs="Times New Roman"/>
                <w:i w:val="0"/>
                <w:color w:val="000000"/>
                <w:kern w:val="0"/>
                <w:sz w:val="15"/>
                <w:szCs w:val="15"/>
                <w:u w:val="none"/>
                <w:lang w:val="en-US" w:eastAsia="zh-CN" w:bidi="ar"/>
              </w:rPr>
              <w:t xml:space="preserve"> </w:t>
            </w:r>
            <w:r>
              <w:rPr>
                <w:rFonts w:hint="default" w:ascii="Times New Roman" w:hAnsi="Times New Roman" w:eastAsia="方正仿宋_GBK" w:cs="Times New Roman"/>
                <w:i w:val="0"/>
                <w:color w:val="000000"/>
                <w:kern w:val="0"/>
                <w:sz w:val="16"/>
                <w:szCs w:val="16"/>
                <w:u w:val="none"/>
                <w:lang w:val="en-US" w:eastAsia="zh-CN" w:bidi="ar"/>
              </w:rPr>
              <w:t>文化旅游体育与传媒共同财政事权转移支付收</w:t>
            </w:r>
            <w:r>
              <w:rPr>
                <w:rFonts w:hint="default" w:ascii="Times New Roman" w:hAnsi="Times New Roman" w:eastAsia="方正仿宋_GBK" w:cs="Times New Roman"/>
                <w:i w:val="0"/>
                <w:color w:val="000000"/>
                <w:kern w:val="0"/>
                <w:sz w:val="18"/>
                <w:szCs w:val="18"/>
                <w:u w:val="none"/>
                <w:lang w:val="en-US" w:eastAsia="zh-CN" w:bidi="ar"/>
              </w:rPr>
              <w:t>入</w:t>
            </w:r>
            <w:r>
              <w:rPr>
                <w:rFonts w:hint="default" w:ascii="Times New Roman" w:hAnsi="Times New Roman" w:eastAsia="方正仿宋_GBK" w:cs="Times New Roman"/>
                <w:i w:val="0"/>
                <w:color w:val="000000"/>
                <w:kern w:val="0"/>
                <w:sz w:val="20"/>
                <w:szCs w:val="20"/>
                <w:u w:val="none"/>
                <w:lang w:val="en-US" w:eastAsia="zh-CN" w:bidi="ar"/>
              </w:rPr>
              <w:t xml:space="preserve">  </w:t>
            </w:r>
          </w:p>
        </w:tc>
        <w:tc>
          <w:tcPr>
            <w:tcW w:w="1018" w:type="dxa"/>
            <w:tcBorders>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955</w:t>
            </w:r>
          </w:p>
        </w:tc>
        <w:tc>
          <w:tcPr>
            <w:tcW w:w="3335" w:type="dxa"/>
            <w:tcBorders>
              <w:left w:val="single" w:color="auto" w:sz="4" w:space="0"/>
              <w:bottom w:val="nil"/>
              <w:right w:val="single" w:color="auto" w:sz="4" w:space="0"/>
            </w:tcBorders>
            <w:shd w:val="clear" w:color="auto" w:fill="auto"/>
            <w:vAlign w:val="bottom"/>
          </w:tcPr>
          <w:p>
            <w:pPr>
              <w:rPr>
                <w:rFonts w:hint="default" w:ascii="Times New Roman" w:hAnsi="Times New Roman" w:eastAsia="方正仿宋_GBK" w:cs="Times New Roman"/>
                <w:i w:val="0"/>
                <w:color w:val="000000"/>
                <w:sz w:val="21"/>
                <w:szCs w:val="21"/>
                <w:u w:val="none"/>
              </w:rPr>
            </w:pPr>
          </w:p>
        </w:tc>
        <w:tc>
          <w:tcPr>
            <w:tcW w:w="808" w:type="dxa"/>
            <w:tcBorders>
              <w:left w:val="single" w:color="auto" w:sz="4" w:space="0"/>
              <w:bottom w:val="nil"/>
            </w:tcBorders>
            <w:shd w:val="clear" w:color="auto" w:fill="auto"/>
            <w:vAlign w:val="bottom"/>
          </w:tcPr>
          <w:p>
            <w:pPr>
              <w:jc w:val="right"/>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95" w:hRule="exact"/>
          <w:jc w:val="center"/>
        </w:trPr>
        <w:tc>
          <w:tcPr>
            <w:tcW w:w="4036" w:type="dxa"/>
            <w:tcBorders>
              <w:top w:val="nil"/>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w:t>
            </w:r>
            <w:r>
              <w:rPr>
                <w:rFonts w:hint="eastAsia" w:ascii="Times New Roman" w:hAnsi="Times New Roman" w:eastAsia="方正仿宋_GBK" w:cs="Times New Roman"/>
                <w:i w:val="0"/>
                <w:color w:val="000000"/>
                <w:kern w:val="0"/>
                <w:sz w:val="20"/>
                <w:szCs w:val="20"/>
                <w:u w:val="none"/>
                <w:lang w:val="en-US" w:eastAsia="zh-CN" w:bidi="ar"/>
              </w:rPr>
              <w:t xml:space="preserve"> </w:t>
            </w:r>
            <w:r>
              <w:rPr>
                <w:rFonts w:hint="default" w:ascii="Times New Roman" w:hAnsi="Times New Roman" w:eastAsia="方正仿宋_GBK" w:cs="Times New Roman"/>
                <w:i w:val="0"/>
                <w:color w:val="000000"/>
                <w:kern w:val="0"/>
                <w:sz w:val="18"/>
                <w:szCs w:val="18"/>
                <w:u w:val="none"/>
                <w:lang w:val="en-US" w:eastAsia="zh-CN" w:bidi="ar"/>
              </w:rPr>
              <w:t>社会保障和就业共同财政事权转移支付收入</w:t>
            </w:r>
            <w:r>
              <w:rPr>
                <w:rFonts w:hint="default" w:ascii="Times New Roman" w:hAnsi="Times New Roman" w:eastAsia="方正仿宋_GBK" w:cs="Times New Roman"/>
                <w:i w:val="0"/>
                <w:color w:val="000000"/>
                <w:kern w:val="0"/>
                <w:sz w:val="20"/>
                <w:szCs w:val="20"/>
                <w:u w:val="none"/>
                <w:lang w:val="en-US" w:eastAsia="zh-CN" w:bidi="ar"/>
              </w:rPr>
              <w:t xml:space="preserve">  </w:t>
            </w:r>
          </w:p>
        </w:tc>
        <w:tc>
          <w:tcPr>
            <w:tcW w:w="1018" w:type="dxa"/>
            <w:tcBorders>
              <w:top w:val="nil"/>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25684</w:t>
            </w:r>
          </w:p>
        </w:tc>
        <w:tc>
          <w:tcPr>
            <w:tcW w:w="3335" w:type="dxa"/>
            <w:tcBorders>
              <w:top w:val="nil"/>
              <w:left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i w:val="0"/>
                <w:color w:val="000000"/>
                <w:sz w:val="21"/>
                <w:szCs w:val="21"/>
                <w:u w:val="none"/>
              </w:rPr>
            </w:pPr>
          </w:p>
        </w:tc>
        <w:tc>
          <w:tcPr>
            <w:tcW w:w="808" w:type="dxa"/>
            <w:tcBorders>
              <w:top w:val="nil"/>
              <w:lef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w:t>
            </w:r>
            <w:r>
              <w:rPr>
                <w:rFonts w:hint="eastAsia" w:ascii="Times New Roman" w:hAnsi="Times New Roman" w:eastAsia="方正仿宋_GBK" w:cs="Times New Roman"/>
                <w:i w:val="0"/>
                <w:color w:val="000000"/>
                <w:kern w:val="0"/>
                <w:sz w:val="20"/>
                <w:szCs w:val="20"/>
                <w:u w:val="none"/>
                <w:lang w:val="en-US" w:eastAsia="zh-CN" w:bidi="ar"/>
              </w:rPr>
              <w:t xml:space="preserve"> </w:t>
            </w:r>
            <w:r>
              <w:rPr>
                <w:rFonts w:hint="default" w:ascii="Times New Roman" w:hAnsi="Times New Roman" w:eastAsia="方正仿宋_GBK" w:cs="Times New Roman"/>
                <w:i w:val="0"/>
                <w:color w:val="000000"/>
                <w:kern w:val="0"/>
                <w:sz w:val="20"/>
                <w:szCs w:val="20"/>
                <w:u w:val="none"/>
                <w:lang w:val="en-US" w:eastAsia="zh-CN" w:bidi="ar"/>
              </w:rPr>
              <w:t xml:space="preserve">卫生健康共同财政事权转移支付收入  </w:t>
            </w:r>
          </w:p>
        </w:tc>
        <w:tc>
          <w:tcPr>
            <w:tcW w:w="101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10241</w:t>
            </w:r>
          </w:p>
        </w:tc>
        <w:tc>
          <w:tcPr>
            <w:tcW w:w="3335" w:type="dxa"/>
            <w:tcBorders>
              <w:left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i w:val="0"/>
                <w:color w:val="000000"/>
                <w:sz w:val="21"/>
                <w:szCs w:val="21"/>
                <w:u w:val="none"/>
              </w:rPr>
            </w:pPr>
          </w:p>
        </w:tc>
        <w:tc>
          <w:tcPr>
            <w:tcW w:w="808" w:type="dxa"/>
            <w:tcBorders>
              <w:lef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w:t>
            </w:r>
            <w:r>
              <w:rPr>
                <w:rFonts w:hint="eastAsia" w:ascii="Times New Roman" w:hAnsi="Times New Roman" w:eastAsia="方正仿宋_GBK" w:cs="Times New Roman"/>
                <w:i w:val="0"/>
                <w:color w:val="000000"/>
                <w:kern w:val="0"/>
                <w:sz w:val="20"/>
                <w:szCs w:val="20"/>
                <w:u w:val="none"/>
                <w:lang w:val="en-US" w:eastAsia="zh-CN" w:bidi="ar"/>
              </w:rPr>
              <w:t xml:space="preserve"> </w:t>
            </w:r>
            <w:r>
              <w:rPr>
                <w:rFonts w:hint="default" w:ascii="Times New Roman" w:hAnsi="Times New Roman" w:eastAsia="方正仿宋_GBK" w:cs="Times New Roman"/>
                <w:i w:val="0"/>
                <w:color w:val="000000"/>
                <w:kern w:val="0"/>
                <w:sz w:val="20"/>
                <w:szCs w:val="20"/>
                <w:u w:val="none"/>
                <w:lang w:val="en-US" w:eastAsia="zh-CN" w:bidi="ar"/>
              </w:rPr>
              <w:t xml:space="preserve">节能环保共同财政事权转移支付收入  </w:t>
            </w:r>
          </w:p>
        </w:tc>
        <w:tc>
          <w:tcPr>
            <w:tcW w:w="101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4427</w:t>
            </w:r>
          </w:p>
        </w:tc>
        <w:tc>
          <w:tcPr>
            <w:tcW w:w="3335" w:type="dxa"/>
            <w:tcBorders>
              <w:left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i w:val="0"/>
                <w:color w:val="000000"/>
                <w:sz w:val="21"/>
                <w:szCs w:val="21"/>
                <w:u w:val="none"/>
              </w:rPr>
            </w:pPr>
          </w:p>
        </w:tc>
        <w:tc>
          <w:tcPr>
            <w:tcW w:w="808" w:type="dxa"/>
            <w:tcBorders>
              <w:lef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w:t>
            </w:r>
            <w:r>
              <w:rPr>
                <w:rFonts w:hint="eastAsia" w:ascii="Times New Roman" w:hAnsi="Times New Roman" w:eastAsia="方正仿宋_GBK" w:cs="Times New Roman"/>
                <w:i w:val="0"/>
                <w:color w:val="000000"/>
                <w:kern w:val="0"/>
                <w:sz w:val="20"/>
                <w:szCs w:val="20"/>
                <w:u w:val="none"/>
                <w:lang w:val="en-US" w:eastAsia="zh-CN" w:bidi="ar"/>
              </w:rPr>
              <w:t xml:space="preserve"> </w:t>
            </w:r>
            <w:r>
              <w:rPr>
                <w:rFonts w:hint="default" w:ascii="Times New Roman" w:hAnsi="Times New Roman" w:eastAsia="方正仿宋_GBK" w:cs="Times New Roman"/>
                <w:i w:val="0"/>
                <w:color w:val="000000"/>
                <w:kern w:val="0"/>
                <w:sz w:val="20"/>
                <w:szCs w:val="20"/>
                <w:u w:val="none"/>
                <w:lang w:val="en-US" w:eastAsia="zh-CN" w:bidi="ar"/>
              </w:rPr>
              <w:t xml:space="preserve">农林水共同财政事权转移支付收入  </w:t>
            </w:r>
          </w:p>
        </w:tc>
        <w:tc>
          <w:tcPr>
            <w:tcW w:w="101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30231</w:t>
            </w:r>
          </w:p>
        </w:tc>
        <w:tc>
          <w:tcPr>
            <w:tcW w:w="3335" w:type="dxa"/>
            <w:tcBorders>
              <w:left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i w:val="0"/>
                <w:color w:val="000000"/>
                <w:sz w:val="21"/>
                <w:szCs w:val="21"/>
                <w:u w:val="none"/>
              </w:rPr>
            </w:pPr>
          </w:p>
        </w:tc>
        <w:tc>
          <w:tcPr>
            <w:tcW w:w="808" w:type="dxa"/>
            <w:tcBorders>
              <w:lef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95" w:hRule="exact"/>
          <w:jc w:val="center"/>
        </w:trPr>
        <w:tc>
          <w:tcPr>
            <w:tcW w:w="4036" w:type="dxa"/>
            <w:tcBorders>
              <w:right w:val="single" w:color="000000" w:sz="4" w:space="0"/>
            </w:tcBorders>
            <w:shd w:val="clear" w:color="auto" w:fill="auto"/>
            <w:vAlign w:val="bottom"/>
          </w:tcPr>
          <w:p>
            <w:pPr>
              <w:keepNext w:val="0"/>
              <w:keepLines w:val="0"/>
              <w:widowControl/>
              <w:suppressLineNumbers w:val="0"/>
              <w:ind w:firstLine="600" w:firstLineChars="3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住房保障共同财政事权转移支付收入</w:t>
            </w:r>
          </w:p>
        </w:tc>
        <w:tc>
          <w:tcPr>
            <w:tcW w:w="101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1694</w:t>
            </w:r>
          </w:p>
        </w:tc>
        <w:tc>
          <w:tcPr>
            <w:tcW w:w="3335" w:type="dxa"/>
            <w:tcBorders>
              <w:left w:val="single" w:color="000000" w:sz="4" w:space="0"/>
              <w:right w:val="single" w:color="000000" w:sz="4" w:space="0"/>
            </w:tcBorders>
            <w:shd w:val="clear" w:color="auto" w:fill="auto"/>
            <w:vAlign w:val="bottom"/>
          </w:tcPr>
          <w:p>
            <w:pPr>
              <w:rPr>
                <w:rFonts w:hint="default" w:ascii="Times New Roman" w:hAnsi="Times New Roman" w:eastAsia="方正仿宋_GBK" w:cs="Times New Roman"/>
                <w:b/>
                <w:i w:val="0"/>
                <w:color w:val="000000"/>
                <w:sz w:val="21"/>
                <w:szCs w:val="21"/>
                <w:u w:val="none"/>
              </w:rPr>
            </w:pPr>
          </w:p>
        </w:tc>
        <w:tc>
          <w:tcPr>
            <w:tcW w:w="808" w:type="dxa"/>
            <w:tcBorders>
              <w:left w:val="single" w:color="000000" w:sz="4" w:space="0"/>
            </w:tcBorders>
            <w:shd w:val="clear" w:color="auto" w:fill="auto"/>
            <w:vAlign w:val="bottom"/>
          </w:tcPr>
          <w:p>
            <w:pPr>
              <w:jc w:val="right"/>
              <w:rPr>
                <w:rFonts w:hint="default" w:ascii="Times New Roman" w:hAnsi="Times New Roman" w:eastAsia="方正仿宋_GBK" w:cs="Times New Roman"/>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其他一般性转移支付收入</w:t>
            </w:r>
          </w:p>
        </w:tc>
        <w:tc>
          <w:tcPr>
            <w:tcW w:w="101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631</w:t>
            </w:r>
          </w:p>
        </w:tc>
        <w:tc>
          <w:tcPr>
            <w:tcW w:w="3335" w:type="dxa"/>
            <w:tcBorders>
              <w:left w:val="single" w:color="000000" w:sz="4" w:space="0"/>
              <w:right w:val="single" w:color="000000" w:sz="4" w:space="0"/>
            </w:tcBorders>
            <w:shd w:val="clear" w:color="auto" w:fill="auto"/>
            <w:vAlign w:val="bottom"/>
          </w:tcPr>
          <w:p>
            <w:pPr>
              <w:jc w:val="left"/>
              <w:rPr>
                <w:rFonts w:hint="default" w:ascii="Times New Roman" w:hAnsi="Times New Roman" w:eastAsia="方正仿宋_GBK" w:cs="Times New Roman"/>
                <w:i w:val="0"/>
                <w:color w:val="000000"/>
                <w:sz w:val="21"/>
                <w:szCs w:val="21"/>
                <w:u w:val="none"/>
              </w:rPr>
            </w:pPr>
          </w:p>
        </w:tc>
        <w:tc>
          <w:tcPr>
            <w:tcW w:w="808" w:type="dxa"/>
            <w:tcBorders>
              <w:left w:val="single" w:color="000000" w:sz="4" w:space="0"/>
            </w:tcBorders>
            <w:shd w:val="clear" w:color="auto" w:fill="auto"/>
            <w:vAlign w:val="bottom"/>
          </w:tcPr>
          <w:p>
            <w:pPr>
              <w:jc w:val="right"/>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b/>
                <w:i w:val="0"/>
                <w:color w:val="000000"/>
                <w:sz w:val="18"/>
                <w:szCs w:val="18"/>
                <w:u w:val="none"/>
              </w:rPr>
            </w:pPr>
            <w:r>
              <w:rPr>
                <w:rFonts w:hint="default" w:ascii="Times New Roman" w:hAnsi="Times New Roman" w:eastAsia="方正仿宋_GBK" w:cs="Times New Roman"/>
                <w:b/>
                <w:i w:val="0"/>
                <w:color w:val="000000"/>
                <w:kern w:val="0"/>
                <w:sz w:val="21"/>
                <w:szCs w:val="21"/>
                <w:u w:val="none"/>
                <w:lang w:val="en-US" w:eastAsia="zh-CN" w:bidi="ar"/>
              </w:rPr>
              <w:t>二、专项转移支付收入</w:t>
            </w:r>
          </w:p>
        </w:tc>
        <w:tc>
          <w:tcPr>
            <w:tcW w:w="1018"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18"/>
                <w:szCs w:val="18"/>
                <w:u w:val="none"/>
              </w:rPr>
            </w:pPr>
            <w:r>
              <w:rPr>
                <w:rFonts w:hint="default" w:ascii="Times New Roman" w:hAnsi="Times New Roman" w:eastAsia="方正仿宋_GBK" w:cs="Times New Roman"/>
                <w:b/>
                <w:i w:val="0"/>
                <w:color w:val="000000"/>
                <w:kern w:val="0"/>
                <w:sz w:val="20"/>
                <w:szCs w:val="20"/>
                <w:u w:val="none"/>
                <w:lang w:val="en-US" w:eastAsia="zh-CN" w:bidi="ar"/>
              </w:rPr>
              <w:t>74664</w:t>
            </w:r>
          </w:p>
        </w:tc>
        <w:tc>
          <w:tcPr>
            <w:tcW w:w="3335" w:type="dxa"/>
            <w:tcBorders>
              <w:left w:val="single" w:color="000000" w:sz="4" w:space="0"/>
              <w:right w:val="single" w:color="000000" w:sz="4" w:space="0"/>
            </w:tcBorders>
            <w:shd w:val="clear" w:color="auto" w:fill="auto"/>
            <w:vAlign w:val="bottom"/>
          </w:tcPr>
          <w:p>
            <w:pPr>
              <w:keepNext w:val="0"/>
              <w:keepLines w:val="0"/>
              <w:widowControl/>
              <w:suppressLineNumbers w:val="0"/>
              <w:ind w:firstLineChars="100"/>
              <w:jc w:val="left"/>
              <w:textAlignment w:val="bottom"/>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1"/>
                <w:szCs w:val="21"/>
                <w:u w:val="none"/>
                <w:lang w:val="en-US" w:eastAsia="zh-CN" w:bidi="ar"/>
              </w:rPr>
              <w:t>二、专项转移支付支出</w:t>
            </w:r>
          </w:p>
        </w:tc>
        <w:tc>
          <w:tcPr>
            <w:tcW w:w="808" w:type="dxa"/>
            <w:tcBorders>
              <w:lef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bottom"/>
              <w:outlineLvl w:val="9"/>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18482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w:t>
            </w:r>
            <w:r>
              <w:rPr>
                <w:rFonts w:hint="eastAsia" w:ascii="Times New Roman" w:hAnsi="Times New Roman" w:eastAsia="方正仿宋_GBK" w:cs="Times New Roman"/>
                <w:i w:val="0"/>
                <w:color w:val="000000"/>
                <w:kern w:val="0"/>
                <w:sz w:val="20"/>
                <w:szCs w:val="20"/>
                <w:u w:val="none"/>
                <w:lang w:val="en-US" w:eastAsia="zh-CN" w:bidi="ar"/>
              </w:rPr>
              <w:t xml:space="preserve">  </w:t>
            </w:r>
            <w:r>
              <w:rPr>
                <w:rFonts w:hint="default" w:ascii="Times New Roman" w:hAnsi="Times New Roman" w:eastAsia="方正仿宋_GBK" w:cs="Times New Roman"/>
                <w:i w:val="0"/>
                <w:color w:val="000000"/>
                <w:kern w:val="0"/>
                <w:sz w:val="20"/>
                <w:szCs w:val="20"/>
                <w:u w:val="none"/>
                <w:lang w:val="en-US" w:eastAsia="zh-CN" w:bidi="ar"/>
              </w:rPr>
              <w:t>一般公共服务</w:t>
            </w:r>
          </w:p>
        </w:tc>
        <w:tc>
          <w:tcPr>
            <w:tcW w:w="1018"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3335" w:type="dxa"/>
            <w:tcBorders>
              <w:left w:val="single" w:color="000000" w:sz="4" w:space="0"/>
              <w:right w:val="single" w:color="000000" w:sz="4" w:space="0"/>
            </w:tcBorders>
            <w:shd w:val="clear" w:color="auto" w:fill="auto"/>
            <w:vAlign w:val="bottom"/>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一般公共服务</w:t>
            </w:r>
          </w:p>
        </w:tc>
        <w:tc>
          <w:tcPr>
            <w:tcW w:w="808" w:type="dxa"/>
            <w:tcBorders>
              <w:lef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bottom"/>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教育</w:t>
            </w:r>
          </w:p>
        </w:tc>
        <w:tc>
          <w:tcPr>
            <w:tcW w:w="1018"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2904</w:t>
            </w:r>
          </w:p>
        </w:tc>
        <w:tc>
          <w:tcPr>
            <w:tcW w:w="3335" w:type="dxa"/>
            <w:tcBorders>
              <w:left w:val="single" w:color="000000" w:sz="4" w:space="0"/>
              <w:right w:val="single" w:color="000000" w:sz="4" w:space="0"/>
            </w:tcBorders>
            <w:shd w:val="clear" w:color="auto" w:fill="auto"/>
            <w:vAlign w:val="bottom"/>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国防支出</w:t>
            </w:r>
          </w:p>
        </w:tc>
        <w:tc>
          <w:tcPr>
            <w:tcW w:w="808" w:type="dxa"/>
            <w:tcBorders>
              <w:lef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bottom"/>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文化旅游体育与传媒</w:t>
            </w:r>
          </w:p>
        </w:tc>
        <w:tc>
          <w:tcPr>
            <w:tcW w:w="1018"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w:t>
            </w:r>
          </w:p>
        </w:tc>
        <w:tc>
          <w:tcPr>
            <w:tcW w:w="3335" w:type="dxa"/>
            <w:tcBorders>
              <w:left w:val="single" w:color="000000" w:sz="4" w:space="0"/>
              <w:right w:val="single" w:color="000000" w:sz="4" w:space="0"/>
            </w:tcBorders>
            <w:shd w:val="clear" w:color="auto" w:fill="auto"/>
            <w:vAlign w:val="bottom"/>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文化旅游体育与传媒支出</w:t>
            </w:r>
          </w:p>
        </w:tc>
        <w:tc>
          <w:tcPr>
            <w:tcW w:w="808" w:type="dxa"/>
            <w:tcBorders>
              <w:lef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bottom"/>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社会保障和就业</w:t>
            </w:r>
          </w:p>
        </w:tc>
        <w:tc>
          <w:tcPr>
            <w:tcW w:w="1018" w:type="dxa"/>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0"/>
                <w:szCs w:val="20"/>
                <w:u w:val="none"/>
              </w:rPr>
            </w:pPr>
          </w:p>
        </w:tc>
        <w:tc>
          <w:tcPr>
            <w:tcW w:w="3335" w:type="dxa"/>
            <w:tcBorders>
              <w:left w:val="single" w:color="000000" w:sz="4" w:space="0"/>
              <w:right w:val="single" w:color="000000" w:sz="4" w:space="0"/>
            </w:tcBorders>
            <w:shd w:val="clear" w:color="auto" w:fill="auto"/>
            <w:vAlign w:val="bottom"/>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社会保障和就业支出</w:t>
            </w:r>
          </w:p>
        </w:tc>
        <w:tc>
          <w:tcPr>
            <w:tcW w:w="808" w:type="dxa"/>
            <w:tcBorders>
              <w:lef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bottom"/>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卫生健康</w:t>
            </w:r>
          </w:p>
        </w:tc>
        <w:tc>
          <w:tcPr>
            <w:tcW w:w="1018"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441</w:t>
            </w:r>
          </w:p>
        </w:tc>
        <w:tc>
          <w:tcPr>
            <w:tcW w:w="3335" w:type="dxa"/>
            <w:tcBorders>
              <w:left w:val="single" w:color="000000" w:sz="4" w:space="0"/>
              <w:right w:val="single" w:color="000000" w:sz="4" w:space="0"/>
            </w:tcBorders>
            <w:shd w:val="clear" w:color="auto" w:fill="auto"/>
            <w:vAlign w:val="bottom"/>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卫生健康支出</w:t>
            </w:r>
          </w:p>
        </w:tc>
        <w:tc>
          <w:tcPr>
            <w:tcW w:w="808" w:type="dxa"/>
            <w:tcBorders>
              <w:lef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bottom"/>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节能环保</w:t>
            </w:r>
          </w:p>
        </w:tc>
        <w:tc>
          <w:tcPr>
            <w:tcW w:w="1018"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10419</w:t>
            </w:r>
          </w:p>
        </w:tc>
        <w:tc>
          <w:tcPr>
            <w:tcW w:w="3335" w:type="dxa"/>
            <w:tcBorders>
              <w:left w:val="single" w:color="000000" w:sz="4" w:space="0"/>
              <w:right w:val="single" w:color="000000" w:sz="4" w:space="0"/>
            </w:tcBorders>
            <w:shd w:val="clear" w:color="auto" w:fill="auto"/>
            <w:vAlign w:val="bottom"/>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农林水支出</w:t>
            </w:r>
          </w:p>
        </w:tc>
        <w:tc>
          <w:tcPr>
            <w:tcW w:w="808" w:type="dxa"/>
            <w:tcBorders>
              <w:lef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bottom"/>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14032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城乡社区</w:t>
            </w:r>
          </w:p>
        </w:tc>
        <w:tc>
          <w:tcPr>
            <w:tcW w:w="1018"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1010</w:t>
            </w:r>
          </w:p>
        </w:tc>
        <w:tc>
          <w:tcPr>
            <w:tcW w:w="3335" w:type="dxa"/>
            <w:tcBorders>
              <w:left w:val="single" w:color="000000" w:sz="4" w:space="0"/>
              <w:right w:val="single" w:color="000000" w:sz="4" w:space="0"/>
            </w:tcBorders>
            <w:shd w:val="clear" w:color="auto" w:fill="auto"/>
            <w:vAlign w:val="bottom"/>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交通运输支出</w:t>
            </w:r>
          </w:p>
        </w:tc>
        <w:tc>
          <w:tcPr>
            <w:tcW w:w="808" w:type="dxa"/>
            <w:tcBorders>
              <w:lef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bottom"/>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农林水</w:t>
            </w:r>
          </w:p>
        </w:tc>
        <w:tc>
          <w:tcPr>
            <w:tcW w:w="1018"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30025</w:t>
            </w:r>
          </w:p>
        </w:tc>
        <w:tc>
          <w:tcPr>
            <w:tcW w:w="3335" w:type="dxa"/>
            <w:tcBorders>
              <w:left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商业服务业等支出</w:t>
            </w:r>
          </w:p>
        </w:tc>
        <w:tc>
          <w:tcPr>
            <w:tcW w:w="808" w:type="dxa"/>
            <w:tcBorders>
              <w:lef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交通运输</w:t>
            </w:r>
          </w:p>
        </w:tc>
        <w:tc>
          <w:tcPr>
            <w:tcW w:w="1018"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11011</w:t>
            </w:r>
          </w:p>
        </w:tc>
        <w:tc>
          <w:tcPr>
            <w:tcW w:w="3335" w:type="dxa"/>
            <w:tcBorders>
              <w:left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灾害防治及应急管理支出</w:t>
            </w:r>
          </w:p>
        </w:tc>
        <w:tc>
          <w:tcPr>
            <w:tcW w:w="808"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资源勘探信息等</w:t>
            </w:r>
          </w:p>
        </w:tc>
        <w:tc>
          <w:tcPr>
            <w:tcW w:w="1018"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150</w:t>
            </w:r>
          </w:p>
        </w:tc>
        <w:tc>
          <w:tcPr>
            <w:tcW w:w="3335" w:type="dxa"/>
            <w:tcBorders>
              <w:left w:val="single" w:color="000000" w:sz="4" w:space="0"/>
              <w:right w:val="single" w:color="000000" w:sz="4" w:space="0"/>
            </w:tcBorders>
            <w:shd w:val="clear" w:color="auto" w:fill="auto"/>
            <w:vAlign w:val="bottom"/>
          </w:tcPr>
          <w:p>
            <w:pPr>
              <w:rPr>
                <w:rFonts w:hint="default" w:ascii="Times New Roman" w:hAnsi="Times New Roman" w:eastAsia="方正仿宋_GBK" w:cs="Times New Roman"/>
                <w:i w:val="0"/>
                <w:color w:val="000000"/>
                <w:sz w:val="21"/>
                <w:szCs w:val="21"/>
                <w:u w:val="none"/>
              </w:rPr>
            </w:pPr>
          </w:p>
        </w:tc>
        <w:tc>
          <w:tcPr>
            <w:tcW w:w="808" w:type="dxa"/>
            <w:tcBorders>
              <w:left w:val="single" w:color="000000" w:sz="4" w:space="0"/>
            </w:tcBorders>
            <w:shd w:val="clear" w:color="auto" w:fill="auto"/>
            <w:vAlign w:val="bottom"/>
          </w:tcPr>
          <w:p>
            <w:pPr>
              <w:jc w:val="right"/>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商业服务业等</w:t>
            </w:r>
          </w:p>
        </w:tc>
        <w:tc>
          <w:tcPr>
            <w:tcW w:w="1018"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2365</w:t>
            </w:r>
          </w:p>
        </w:tc>
        <w:tc>
          <w:tcPr>
            <w:tcW w:w="3335" w:type="dxa"/>
            <w:tcBorders>
              <w:left w:val="single" w:color="000000" w:sz="4" w:space="0"/>
              <w:right w:val="single" w:color="000000" w:sz="4" w:space="0"/>
            </w:tcBorders>
            <w:shd w:val="clear" w:color="auto" w:fill="auto"/>
            <w:vAlign w:val="bottom"/>
          </w:tcPr>
          <w:p>
            <w:pPr>
              <w:rPr>
                <w:rFonts w:hint="default" w:ascii="Times New Roman" w:hAnsi="Times New Roman" w:eastAsia="方正仿宋_GBK" w:cs="Times New Roman"/>
                <w:i w:val="0"/>
                <w:color w:val="000000"/>
                <w:sz w:val="21"/>
                <w:szCs w:val="21"/>
                <w:u w:val="none"/>
              </w:rPr>
            </w:pPr>
          </w:p>
        </w:tc>
        <w:tc>
          <w:tcPr>
            <w:tcW w:w="808" w:type="dxa"/>
            <w:tcBorders>
              <w:left w:val="single" w:color="000000" w:sz="4" w:space="0"/>
            </w:tcBorders>
            <w:shd w:val="clear" w:color="auto" w:fill="auto"/>
            <w:vAlign w:val="bottom"/>
          </w:tcPr>
          <w:p>
            <w:pPr>
              <w:jc w:val="right"/>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自然资源海洋气象等</w:t>
            </w:r>
          </w:p>
        </w:tc>
        <w:tc>
          <w:tcPr>
            <w:tcW w:w="1018"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225</w:t>
            </w:r>
          </w:p>
        </w:tc>
        <w:tc>
          <w:tcPr>
            <w:tcW w:w="3335" w:type="dxa"/>
            <w:tcBorders>
              <w:left w:val="single" w:color="000000" w:sz="4" w:space="0"/>
              <w:right w:val="single" w:color="000000" w:sz="4" w:space="0"/>
            </w:tcBorders>
            <w:shd w:val="clear" w:color="auto" w:fill="auto"/>
            <w:vAlign w:val="bottom"/>
          </w:tcPr>
          <w:p>
            <w:pPr>
              <w:rPr>
                <w:rFonts w:hint="default" w:ascii="Times New Roman" w:hAnsi="Times New Roman" w:eastAsia="方正仿宋_GBK" w:cs="Times New Roman"/>
                <w:i w:val="0"/>
                <w:color w:val="000000"/>
                <w:sz w:val="21"/>
                <w:szCs w:val="21"/>
                <w:u w:val="none"/>
              </w:rPr>
            </w:pPr>
          </w:p>
        </w:tc>
        <w:tc>
          <w:tcPr>
            <w:tcW w:w="808" w:type="dxa"/>
            <w:tcBorders>
              <w:left w:val="single" w:color="000000" w:sz="4" w:space="0"/>
            </w:tcBorders>
            <w:shd w:val="clear" w:color="auto" w:fill="auto"/>
            <w:vAlign w:val="bottom"/>
          </w:tcPr>
          <w:p>
            <w:pPr>
              <w:jc w:val="right"/>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 w:hRule="exact"/>
          <w:jc w:val="center"/>
        </w:trPr>
        <w:tc>
          <w:tcPr>
            <w:tcW w:w="4036"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住房保障</w:t>
            </w:r>
          </w:p>
        </w:tc>
        <w:tc>
          <w:tcPr>
            <w:tcW w:w="1018"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14166</w:t>
            </w:r>
          </w:p>
        </w:tc>
        <w:tc>
          <w:tcPr>
            <w:tcW w:w="3335" w:type="dxa"/>
            <w:tcBorders>
              <w:left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i w:val="0"/>
                <w:color w:val="000000"/>
                <w:sz w:val="21"/>
                <w:szCs w:val="21"/>
                <w:u w:val="none"/>
              </w:rPr>
            </w:pPr>
          </w:p>
        </w:tc>
        <w:tc>
          <w:tcPr>
            <w:tcW w:w="808" w:type="dxa"/>
            <w:tcBorders>
              <w:lef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95" w:hRule="exact"/>
          <w:jc w:val="center"/>
        </w:trPr>
        <w:tc>
          <w:tcPr>
            <w:tcW w:w="4036" w:type="dxa"/>
            <w:tcBorders>
              <w:bottom w:val="single" w:color="auto"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 xml:space="preserve">  </w:t>
            </w:r>
            <w:r>
              <w:rPr>
                <w:rFonts w:hint="eastAsia" w:ascii="Times New Roman" w:hAnsi="Times New Roman" w:eastAsia="方正仿宋_GBK" w:cs="Times New Roman"/>
                <w:i w:val="0"/>
                <w:color w:val="000000"/>
                <w:kern w:val="0"/>
                <w:sz w:val="20"/>
                <w:szCs w:val="20"/>
                <w:u w:val="none"/>
                <w:lang w:val="en-US" w:eastAsia="zh-CN" w:bidi="ar"/>
              </w:rPr>
              <w:t xml:space="preserve">  </w:t>
            </w:r>
            <w:r>
              <w:rPr>
                <w:rFonts w:hint="default" w:ascii="Times New Roman" w:hAnsi="Times New Roman" w:eastAsia="方正仿宋_GBK" w:cs="Times New Roman"/>
                <w:i w:val="0"/>
                <w:color w:val="000000"/>
                <w:kern w:val="0"/>
                <w:sz w:val="20"/>
                <w:szCs w:val="20"/>
                <w:u w:val="none"/>
                <w:lang w:val="en-US" w:eastAsia="zh-CN" w:bidi="ar"/>
              </w:rPr>
              <w:t>灾害防治及应急管理支出</w:t>
            </w:r>
          </w:p>
        </w:tc>
        <w:tc>
          <w:tcPr>
            <w:tcW w:w="1018" w:type="dxa"/>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1828</w:t>
            </w:r>
          </w:p>
        </w:tc>
        <w:tc>
          <w:tcPr>
            <w:tcW w:w="3335" w:type="dxa"/>
            <w:tcBorders>
              <w:left w:val="single" w:color="000000" w:sz="4" w:space="0"/>
              <w:bottom w:val="single" w:color="auto" w:sz="4" w:space="0"/>
              <w:right w:val="single" w:color="000000" w:sz="4" w:space="0"/>
            </w:tcBorders>
            <w:shd w:val="clear" w:color="auto" w:fill="auto"/>
            <w:vAlign w:val="center"/>
          </w:tcPr>
          <w:p>
            <w:pPr>
              <w:jc w:val="left"/>
              <w:rPr>
                <w:rFonts w:hint="default" w:ascii="Times New Roman" w:hAnsi="Times New Roman" w:eastAsia="方正仿宋_GBK" w:cs="Times New Roman"/>
                <w:i w:val="0"/>
                <w:color w:val="000000"/>
                <w:sz w:val="21"/>
                <w:szCs w:val="21"/>
                <w:u w:val="none"/>
              </w:rPr>
            </w:pPr>
          </w:p>
        </w:tc>
        <w:tc>
          <w:tcPr>
            <w:tcW w:w="808" w:type="dxa"/>
            <w:tcBorders>
              <w:left w:val="single" w:color="000000" w:sz="4" w:space="0"/>
              <w:bottom w:val="single" w:color="auto"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r>
    </w:tbl>
    <w:p>
      <w:pPr>
        <w:spacing w:line="360" w:lineRule="auto"/>
        <w:jc w:val="left"/>
        <w:rPr>
          <w:rFonts w:hint="eastAsia" w:eastAsiaTheme="minorEastAsia"/>
          <w:lang w:val="en-US" w:eastAsia="zh-CN"/>
        </w:rPr>
      </w:pPr>
      <w:r>
        <w:rPr>
          <w:rFonts w:hint="eastAsia" w:ascii="Times New Roman" w:hAnsi="Times New Roman" w:eastAsia="方正仿宋_GBK" w:cs="Times New Roman"/>
          <w:b/>
          <w:i w:val="0"/>
          <w:color w:val="000000"/>
          <w:kern w:val="0"/>
          <w:sz w:val="28"/>
          <w:szCs w:val="28"/>
          <w:u w:val="none"/>
          <w:lang w:val="en-US" w:eastAsia="zh-CN" w:bidi="ar"/>
        </w:rPr>
        <w:t>表7</w:t>
      </w:r>
    </w:p>
    <w:tbl>
      <w:tblPr>
        <w:tblStyle w:val="6"/>
        <w:tblW w:w="88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82"/>
        <w:gridCol w:w="2024"/>
        <w:gridCol w:w="1454"/>
        <w:gridCol w:w="711"/>
        <w:gridCol w:w="2109"/>
        <w:gridCol w:w="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37" w:type="dxa"/>
          <w:trHeight w:val="555" w:hRule="atLeast"/>
          <w:jc w:val="center"/>
        </w:trPr>
        <w:tc>
          <w:tcPr>
            <w:tcW w:w="8580" w:type="dxa"/>
            <w:gridSpan w:val="5"/>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b/>
                <w:i w:val="0"/>
                <w:color w:val="000000"/>
                <w:kern w:val="0"/>
                <w:sz w:val="36"/>
                <w:szCs w:val="36"/>
                <w:u w:val="none"/>
                <w:lang w:val="en-US" w:eastAsia="zh-CN" w:bidi="ar"/>
              </w:rPr>
              <w:t>2021年一般公共预算县级转移支付决算表（分地区）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37" w:type="dxa"/>
          <w:trHeight w:val="345" w:hRule="atLeast"/>
          <w:jc w:val="center"/>
        </w:trPr>
        <w:tc>
          <w:tcPr>
            <w:tcW w:w="2282" w:type="dxa"/>
            <w:shd w:val="clear" w:color="auto" w:fill="auto"/>
            <w:vAlign w:val="bottom"/>
          </w:tcPr>
          <w:p>
            <w:pPr>
              <w:rPr>
                <w:rFonts w:hint="eastAsia" w:ascii="宋体" w:hAnsi="宋体" w:eastAsia="宋体" w:cs="宋体"/>
                <w:i w:val="0"/>
                <w:color w:val="000000"/>
                <w:sz w:val="18"/>
                <w:szCs w:val="18"/>
                <w:u w:val="none"/>
              </w:rPr>
            </w:pPr>
          </w:p>
        </w:tc>
        <w:tc>
          <w:tcPr>
            <w:tcW w:w="2024" w:type="dxa"/>
            <w:shd w:val="clear" w:color="auto" w:fill="auto"/>
            <w:vAlign w:val="bottom"/>
          </w:tcPr>
          <w:p>
            <w:pPr>
              <w:rPr>
                <w:rFonts w:hint="eastAsia" w:ascii="宋体" w:hAnsi="宋体" w:eastAsia="宋体" w:cs="宋体"/>
                <w:i w:val="0"/>
                <w:color w:val="000000"/>
                <w:sz w:val="18"/>
                <w:szCs w:val="18"/>
                <w:u w:val="none"/>
              </w:rPr>
            </w:pPr>
          </w:p>
        </w:tc>
        <w:tc>
          <w:tcPr>
            <w:tcW w:w="2165" w:type="dxa"/>
            <w:gridSpan w:val="2"/>
            <w:shd w:val="clear" w:color="auto" w:fill="auto"/>
            <w:vAlign w:val="bottom"/>
          </w:tcPr>
          <w:p>
            <w:pPr>
              <w:rPr>
                <w:rFonts w:hint="eastAsia" w:ascii="宋体" w:hAnsi="宋体" w:eastAsia="宋体" w:cs="宋体"/>
                <w:i w:val="0"/>
                <w:color w:val="000000"/>
                <w:sz w:val="18"/>
                <w:szCs w:val="18"/>
                <w:u w:val="none"/>
              </w:rPr>
            </w:pPr>
          </w:p>
        </w:tc>
        <w:tc>
          <w:tcPr>
            <w:tcW w:w="2109" w:type="dxa"/>
            <w:shd w:val="clear" w:color="auto" w:fill="auto"/>
            <w:vAlign w:val="center"/>
          </w:tcPr>
          <w:p>
            <w:pPr>
              <w:keepNext w:val="0"/>
              <w:keepLines w:val="0"/>
              <w:widowControl/>
              <w:suppressLineNumbers w:val="0"/>
              <w:jc w:val="right"/>
              <w:textAlignment w:val="center"/>
              <w:rPr>
                <w:rFonts w:hint="eastAsia" w:ascii="方正仿宋_GBK" w:hAnsi="方正仿宋_GBK" w:eastAsia="方正仿宋_GBK" w:cs="方正仿宋_GBK"/>
                <w:b/>
                <w:bCs/>
                <w:i w:val="0"/>
                <w:color w:val="000000"/>
                <w:sz w:val="21"/>
                <w:szCs w:val="21"/>
                <w:u w:val="none"/>
              </w:rPr>
            </w:pPr>
            <w:r>
              <w:rPr>
                <w:rFonts w:hint="eastAsia" w:ascii="方正仿宋_GBK" w:hAnsi="方正仿宋_GBK" w:eastAsia="方正仿宋_GBK" w:cs="方正仿宋_GBK"/>
                <w:b/>
                <w:bCs/>
                <w:i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37" w:type="dxa"/>
          <w:trHeight w:val="420" w:hRule="atLeast"/>
          <w:jc w:val="center"/>
        </w:trPr>
        <w:tc>
          <w:tcPr>
            <w:tcW w:w="2282"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乡  镇</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小计</w:t>
            </w:r>
          </w:p>
        </w:tc>
        <w:tc>
          <w:tcPr>
            <w:tcW w:w="21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一般性转移支付</w:t>
            </w:r>
          </w:p>
        </w:tc>
        <w:tc>
          <w:tcPr>
            <w:tcW w:w="2109"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专项转移支付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37" w:type="dxa"/>
          <w:trHeight w:val="420" w:hRule="atLeast"/>
          <w:jc w:val="center"/>
        </w:trPr>
        <w:tc>
          <w:tcPr>
            <w:tcW w:w="228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i w:val="0"/>
                <w:color w:val="000000"/>
                <w:sz w:val="21"/>
                <w:szCs w:val="21"/>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i w:val="0"/>
                <w:color w:val="000000"/>
                <w:sz w:val="21"/>
                <w:szCs w:val="21"/>
                <w:u w:val="none"/>
              </w:rPr>
            </w:pPr>
          </w:p>
        </w:tc>
        <w:tc>
          <w:tcPr>
            <w:tcW w:w="21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i w:val="0"/>
                <w:color w:val="000000"/>
                <w:sz w:val="21"/>
                <w:szCs w:val="21"/>
                <w:u w:val="none"/>
              </w:rPr>
            </w:pPr>
          </w:p>
        </w:tc>
        <w:tc>
          <w:tcPr>
            <w:tcW w:w="2109"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方正仿宋_GBK" w:cs="Times New Roman"/>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补助乡镇合计</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73506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55024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18482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清溪场镇</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8275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5781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2494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龙凤坝镇</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343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287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溶溪镇</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3332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2641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石耶镇</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2132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1898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龙池镇</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4923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3679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钟灵镇</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3184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2441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孝溪乡</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2123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1729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溪口镇</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3268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2313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膏田镇</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3092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1979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妙泉镇</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2159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1683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宋农镇</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1896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1632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石堤镇</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2861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2194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洪安镇</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3496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3065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梅江镇</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5134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4073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峨溶镇</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2591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2133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雅江镇</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2951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2470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隘口镇</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5065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2976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兰桥镇</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2484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2070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海洋乡</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2523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1466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大溪乡</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2066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1638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里仁镇</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2567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1863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涌洞乡</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3496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1943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中平乡</w:t>
            </w:r>
          </w:p>
        </w:tc>
        <w:tc>
          <w:tcPr>
            <w:tcW w:w="202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1624 </w:t>
            </w:r>
          </w:p>
        </w:tc>
        <w:tc>
          <w:tcPr>
            <w:tcW w:w="2165" w:type="dxa"/>
            <w:gridSpan w:val="2"/>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1457 </w:t>
            </w:r>
          </w:p>
        </w:tc>
        <w:tc>
          <w:tcPr>
            <w:tcW w:w="2109"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37" w:type="dxa"/>
          <w:trHeight w:val="420" w:hRule="atLeast"/>
          <w:jc w:val="center"/>
        </w:trPr>
        <w:tc>
          <w:tcPr>
            <w:tcW w:w="228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岑溪乡</w:t>
            </w:r>
          </w:p>
        </w:tc>
        <w:tc>
          <w:tcPr>
            <w:tcW w:w="2024"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1921 </w:t>
            </w:r>
          </w:p>
        </w:tc>
        <w:tc>
          <w:tcPr>
            <w:tcW w:w="2165"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1613 </w:t>
            </w:r>
          </w:p>
        </w:tc>
        <w:tc>
          <w:tcPr>
            <w:tcW w:w="2109" w:type="dxa"/>
            <w:tcBorders>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5760" w:type="dxa"/>
            <w:gridSpan w:val="3"/>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b/>
                <w:bCs/>
                <w:i w:val="0"/>
                <w:color w:val="000000"/>
                <w:kern w:val="0"/>
                <w:sz w:val="28"/>
                <w:szCs w:val="28"/>
                <w:u w:val="none"/>
                <w:lang w:val="en-US" w:eastAsia="zh-CN" w:bidi="ar"/>
              </w:rPr>
              <w:t>表8</w:t>
            </w:r>
          </w:p>
        </w:tc>
        <w:tc>
          <w:tcPr>
            <w:tcW w:w="3057" w:type="dxa"/>
            <w:gridSpan w:val="3"/>
            <w:shd w:val="clear" w:color="auto" w:fill="auto"/>
            <w:vAlign w:val="bottom"/>
          </w:tcPr>
          <w:p>
            <w:pPr>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0" w:hRule="atLeast"/>
          <w:jc w:val="center"/>
        </w:trPr>
        <w:tc>
          <w:tcPr>
            <w:tcW w:w="8817" w:type="dxa"/>
            <w:gridSpan w:val="6"/>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8"/>
                <w:szCs w:val="28"/>
                <w:u w:val="none"/>
              </w:rPr>
            </w:pPr>
            <w:r>
              <w:rPr>
                <w:rFonts w:hint="default" w:ascii="Times New Roman" w:hAnsi="Times New Roman" w:eastAsia="方正仿宋_GBK" w:cs="Times New Roman"/>
                <w:b/>
                <w:i w:val="0"/>
                <w:color w:val="000000"/>
                <w:kern w:val="0"/>
                <w:sz w:val="36"/>
                <w:szCs w:val="36"/>
                <w:u w:val="none"/>
                <w:lang w:val="en-US" w:eastAsia="zh-CN" w:bidi="ar"/>
              </w:rPr>
              <w:t>2021年县级一般公共预算转移支付支出决算表</w:t>
            </w:r>
            <w:r>
              <w:rPr>
                <w:rFonts w:hint="default" w:ascii="Times New Roman" w:hAnsi="Times New Roman" w:eastAsia="方正仿宋_GBK" w:cs="Times New Roman"/>
                <w:b/>
                <w:i w:val="0"/>
                <w:color w:val="000000"/>
                <w:kern w:val="0"/>
                <w:sz w:val="36"/>
                <w:szCs w:val="36"/>
                <w:u w:val="none"/>
                <w:lang w:val="en-US" w:eastAsia="zh-CN" w:bidi="ar"/>
              </w:rPr>
              <w:br w:type="textWrapping"/>
            </w:r>
            <w:r>
              <w:rPr>
                <w:rFonts w:hint="default" w:ascii="Times New Roman" w:hAnsi="Times New Roman" w:eastAsia="方正仿宋_GBK" w:cs="Times New Roman"/>
                <w:b/>
                <w:i w:val="0"/>
                <w:color w:val="000000"/>
                <w:kern w:val="0"/>
                <w:sz w:val="36"/>
                <w:szCs w:val="36"/>
                <w:u w:val="none"/>
                <w:lang w:val="en-US" w:eastAsia="zh-CN" w:bidi="ar"/>
              </w:rPr>
              <w:t>（分项目）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5760" w:type="dxa"/>
            <w:gridSpan w:val="3"/>
            <w:shd w:val="clear" w:color="auto" w:fill="auto"/>
            <w:vAlign w:val="bottom"/>
          </w:tcPr>
          <w:p>
            <w:pPr>
              <w:rPr>
                <w:rFonts w:hint="eastAsia" w:ascii="宋体" w:hAnsi="宋体" w:eastAsia="宋体" w:cs="宋体"/>
                <w:i w:val="0"/>
                <w:color w:val="000000"/>
                <w:sz w:val="24"/>
                <w:szCs w:val="24"/>
                <w:u w:val="none"/>
              </w:rPr>
            </w:pPr>
          </w:p>
        </w:tc>
        <w:tc>
          <w:tcPr>
            <w:tcW w:w="3057"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color w:val="000000"/>
                <w:sz w:val="18"/>
                <w:szCs w:val="18"/>
                <w:u w:val="none"/>
              </w:rPr>
            </w:pPr>
            <w:r>
              <w:rPr>
                <w:rFonts w:hint="eastAsia" w:ascii="方正仿宋_GBK" w:hAnsi="方正仿宋_GBK" w:eastAsia="方正仿宋_GBK" w:cs="方正仿宋_GBK"/>
                <w:b/>
                <w:bCs/>
                <w:i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jc w:val="center"/>
        </w:trPr>
        <w:tc>
          <w:tcPr>
            <w:tcW w:w="5760"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项目</w:t>
            </w:r>
          </w:p>
        </w:tc>
        <w:tc>
          <w:tcPr>
            <w:tcW w:w="3057"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jc w:val="center"/>
        </w:trPr>
        <w:tc>
          <w:tcPr>
            <w:tcW w:w="5760" w:type="dxa"/>
            <w:gridSpan w:val="3"/>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补助乡镇合计</w:t>
            </w:r>
          </w:p>
        </w:tc>
        <w:tc>
          <w:tcPr>
            <w:tcW w:w="3057" w:type="dxa"/>
            <w:gridSpan w:val="3"/>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73506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5760" w:type="dxa"/>
            <w:gridSpan w:val="3"/>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 一、 一般性转移支付支出</w:t>
            </w:r>
          </w:p>
        </w:tc>
        <w:tc>
          <w:tcPr>
            <w:tcW w:w="3057" w:type="dxa"/>
            <w:gridSpan w:val="3"/>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55024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5760" w:type="dxa"/>
            <w:gridSpan w:val="3"/>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均衡性转移支付支出</w:t>
            </w:r>
          </w:p>
        </w:tc>
        <w:tc>
          <w:tcPr>
            <w:tcW w:w="3057" w:type="dxa"/>
            <w:gridSpan w:val="3"/>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16592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5760" w:type="dxa"/>
            <w:gridSpan w:val="3"/>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县级基本财力保障机制奖补资金支出</w:t>
            </w:r>
          </w:p>
        </w:tc>
        <w:tc>
          <w:tcPr>
            <w:tcW w:w="3057" w:type="dxa"/>
            <w:gridSpan w:val="3"/>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7174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5760" w:type="dxa"/>
            <w:gridSpan w:val="3"/>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结算补助支出</w:t>
            </w:r>
          </w:p>
        </w:tc>
        <w:tc>
          <w:tcPr>
            <w:tcW w:w="3057" w:type="dxa"/>
            <w:gridSpan w:val="3"/>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5760" w:type="dxa"/>
            <w:gridSpan w:val="3"/>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重点生态功能区转移支付支出</w:t>
            </w:r>
          </w:p>
        </w:tc>
        <w:tc>
          <w:tcPr>
            <w:tcW w:w="3057" w:type="dxa"/>
            <w:gridSpan w:val="3"/>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5760" w:type="dxa"/>
            <w:gridSpan w:val="3"/>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固定数额补助支出</w:t>
            </w:r>
          </w:p>
        </w:tc>
        <w:tc>
          <w:tcPr>
            <w:tcW w:w="3057" w:type="dxa"/>
            <w:gridSpan w:val="3"/>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5760" w:type="dxa"/>
            <w:gridSpan w:val="3"/>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革命老区转移支付支出</w:t>
            </w:r>
          </w:p>
        </w:tc>
        <w:tc>
          <w:tcPr>
            <w:tcW w:w="3057" w:type="dxa"/>
            <w:gridSpan w:val="3"/>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5760" w:type="dxa"/>
            <w:gridSpan w:val="3"/>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民族地区转移支付支出</w:t>
            </w:r>
          </w:p>
        </w:tc>
        <w:tc>
          <w:tcPr>
            <w:tcW w:w="3057" w:type="dxa"/>
            <w:gridSpan w:val="3"/>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5345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5760" w:type="dxa"/>
            <w:gridSpan w:val="3"/>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贫困地区转移支付支出</w:t>
            </w:r>
          </w:p>
        </w:tc>
        <w:tc>
          <w:tcPr>
            <w:tcW w:w="3057" w:type="dxa"/>
            <w:gridSpan w:val="3"/>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5760" w:type="dxa"/>
            <w:gridSpan w:val="3"/>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社会保障和就业共同财政事权转移支付支出 </w:t>
            </w:r>
          </w:p>
        </w:tc>
        <w:tc>
          <w:tcPr>
            <w:tcW w:w="3057" w:type="dxa"/>
            <w:gridSpan w:val="3"/>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18632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5760" w:type="dxa"/>
            <w:gridSpan w:val="3"/>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卫生健康共同财政事权转移支付支出  </w:t>
            </w:r>
          </w:p>
        </w:tc>
        <w:tc>
          <w:tcPr>
            <w:tcW w:w="3057" w:type="dxa"/>
            <w:gridSpan w:val="3"/>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5760" w:type="dxa"/>
            <w:gridSpan w:val="3"/>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其他一般性转移支付支出</w:t>
            </w:r>
          </w:p>
        </w:tc>
        <w:tc>
          <w:tcPr>
            <w:tcW w:w="3057" w:type="dxa"/>
            <w:gridSpan w:val="3"/>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5760" w:type="dxa"/>
            <w:gridSpan w:val="3"/>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 二、 专项转移支付支出</w:t>
            </w:r>
          </w:p>
        </w:tc>
        <w:tc>
          <w:tcPr>
            <w:tcW w:w="3057" w:type="dxa"/>
            <w:gridSpan w:val="3"/>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18482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5760" w:type="dxa"/>
            <w:gridSpan w:val="3"/>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一般公共服务支出</w:t>
            </w:r>
          </w:p>
        </w:tc>
        <w:tc>
          <w:tcPr>
            <w:tcW w:w="3057" w:type="dxa"/>
            <w:gridSpan w:val="3"/>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5760" w:type="dxa"/>
            <w:gridSpan w:val="3"/>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国防支出</w:t>
            </w:r>
          </w:p>
        </w:tc>
        <w:tc>
          <w:tcPr>
            <w:tcW w:w="3057" w:type="dxa"/>
            <w:gridSpan w:val="3"/>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5760" w:type="dxa"/>
            <w:gridSpan w:val="3"/>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文化旅游体育与传媒支出</w:t>
            </w:r>
          </w:p>
        </w:tc>
        <w:tc>
          <w:tcPr>
            <w:tcW w:w="3057" w:type="dxa"/>
            <w:gridSpan w:val="3"/>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5760" w:type="dxa"/>
            <w:gridSpan w:val="3"/>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社会保障和就业支出</w:t>
            </w:r>
          </w:p>
        </w:tc>
        <w:tc>
          <w:tcPr>
            <w:tcW w:w="3057" w:type="dxa"/>
            <w:gridSpan w:val="3"/>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5760" w:type="dxa"/>
            <w:gridSpan w:val="3"/>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卫生健康支出</w:t>
            </w:r>
          </w:p>
        </w:tc>
        <w:tc>
          <w:tcPr>
            <w:tcW w:w="3057" w:type="dxa"/>
            <w:gridSpan w:val="3"/>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5760" w:type="dxa"/>
            <w:gridSpan w:val="3"/>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农林水支出</w:t>
            </w:r>
          </w:p>
        </w:tc>
        <w:tc>
          <w:tcPr>
            <w:tcW w:w="3057" w:type="dxa"/>
            <w:gridSpan w:val="3"/>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14032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5760" w:type="dxa"/>
            <w:gridSpan w:val="3"/>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交通运输支出</w:t>
            </w:r>
          </w:p>
        </w:tc>
        <w:tc>
          <w:tcPr>
            <w:tcW w:w="3057" w:type="dxa"/>
            <w:gridSpan w:val="3"/>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57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灾害防治及应急管理支出</w:t>
            </w:r>
          </w:p>
        </w:tc>
        <w:tc>
          <w:tcPr>
            <w:tcW w:w="3057" w:type="dxa"/>
            <w:gridSpan w:val="3"/>
            <w:tcBorders>
              <w:left w:val="single" w:color="000000" w:sz="4" w:space="0"/>
              <w:bottom w:val="single" w:color="000000" w:sz="4" w:space="0"/>
            </w:tcBorders>
            <w:shd w:val="clear" w:color="auto" w:fill="auto"/>
            <w:vAlign w:val="bottom"/>
          </w:tcPr>
          <w:p>
            <w:pPr>
              <w:keepNext w:val="0"/>
              <w:keepLines w:val="0"/>
              <w:widowControl/>
              <w:suppressLineNumbers w:val="0"/>
              <w:jc w:val="right"/>
              <w:textAlignment w:val="bottom"/>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88</w:t>
            </w:r>
          </w:p>
        </w:tc>
      </w:tr>
    </w:tbl>
    <w:p>
      <w:pPr>
        <w:spacing w:line="360" w:lineRule="auto"/>
        <w:jc w:val="center"/>
        <w:rPr>
          <w:rFonts w:hint="eastAsia" w:eastAsiaTheme="minorEastAsia"/>
          <w:lang w:eastAsia="zh-CN"/>
        </w:rPr>
      </w:pPr>
    </w:p>
    <w:p>
      <w:pPr>
        <w:spacing w:line="360" w:lineRule="auto"/>
        <w:jc w:val="left"/>
      </w:pPr>
    </w:p>
    <w:p>
      <w:pPr>
        <w:spacing w:line="360" w:lineRule="auto"/>
        <w:jc w:val="left"/>
      </w:pPr>
    </w:p>
    <w:p>
      <w:pPr>
        <w:spacing w:line="360" w:lineRule="auto"/>
        <w:jc w:val="left"/>
      </w:pPr>
    </w:p>
    <w:tbl>
      <w:tblPr>
        <w:tblStyle w:val="6"/>
        <w:tblW w:w="88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034"/>
        <w:gridCol w:w="891"/>
        <w:gridCol w:w="962"/>
        <w:gridCol w:w="892"/>
        <w:gridCol w:w="934"/>
        <w:gridCol w:w="877"/>
        <w:gridCol w:w="665"/>
        <w:gridCol w:w="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3" w:hRule="atLeast"/>
        </w:trPr>
        <w:tc>
          <w:tcPr>
            <w:tcW w:w="8864" w:type="dxa"/>
            <w:gridSpan w:val="8"/>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i w:val="0"/>
                <w:color w:val="000000"/>
                <w:sz w:val="28"/>
                <w:szCs w:val="28"/>
                <w:u w:val="none"/>
              </w:rPr>
            </w:pPr>
            <w:r>
              <w:rPr>
                <w:rFonts w:hint="default" w:ascii="Times New Roman" w:hAnsi="Times New Roman" w:eastAsia="方正仿宋_GBK" w:cs="Times New Roman"/>
                <w:b/>
                <w:bCs/>
                <w:i w:val="0"/>
                <w:color w:val="000000"/>
                <w:kern w:val="0"/>
                <w:sz w:val="28"/>
                <w:szCs w:val="28"/>
                <w:u w:val="none"/>
                <w:lang w:val="en-US" w:eastAsia="zh-CN" w:bidi="ar"/>
              </w:rPr>
              <w:t>表9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3" w:hRule="atLeast"/>
        </w:trPr>
        <w:tc>
          <w:tcPr>
            <w:tcW w:w="8864" w:type="dxa"/>
            <w:gridSpan w:val="8"/>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8"/>
                <w:szCs w:val="28"/>
                <w:u w:val="none"/>
              </w:rPr>
            </w:pPr>
            <w:r>
              <w:rPr>
                <w:rFonts w:hint="default" w:ascii="Times New Roman" w:hAnsi="Times New Roman" w:eastAsia="方正仿宋_GBK" w:cs="Times New Roman"/>
                <w:b/>
                <w:i w:val="0"/>
                <w:color w:val="000000"/>
                <w:kern w:val="0"/>
                <w:sz w:val="36"/>
                <w:szCs w:val="36"/>
                <w:u w:val="none"/>
                <w:lang w:val="en-US" w:eastAsia="zh-CN" w:bidi="ar"/>
              </w:rPr>
              <w:t>2021年县级政府性基金预算收支决算表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9" w:hRule="atLeast"/>
        </w:trPr>
        <w:tc>
          <w:tcPr>
            <w:tcW w:w="8864" w:type="dxa"/>
            <w:gridSpan w:val="8"/>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color w:val="000000"/>
                <w:kern w:val="0"/>
                <w:sz w:val="20"/>
                <w:szCs w:val="20"/>
                <w:u w:val="none"/>
                <w:lang w:val="en-US" w:eastAsia="zh-CN" w:bidi="ar"/>
              </w:rPr>
            </w:pPr>
            <w:r>
              <w:rPr>
                <w:rFonts w:hint="eastAsia" w:ascii="方正仿宋_GBK" w:hAnsi="方正仿宋_GBK" w:eastAsia="方正仿宋_GBK" w:cs="方正仿宋_GBK"/>
                <w:b/>
                <w:bCs/>
                <w:i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83" w:hRule="atLeast"/>
        </w:trPr>
        <w:tc>
          <w:tcPr>
            <w:tcW w:w="30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收        入</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eastAsia" w:ascii="Times New Roman" w:hAnsi="Times New Roman" w:eastAsia="方正仿宋_GBK" w:cs="Times New Roman"/>
                <w:b/>
                <w:i w:val="0"/>
                <w:color w:val="000000"/>
                <w:kern w:val="0"/>
                <w:sz w:val="21"/>
                <w:szCs w:val="21"/>
                <w:u w:val="none"/>
                <w:lang w:val="en-US" w:eastAsia="zh-CN" w:bidi="ar"/>
              </w:rPr>
              <w:t>预算数</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调整</w:t>
            </w:r>
            <w:r>
              <w:rPr>
                <w:rFonts w:hint="default" w:ascii="Times New Roman" w:hAnsi="Times New Roman" w:eastAsia="方正仿宋_GBK" w:cs="Times New Roman"/>
                <w:b/>
                <w:i w:val="0"/>
                <w:color w:val="000000"/>
                <w:kern w:val="0"/>
                <w:sz w:val="21"/>
                <w:szCs w:val="21"/>
                <w:u w:val="none"/>
                <w:lang w:val="en-US" w:eastAsia="zh-CN" w:bidi="ar"/>
              </w:rPr>
              <w:br w:type="textWrapping"/>
            </w:r>
            <w:r>
              <w:rPr>
                <w:rFonts w:hint="default" w:ascii="Times New Roman" w:hAnsi="Times New Roman" w:eastAsia="方正仿宋_GBK" w:cs="Times New Roman"/>
                <w:b/>
                <w:i w:val="0"/>
                <w:color w:val="000000"/>
                <w:kern w:val="0"/>
                <w:sz w:val="21"/>
                <w:szCs w:val="21"/>
                <w:u w:val="none"/>
                <w:lang w:val="en-US" w:eastAsia="zh-CN" w:bidi="ar"/>
              </w:rPr>
              <w:t>预算数</w:t>
            </w:r>
          </w:p>
        </w:tc>
        <w:tc>
          <w:tcPr>
            <w:tcW w:w="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变动</w:t>
            </w:r>
            <w:r>
              <w:rPr>
                <w:rFonts w:hint="default" w:ascii="Times New Roman" w:hAnsi="Times New Roman" w:eastAsia="方正仿宋_GBK" w:cs="Times New Roman"/>
                <w:b/>
                <w:i w:val="0"/>
                <w:color w:val="000000"/>
                <w:kern w:val="0"/>
                <w:sz w:val="21"/>
                <w:szCs w:val="21"/>
                <w:u w:val="none"/>
                <w:lang w:val="en-US" w:eastAsia="zh-CN" w:bidi="ar"/>
              </w:rPr>
              <w:br w:type="textWrapping"/>
            </w:r>
            <w:r>
              <w:rPr>
                <w:rFonts w:hint="default" w:ascii="Times New Roman" w:hAnsi="Times New Roman" w:eastAsia="方正仿宋_GBK" w:cs="Times New Roman"/>
                <w:b/>
                <w:i w:val="0"/>
                <w:color w:val="000000"/>
                <w:kern w:val="0"/>
                <w:sz w:val="21"/>
                <w:szCs w:val="21"/>
                <w:u w:val="none"/>
                <w:lang w:val="en-US" w:eastAsia="zh-CN" w:bidi="ar"/>
              </w:rPr>
              <w:t>预算数</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执行数</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决算数</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决算数为变动预算%</w:t>
            </w:r>
          </w:p>
        </w:tc>
        <w:tc>
          <w:tcPr>
            <w:tcW w:w="609"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决算数为上年决算数的%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3" w:hRule="atLeast"/>
        </w:trPr>
        <w:tc>
          <w:tcPr>
            <w:tcW w:w="3034" w:type="dxa"/>
            <w:tcBorders>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总  计</w:t>
            </w:r>
          </w:p>
        </w:tc>
        <w:tc>
          <w:tcPr>
            <w:tcW w:w="891"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165985</w:t>
            </w:r>
          </w:p>
        </w:tc>
        <w:tc>
          <w:tcPr>
            <w:tcW w:w="962"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428358</w:t>
            </w:r>
          </w:p>
        </w:tc>
        <w:tc>
          <w:tcPr>
            <w:tcW w:w="892"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437748</w:t>
            </w:r>
          </w:p>
        </w:tc>
        <w:tc>
          <w:tcPr>
            <w:tcW w:w="934"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44</w:t>
            </w:r>
            <w:r>
              <w:rPr>
                <w:rFonts w:hint="eastAsia" w:ascii="Times New Roman" w:hAnsi="Times New Roman" w:eastAsia="方正仿宋_GBK" w:cs="Times New Roman"/>
                <w:b/>
                <w:i w:val="0"/>
                <w:color w:val="000000"/>
                <w:kern w:val="0"/>
                <w:sz w:val="21"/>
                <w:szCs w:val="21"/>
                <w:u w:val="none"/>
                <w:lang w:val="en-US" w:eastAsia="zh-CN" w:bidi="ar"/>
              </w:rPr>
              <w:t>15</w:t>
            </w:r>
            <w:r>
              <w:rPr>
                <w:rFonts w:hint="default" w:ascii="Times New Roman" w:hAnsi="Times New Roman" w:eastAsia="方正仿宋_GBK" w:cs="Times New Roman"/>
                <w:b/>
                <w:i w:val="0"/>
                <w:color w:val="000000"/>
                <w:kern w:val="0"/>
                <w:sz w:val="21"/>
                <w:szCs w:val="21"/>
                <w:u w:val="none"/>
                <w:lang w:val="en-US" w:eastAsia="zh-CN" w:bidi="ar"/>
              </w:rPr>
              <w:t>87</w:t>
            </w:r>
          </w:p>
        </w:tc>
        <w:tc>
          <w:tcPr>
            <w:tcW w:w="87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432845</w:t>
            </w:r>
          </w:p>
        </w:tc>
        <w:tc>
          <w:tcPr>
            <w:tcW w:w="66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w:t>
            </w:r>
          </w:p>
        </w:tc>
        <w:tc>
          <w:tcPr>
            <w:tcW w:w="609"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3" w:hRule="atLeast"/>
        </w:trPr>
        <w:tc>
          <w:tcPr>
            <w:tcW w:w="3034"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本级收入合计</w:t>
            </w:r>
          </w:p>
        </w:tc>
        <w:tc>
          <w:tcPr>
            <w:tcW w:w="891"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120000</w:t>
            </w:r>
          </w:p>
        </w:tc>
        <w:tc>
          <w:tcPr>
            <w:tcW w:w="962"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175600</w:t>
            </w:r>
          </w:p>
        </w:tc>
        <w:tc>
          <w:tcPr>
            <w:tcW w:w="892"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175600</w:t>
            </w:r>
          </w:p>
        </w:tc>
        <w:tc>
          <w:tcPr>
            <w:tcW w:w="934"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178841</w:t>
            </w:r>
          </w:p>
        </w:tc>
        <w:tc>
          <w:tcPr>
            <w:tcW w:w="87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178841</w:t>
            </w:r>
          </w:p>
        </w:tc>
        <w:tc>
          <w:tcPr>
            <w:tcW w:w="66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101.8 </w:t>
            </w:r>
          </w:p>
        </w:tc>
        <w:tc>
          <w:tcPr>
            <w:tcW w:w="609"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146.4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trPr>
        <w:tc>
          <w:tcPr>
            <w:tcW w:w="3034"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一、农网还贷资金收入</w:t>
            </w:r>
          </w:p>
        </w:tc>
        <w:tc>
          <w:tcPr>
            <w:tcW w:w="891"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62"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92"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34"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77"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665"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609" w:type="dxa"/>
            <w:tcBorders>
              <w:lef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6" w:hRule="atLeast"/>
        </w:trPr>
        <w:tc>
          <w:tcPr>
            <w:tcW w:w="3034"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二、港口建设费收入</w:t>
            </w:r>
          </w:p>
        </w:tc>
        <w:tc>
          <w:tcPr>
            <w:tcW w:w="891"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62"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92"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34"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77"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665"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609" w:type="dxa"/>
            <w:tcBorders>
              <w:lef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1" w:hRule="atLeast"/>
        </w:trPr>
        <w:tc>
          <w:tcPr>
            <w:tcW w:w="3034" w:type="dxa"/>
            <w:tcBorders>
              <w:right w:val="single" w:color="000000" w:sz="4" w:space="0"/>
            </w:tcBorders>
            <w:shd w:val="clear" w:color="auto" w:fill="FFFFFF"/>
            <w:vAlign w:val="center"/>
          </w:tcPr>
          <w:p>
            <w:pPr>
              <w:keepNext w:val="0"/>
              <w:keepLines w:val="0"/>
              <w:widowControl/>
              <w:suppressLineNumbers w:val="0"/>
              <w:ind w:left="420" w:hanging="420" w:hangingChars="2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三、国家电影事业发展专项资金收入</w:t>
            </w:r>
          </w:p>
        </w:tc>
        <w:tc>
          <w:tcPr>
            <w:tcW w:w="891"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62"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92"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34"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77"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665"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609" w:type="dxa"/>
            <w:tcBorders>
              <w:lef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 w:hRule="atLeast"/>
        </w:trPr>
        <w:tc>
          <w:tcPr>
            <w:tcW w:w="3034"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四、城市公用事业附加收入</w:t>
            </w:r>
          </w:p>
        </w:tc>
        <w:tc>
          <w:tcPr>
            <w:tcW w:w="891"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62"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92"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34"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77"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665"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609" w:type="dxa"/>
            <w:tcBorders>
              <w:lef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 w:hRule="atLeast"/>
        </w:trPr>
        <w:tc>
          <w:tcPr>
            <w:tcW w:w="3034"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五、国有土地收益基金收入</w:t>
            </w:r>
          </w:p>
        </w:tc>
        <w:tc>
          <w:tcPr>
            <w:tcW w:w="891"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800 </w:t>
            </w:r>
          </w:p>
        </w:tc>
        <w:tc>
          <w:tcPr>
            <w:tcW w:w="962"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900 </w:t>
            </w:r>
          </w:p>
        </w:tc>
        <w:tc>
          <w:tcPr>
            <w:tcW w:w="892"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900 </w:t>
            </w:r>
          </w:p>
        </w:tc>
        <w:tc>
          <w:tcPr>
            <w:tcW w:w="934"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425 </w:t>
            </w:r>
          </w:p>
        </w:tc>
        <w:tc>
          <w:tcPr>
            <w:tcW w:w="87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425 </w:t>
            </w:r>
          </w:p>
        </w:tc>
        <w:tc>
          <w:tcPr>
            <w:tcW w:w="66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47.2 </w:t>
            </w:r>
          </w:p>
        </w:tc>
        <w:tc>
          <w:tcPr>
            <w:tcW w:w="609"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7" w:hRule="atLeast"/>
        </w:trPr>
        <w:tc>
          <w:tcPr>
            <w:tcW w:w="3034"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六、农业土地开发资金收入</w:t>
            </w:r>
          </w:p>
        </w:tc>
        <w:tc>
          <w:tcPr>
            <w:tcW w:w="891"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200 </w:t>
            </w:r>
          </w:p>
        </w:tc>
        <w:tc>
          <w:tcPr>
            <w:tcW w:w="962"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300 </w:t>
            </w:r>
          </w:p>
        </w:tc>
        <w:tc>
          <w:tcPr>
            <w:tcW w:w="892"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300 </w:t>
            </w:r>
          </w:p>
        </w:tc>
        <w:tc>
          <w:tcPr>
            <w:tcW w:w="934"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227 </w:t>
            </w:r>
          </w:p>
        </w:tc>
        <w:tc>
          <w:tcPr>
            <w:tcW w:w="87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227 </w:t>
            </w:r>
          </w:p>
        </w:tc>
        <w:tc>
          <w:tcPr>
            <w:tcW w:w="66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75.7 </w:t>
            </w:r>
          </w:p>
        </w:tc>
        <w:tc>
          <w:tcPr>
            <w:tcW w:w="609"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7" w:hRule="atLeast"/>
        </w:trPr>
        <w:tc>
          <w:tcPr>
            <w:tcW w:w="3034"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七、国有土地使用权出让收入</w:t>
            </w:r>
          </w:p>
        </w:tc>
        <w:tc>
          <w:tcPr>
            <w:tcW w:w="891"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109000 </w:t>
            </w:r>
          </w:p>
        </w:tc>
        <w:tc>
          <w:tcPr>
            <w:tcW w:w="962"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150800 </w:t>
            </w:r>
          </w:p>
        </w:tc>
        <w:tc>
          <w:tcPr>
            <w:tcW w:w="892"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150800 </w:t>
            </w:r>
          </w:p>
        </w:tc>
        <w:tc>
          <w:tcPr>
            <w:tcW w:w="934"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154678 </w:t>
            </w:r>
          </w:p>
        </w:tc>
        <w:tc>
          <w:tcPr>
            <w:tcW w:w="87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154678 </w:t>
            </w:r>
          </w:p>
        </w:tc>
        <w:tc>
          <w:tcPr>
            <w:tcW w:w="66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102.6 </w:t>
            </w:r>
          </w:p>
        </w:tc>
        <w:tc>
          <w:tcPr>
            <w:tcW w:w="609"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034"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八、大中型水库库区基金收入</w:t>
            </w:r>
          </w:p>
        </w:tc>
        <w:tc>
          <w:tcPr>
            <w:tcW w:w="891"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62"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92"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34"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77"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665"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609" w:type="dxa"/>
            <w:tcBorders>
              <w:lef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 w:hRule="atLeast"/>
        </w:trPr>
        <w:tc>
          <w:tcPr>
            <w:tcW w:w="3034"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九、小型水库移民扶助基金收入</w:t>
            </w:r>
          </w:p>
        </w:tc>
        <w:tc>
          <w:tcPr>
            <w:tcW w:w="891"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62"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92"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34"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0 </w:t>
            </w:r>
          </w:p>
        </w:tc>
        <w:tc>
          <w:tcPr>
            <w:tcW w:w="87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0 </w:t>
            </w:r>
          </w:p>
        </w:tc>
        <w:tc>
          <w:tcPr>
            <w:tcW w:w="665"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609" w:type="dxa"/>
            <w:tcBorders>
              <w:lef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3034"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十、污水处理费收入</w:t>
            </w:r>
          </w:p>
        </w:tc>
        <w:tc>
          <w:tcPr>
            <w:tcW w:w="891"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120 </w:t>
            </w:r>
          </w:p>
        </w:tc>
        <w:tc>
          <w:tcPr>
            <w:tcW w:w="962"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600 </w:t>
            </w:r>
          </w:p>
        </w:tc>
        <w:tc>
          <w:tcPr>
            <w:tcW w:w="892"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600 </w:t>
            </w:r>
          </w:p>
        </w:tc>
        <w:tc>
          <w:tcPr>
            <w:tcW w:w="934"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475 </w:t>
            </w:r>
          </w:p>
        </w:tc>
        <w:tc>
          <w:tcPr>
            <w:tcW w:w="87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475 </w:t>
            </w:r>
          </w:p>
        </w:tc>
        <w:tc>
          <w:tcPr>
            <w:tcW w:w="66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79.2 </w:t>
            </w:r>
          </w:p>
        </w:tc>
        <w:tc>
          <w:tcPr>
            <w:tcW w:w="609" w:type="dxa"/>
            <w:tcBorders>
              <w:lef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6" w:hRule="atLeast"/>
        </w:trPr>
        <w:tc>
          <w:tcPr>
            <w:tcW w:w="3034" w:type="dxa"/>
            <w:tcBorders>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十一、城市基础设施配套费收入</w:t>
            </w:r>
          </w:p>
        </w:tc>
        <w:tc>
          <w:tcPr>
            <w:tcW w:w="891" w:type="dxa"/>
            <w:tcBorders>
              <w:left w:val="single" w:color="auto" w:sz="4" w:space="0"/>
              <w:bottom w:val="nil"/>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9880 </w:t>
            </w:r>
          </w:p>
        </w:tc>
        <w:tc>
          <w:tcPr>
            <w:tcW w:w="962" w:type="dxa"/>
            <w:tcBorders>
              <w:left w:val="single" w:color="auto" w:sz="4" w:space="0"/>
              <w:bottom w:val="nil"/>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23000 </w:t>
            </w:r>
          </w:p>
        </w:tc>
        <w:tc>
          <w:tcPr>
            <w:tcW w:w="892" w:type="dxa"/>
            <w:tcBorders>
              <w:left w:val="single" w:color="auto" w:sz="4" w:space="0"/>
              <w:bottom w:val="nil"/>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23000 </w:t>
            </w:r>
          </w:p>
        </w:tc>
        <w:tc>
          <w:tcPr>
            <w:tcW w:w="934" w:type="dxa"/>
            <w:tcBorders>
              <w:left w:val="single" w:color="auto" w:sz="4" w:space="0"/>
              <w:bottom w:val="nil"/>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23036 </w:t>
            </w:r>
          </w:p>
        </w:tc>
        <w:tc>
          <w:tcPr>
            <w:tcW w:w="877" w:type="dxa"/>
            <w:tcBorders>
              <w:left w:val="single" w:color="auto" w:sz="4" w:space="0"/>
              <w:bottom w:val="nil"/>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23036 </w:t>
            </w:r>
          </w:p>
        </w:tc>
        <w:tc>
          <w:tcPr>
            <w:tcW w:w="665" w:type="dxa"/>
            <w:tcBorders>
              <w:left w:val="single" w:color="auto" w:sz="4" w:space="0"/>
              <w:bottom w:val="nil"/>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100.2 </w:t>
            </w:r>
          </w:p>
        </w:tc>
        <w:tc>
          <w:tcPr>
            <w:tcW w:w="609" w:type="dxa"/>
            <w:tcBorders>
              <w:left w:val="single" w:color="auto" w:sz="4" w:space="0"/>
              <w:bottom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8" w:hRule="atLeast"/>
        </w:trPr>
        <w:tc>
          <w:tcPr>
            <w:tcW w:w="3034" w:type="dxa"/>
            <w:tcBorders>
              <w:top w:val="nil"/>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转移性收入合计</w:t>
            </w:r>
          </w:p>
        </w:tc>
        <w:tc>
          <w:tcPr>
            <w:tcW w:w="891" w:type="dxa"/>
            <w:tcBorders>
              <w:top w:val="nil"/>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45985</w:t>
            </w:r>
          </w:p>
        </w:tc>
        <w:tc>
          <w:tcPr>
            <w:tcW w:w="962" w:type="dxa"/>
            <w:tcBorders>
              <w:top w:val="nil"/>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252758</w:t>
            </w:r>
          </w:p>
        </w:tc>
        <w:tc>
          <w:tcPr>
            <w:tcW w:w="892" w:type="dxa"/>
            <w:tcBorders>
              <w:top w:val="nil"/>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262148</w:t>
            </w:r>
          </w:p>
        </w:tc>
        <w:tc>
          <w:tcPr>
            <w:tcW w:w="934" w:type="dxa"/>
            <w:tcBorders>
              <w:top w:val="nil"/>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262</w:t>
            </w:r>
            <w:r>
              <w:rPr>
                <w:rFonts w:hint="eastAsia" w:ascii="Times New Roman" w:hAnsi="Times New Roman" w:eastAsia="方正仿宋_GBK" w:cs="Times New Roman"/>
                <w:b/>
                <w:i w:val="0"/>
                <w:color w:val="000000"/>
                <w:kern w:val="0"/>
                <w:sz w:val="21"/>
                <w:szCs w:val="21"/>
                <w:u w:val="none"/>
                <w:lang w:val="en-US" w:eastAsia="zh-CN" w:bidi="ar"/>
              </w:rPr>
              <w:t>7</w:t>
            </w:r>
            <w:r>
              <w:rPr>
                <w:rFonts w:hint="default" w:ascii="Times New Roman" w:hAnsi="Times New Roman" w:eastAsia="方正仿宋_GBK" w:cs="Times New Roman"/>
                <w:b/>
                <w:i w:val="0"/>
                <w:color w:val="000000"/>
                <w:kern w:val="0"/>
                <w:sz w:val="21"/>
                <w:szCs w:val="21"/>
                <w:u w:val="none"/>
                <w:lang w:val="en-US" w:eastAsia="zh-CN" w:bidi="ar"/>
              </w:rPr>
              <w:t>46</w:t>
            </w:r>
          </w:p>
        </w:tc>
        <w:tc>
          <w:tcPr>
            <w:tcW w:w="877" w:type="dxa"/>
            <w:tcBorders>
              <w:top w:val="nil"/>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254004</w:t>
            </w:r>
          </w:p>
        </w:tc>
        <w:tc>
          <w:tcPr>
            <w:tcW w:w="665" w:type="dxa"/>
            <w:tcBorders>
              <w:top w:val="nil"/>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w:t>
            </w:r>
          </w:p>
        </w:tc>
        <w:tc>
          <w:tcPr>
            <w:tcW w:w="609" w:type="dxa"/>
            <w:tcBorders>
              <w:top w:val="nil"/>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8" w:hRule="atLeast"/>
        </w:trPr>
        <w:tc>
          <w:tcPr>
            <w:tcW w:w="3034"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一、上级补助收入</w:t>
            </w:r>
          </w:p>
        </w:tc>
        <w:tc>
          <w:tcPr>
            <w:tcW w:w="891"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4000 </w:t>
            </w:r>
          </w:p>
        </w:tc>
        <w:tc>
          <w:tcPr>
            <w:tcW w:w="962"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8800 </w:t>
            </w:r>
          </w:p>
        </w:tc>
        <w:tc>
          <w:tcPr>
            <w:tcW w:w="892"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10047 </w:t>
            </w:r>
          </w:p>
        </w:tc>
        <w:tc>
          <w:tcPr>
            <w:tcW w:w="934"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10047 </w:t>
            </w:r>
          </w:p>
        </w:tc>
        <w:tc>
          <w:tcPr>
            <w:tcW w:w="87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10048 </w:t>
            </w:r>
          </w:p>
        </w:tc>
        <w:tc>
          <w:tcPr>
            <w:tcW w:w="665"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609" w:type="dxa"/>
            <w:tcBorders>
              <w:lef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9" w:hRule="atLeast"/>
        </w:trPr>
        <w:tc>
          <w:tcPr>
            <w:tcW w:w="3034"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二、乡镇上解收入</w:t>
            </w:r>
          </w:p>
        </w:tc>
        <w:tc>
          <w:tcPr>
            <w:tcW w:w="891"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62"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92"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34"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7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0 </w:t>
            </w:r>
          </w:p>
        </w:tc>
        <w:tc>
          <w:tcPr>
            <w:tcW w:w="665"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609" w:type="dxa"/>
            <w:tcBorders>
              <w:left w:val="single" w:color="000000" w:sz="4" w:space="0"/>
            </w:tcBorders>
            <w:shd w:val="clear" w:color="auto" w:fill="FFFFFF"/>
            <w:vAlign w:val="bottom"/>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3" w:hRule="atLeast"/>
        </w:trPr>
        <w:tc>
          <w:tcPr>
            <w:tcW w:w="3034"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三、地方政府债务收入 </w:t>
            </w:r>
          </w:p>
        </w:tc>
        <w:tc>
          <w:tcPr>
            <w:tcW w:w="891"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0 </w:t>
            </w:r>
          </w:p>
        </w:tc>
        <w:tc>
          <w:tcPr>
            <w:tcW w:w="962"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202000 </w:t>
            </w:r>
          </w:p>
        </w:tc>
        <w:tc>
          <w:tcPr>
            <w:tcW w:w="892"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202000 </w:t>
            </w:r>
          </w:p>
        </w:tc>
        <w:tc>
          <w:tcPr>
            <w:tcW w:w="934"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202</w:t>
            </w:r>
            <w:r>
              <w:rPr>
                <w:rFonts w:hint="eastAsia" w:ascii="Times New Roman" w:hAnsi="Times New Roman" w:eastAsia="方正仿宋_GBK" w:cs="Times New Roman"/>
                <w:i w:val="0"/>
                <w:color w:val="000000"/>
                <w:kern w:val="0"/>
                <w:sz w:val="21"/>
                <w:szCs w:val="21"/>
                <w:u w:val="none"/>
                <w:lang w:val="en-US" w:eastAsia="zh-CN" w:bidi="ar"/>
              </w:rPr>
              <w:t>6</w:t>
            </w:r>
            <w:r>
              <w:rPr>
                <w:rFonts w:hint="default" w:ascii="Times New Roman" w:hAnsi="Times New Roman" w:eastAsia="方正仿宋_GBK" w:cs="Times New Roman"/>
                <w:i w:val="0"/>
                <w:color w:val="000000"/>
                <w:kern w:val="0"/>
                <w:sz w:val="21"/>
                <w:szCs w:val="21"/>
                <w:u w:val="none"/>
                <w:lang w:val="en-US" w:eastAsia="zh-CN" w:bidi="ar"/>
              </w:rPr>
              <w:t xml:space="preserve">00 </w:t>
            </w:r>
          </w:p>
        </w:tc>
        <w:tc>
          <w:tcPr>
            <w:tcW w:w="87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202000 </w:t>
            </w:r>
          </w:p>
        </w:tc>
        <w:tc>
          <w:tcPr>
            <w:tcW w:w="665"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609" w:type="dxa"/>
            <w:tcBorders>
              <w:lef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3" w:hRule="atLeast"/>
        </w:trPr>
        <w:tc>
          <w:tcPr>
            <w:tcW w:w="3034"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地方政府债券收入</w:t>
            </w:r>
            <w:r>
              <w:rPr>
                <w:rFonts w:hint="eastAsia" w:ascii="Times New Roman" w:hAnsi="Times New Roman" w:eastAsia="方正仿宋_GBK" w:cs="Times New Roman"/>
                <w:i w:val="0"/>
                <w:color w:val="000000"/>
                <w:kern w:val="0"/>
                <w:sz w:val="21"/>
                <w:szCs w:val="21"/>
                <w:u w:val="none"/>
                <w:lang w:val="en-US" w:eastAsia="zh-CN" w:bidi="ar"/>
              </w:rPr>
              <w:t>（</w:t>
            </w:r>
            <w:r>
              <w:rPr>
                <w:rFonts w:hint="default" w:ascii="Times New Roman" w:hAnsi="Times New Roman" w:eastAsia="方正仿宋_GBK" w:cs="Times New Roman"/>
                <w:i w:val="0"/>
                <w:color w:val="000000"/>
                <w:kern w:val="0"/>
                <w:sz w:val="21"/>
                <w:szCs w:val="21"/>
                <w:u w:val="none"/>
                <w:lang w:val="en-US" w:eastAsia="zh-CN" w:bidi="ar"/>
              </w:rPr>
              <w:t>新增）</w:t>
            </w:r>
          </w:p>
        </w:tc>
        <w:tc>
          <w:tcPr>
            <w:tcW w:w="891"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0 </w:t>
            </w:r>
          </w:p>
        </w:tc>
        <w:tc>
          <w:tcPr>
            <w:tcW w:w="962"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190000 </w:t>
            </w:r>
          </w:p>
        </w:tc>
        <w:tc>
          <w:tcPr>
            <w:tcW w:w="892"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190000 </w:t>
            </w:r>
          </w:p>
        </w:tc>
        <w:tc>
          <w:tcPr>
            <w:tcW w:w="934"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19000</w:t>
            </w:r>
            <w:r>
              <w:rPr>
                <w:rFonts w:hint="eastAsia" w:ascii="Times New Roman" w:hAnsi="Times New Roman" w:eastAsia="方正仿宋_GBK" w:cs="Times New Roman"/>
                <w:i w:val="0"/>
                <w:color w:val="000000"/>
                <w:kern w:val="0"/>
                <w:sz w:val="21"/>
                <w:szCs w:val="21"/>
                <w:u w:val="none"/>
                <w:lang w:val="en-US" w:eastAsia="zh-CN" w:bidi="ar"/>
              </w:rPr>
              <w:t>0</w:t>
            </w:r>
            <w:r>
              <w:rPr>
                <w:rFonts w:hint="default" w:ascii="Times New Roman" w:hAnsi="Times New Roman" w:eastAsia="方正仿宋_GBK" w:cs="Times New Roman"/>
                <w:i w:val="0"/>
                <w:color w:val="000000"/>
                <w:kern w:val="0"/>
                <w:sz w:val="21"/>
                <w:szCs w:val="21"/>
                <w:u w:val="none"/>
                <w:lang w:val="en-US" w:eastAsia="zh-CN" w:bidi="ar"/>
              </w:rPr>
              <w:t xml:space="preserve"> </w:t>
            </w:r>
          </w:p>
        </w:tc>
        <w:tc>
          <w:tcPr>
            <w:tcW w:w="87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19000</w:t>
            </w:r>
            <w:r>
              <w:rPr>
                <w:rFonts w:hint="eastAsia" w:ascii="Times New Roman" w:hAnsi="Times New Roman" w:eastAsia="方正仿宋_GBK" w:cs="Times New Roman"/>
                <w:i w:val="0"/>
                <w:color w:val="000000"/>
                <w:kern w:val="0"/>
                <w:sz w:val="21"/>
                <w:szCs w:val="21"/>
                <w:u w:val="none"/>
                <w:lang w:val="en-US" w:eastAsia="zh-CN" w:bidi="ar"/>
              </w:rPr>
              <w:t>0</w:t>
            </w:r>
            <w:r>
              <w:rPr>
                <w:rFonts w:hint="default" w:ascii="Times New Roman" w:hAnsi="Times New Roman" w:eastAsia="方正仿宋_GBK" w:cs="Times New Roman"/>
                <w:i w:val="0"/>
                <w:color w:val="000000"/>
                <w:kern w:val="0"/>
                <w:sz w:val="21"/>
                <w:szCs w:val="21"/>
                <w:u w:val="none"/>
                <w:lang w:val="en-US" w:eastAsia="zh-CN" w:bidi="ar"/>
              </w:rPr>
              <w:t xml:space="preserve"> </w:t>
            </w:r>
          </w:p>
        </w:tc>
        <w:tc>
          <w:tcPr>
            <w:tcW w:w="665"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609" w:type="dxa"/>
            <w:tcBorders>
              <w:lef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4" w:hRule="atLeast"/>
        </w:trPr>
        <w:tc>
          <w:tcPr>
            <w:tcW w:w="3034"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地方政府债券收入</w:t>
            </w:r>
            <w:r>
              <w:rPr>
                <w:rFonts w:hint="eastAsia" w:ascii="Times New Roman" w:hAnsi="Times New Roman" w:eastAsia="方正仿宋_GBK" w:cs="Times New Roman"/>
                <w:i w:val="0"/>
                <w:color w:val="000000"/>
                <w:kern w:val="0"/>
                <w:sz w:val="21"/>
                <w:szCs w:val="21"/>
                <w:u w:val="none"/>
                <w:lang w:val="en-US" w:eastAsia="zh-CN" w:bidi="ar"/>
              </w:rPr>
              <w:t>（</w:t>
            </w:r>
            <w:r>
              <w:rPr>
                <w:rFonts w:hint="default" w:ascii="Times New Roman" w:hAnsi="Times New Roman" w:eastAsia="方正仿宋_GBK" w:cs="Times New Roman"/>
                <w:i w:val="0"/>
                <w:color w:val="000000"/>
                <w:kern w:val="0"/>
                <w:sz w:val="21"/>
                <w:szCs w:val="21"/>
                <w:u w:val="none"/>
                <w:lang w:val="en-US" w:eastAsia="zh-CN" w:bidi="ar"/>
              </w:rPr>
              <w:t>再融资）</w:t>
            </w:r>
          </w:p>
        </w:tc>
        <w:tc>
          <w:tcPr>
            <w:tcW w:w="891"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62"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12000 </w:t>
            </w:r>
          </w:p>
        </w:tc>
        <w:tc>
          <w:tcPr>
            <w:tcW w:w="892"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12000 </w:t>
            </w:r>
          </w:p>
        </w:tc>
        <w:tc>
          <w:tcPr>
            <w:tcW w:w="934"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12000 </w:t>
            </w:r>
          </w:p>
        </w:tc>
        <w:tc>
          <w:tcPr>
            <w:tcW w:w="87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12000 </w:t>
            </w:r>
          </w:p>
        </w:tc>
        <w:tc>
          <w:tcPr>
            <w:tcW w:w="665"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609" w:type="dxa"/>
            <w:tcBorders>
              <w:left w:val="single" w:color="000000" w:sz="4" w:space="0"/>
            </w:tcBorders>
            <w:shd w:val="clear" w:color="auto" w:fill="FFFFFF"/>
            <w:vAlign w:val="bottom"/>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 w:hRule="atLeast"/>
        </w:trPr>
        <w:tc>
          <w:tcPr>
            <w:tcW w:w="3034"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四、调入资金</w:t>
            </w:r>
          </w:p>
        </w:tc>
        <w:tc>
          <w:tcPr>
            <w:tcW w:w="891"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62"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92"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8143 </w:t>
            </w:r>
          </w:p>
        </w:tc>
        <w:tc>
          <w:tcPr>
            <w:tcW w:w="934"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8143 </w:t>
            </w:r>
          </w:p>
        </w:tc>
        <w:tc>
          <w:tcPr>
            <w:tcW w:w="877"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0 </w:t>
            </w:r>
          </w:p>
        </w:tc>
        <w:tc>
          <w:tcPr>
            <w:tcW w:w="665"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609" w:type="dxa"/>
            <w:tcBorders>
              <w:left w:val="single" w:color="000000" w:sz="4" w:space="0"/>
            </w:tcBorders>
            <w:shd w:val="clear" w:color="auto" w:fill="FFFFFF"/>
            <w:vAlign w:val="bottom"/>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7" w:hRule="atLeast"/>
        </w:trPr>
        <w:tc>
          <w:tcPr>
            <w:tcW w:w="3034"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五、上年结转</w:t>
            </w:r>
          </w:p>
        </w:tc>
        <w:tc>
          <w:tcPr>
            <w:tcW w:w="891" w:type="dxa"/>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41985 </w:t>
            </w:r>
          </w:p>
        </w:tc>
        <w:tc>
          <w:tcPr>
            <w:tcW w:w="962" w:type="dxa"/>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41958 </w:t>
            </w:r>
          </w:p>
        </w:tc>
        <w:tc>
          <w:tcPr>
            <w:tcW w:w="892" w:type="dxa"/>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41958 </w:t>
            </w:r>
          </w:p>
        </w:tc>
        <w:tc>
          <w:tcPr>
            <w:tcW w:w="934" w:type="dxa"/>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41956 </w:t>
            </w:r>
          </w:p>
        </w:tc>
        <w:tc>
          <w:tcPr>
            <w:tcW w:w="877" w:type="dxa"/>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41956 </w:t>
            </w:r>
          </w:p>
        </w:tc>
        <w:tc>
          <w:tcPr>
            <w:tcW w:w="665" w:type="dxa"/>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609" w:type="dxa"/>
            <w:tcBorders>
              <w:left w:val="single" w:color="000000" w:sz="4" w:space="0"/>
              <w:bottom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bl>
    <w:p>
      <w:pPr>
        <w:spacing w:line="360" w:lineRule="auto"/>
        <w:jc w:val="left"/>
        <w:rPr>
          <w:rFonts w:hint="default" w:ascii="Times New Roman" w:hAnsi="Times New Roman" w:eastAsia="方正仿宋_GBK" w:cs="Times New Roman"/>
          <w:sz w:val="21"/>
          <w:szCs w:val="21"/>
        </w:rPr>
      </w:pPr>
    </w:p>
    <w:p>
      <w:pPr>
        <w:spacing w:line="360" w:lineRule="auto"/>
        <w:jc w:val="left"/>
      </w:pPr>
    </w:p>
    <w:tbl>
      <w:tblPr>
        <w:tblStyle w:val="6"/>
        <w:tblW w:w="8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91"/>
        <w:gridCol w:w="885"/>
        <w:gridCol w:w="906"/>
        <w:gridCol w:w="849"/>
        <w:gridCol w:w="948"/>
        <w:gridCol w:w="835"/>
        <w:gridCol w:w="849"/>
        <w:gridCol w:w="1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2" w:hRule="atLeast"/>
        </w:trPr>
        <w:tc>
          <w:tcPr>
            <w:tcW w:w="8980" w:type="dxa"/>
            <w:gridSpan w:val="8"/>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i w:val="0"/>
                <w:color w:val="000000"/>
                <w:sz w:val="28"/>
                <w:szCs w:val="28"/>
                <w:u w:val="none"/>
              </w:rPr>
            </w:pPr>
            <w:r>
              <w:rPr>
                <w:rFonts w:hint="default" w:ascii="Times New Roman" w:hAnsi="Times New Roman" w:eastAsia="方正仿宋_GBK" w:cs="Times New Roman"/>
                <w:b/>
                <w:bCs/>
                <w:i w:val="0"/>
                <w:color w:val="000000"/>
                <w:kern w:val="0"/>
                <w:sz w:val="28"/>
                <w:szCs w:val="28"/>
                <w:u w:val="none"/>
                <w:lang w:val="en-US" w:eastAsia="zh-CN" w:bidi="ar"/>
              </w:rPr>
              <w:t>续表9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3" w:hRule="atLeast"/>
        </w:trPr>
        <w:tc>
          <w:tcPr>
            <w:tcW w:w="8980" w:type="dxa"/>
            <w:gridSpan w:val="8"/>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8"/>
                <w:szCs w:val="28"/>
                <w:u w:val="none"/>
              </w:rPr>
            </w:pPr>
            <w:r>
              <w:rPr>
                <w:rFonts w:hint="default" w:ascii="Times New Roman" w:hAnsi="Times New Roman" w:eastAsia="方正仿宋_GBK" w:cs="Times New Roman"/>
                <w:b/>
                <w:i w:val="0"/>
                <w:color w:val="000000"/>
                <w:kern w:val="0"/>
                <w:sz w:val="36"/>
                <w:szCs w:val="36"/>
                <w:u w:val="none"/>
                <w:lang w:val="en-US" w:eastAsia="zh-CN" w:bidi="ar"/>
              </w:rPr>
              <w:t>2021年县级政府性基金预算收支决算表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2" w:hRule="atLeast"/>
        </w:trPr>
        <w:tc>
          <w:tcPr>
            <w:tcW w:w="8980" w:type="dxa"/>
            <w:gridSpan w:val="8"/>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color w:val="000000"/>
                <w:kern w:val="0"/>
                <w:sz w:val="20"/>
                <w:szCs w:val="20"/>
                <w:u w:val="none"/>
                <w:lang w:val="en-US" w:eastAsia="zh-CN" w:bidi="ar"/>
              </w:rPr>
            </w:pPr>
            <w:r>
              <w:rPr>
                <w:rFonts w:hint="eastAsia" w:ascii="方正仿宋_GBK" w:hAnsi="方正仿宋_GBK" w:eastAsia="方正仿宋_GBK" w:cs="方正仿宋_GBK"/>
                <w:b/>
                <w:bCs/>
                <w:i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6" w:hRule="atLeast"/>
        </w:trPr>
        <w:tc>
          <w:tcPr>
            <w:tcW w:w="2691"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支        出</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eastAsia" w:ascii="Times New Roman" w:hAnsi="Times New Roman" w:eastAsia="方正仿宋_GBK" w:cs="Times New Roman"/>
                <w:b/>
                <w:i w:val="0"/>
                <w:color w:val="000000"/>
                <w:kern w:val="0"/>
                <w:sz w:val="21"/>
                <w:szCs w:val="21"/>
                <w:u w:val="none"/>
                <w:lang w:val="en-US" w:eastAsia="zh-CN" w:bidi="ar"/>
              </w:rPr>
              <w:t>预算数</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调整</w:t>
            </w:r>
            <w:r>
              <w:rPr>
                <w:rFonts w:hint="default" w:ascii="Times New Roman" w:hAnsi="Times New Roman" w:eastAsia="方正仿宋_GBK" w:cs="Times New Roman"/>
                <w:b/>
                <w:i w:val="0"/>
                <w:color w:val="000000"/>
                <w:kern w:val="0"/>
                <w:sz w:val="21"/>
                <w:szCs w:val="21"/>
                <w:u w:val="none"/>
                <w:lang w:val="en-US" w:eastAsia="zh-CN" w:bidi="ar"/>
              </w:rPr>
              <w:br w:type="textWrapping"/>
            </w:r>
            <w:r>
              <w:rPr>
                <w:rFonts w:hint="default" w:ascii="Times New Roman" w:hAnsi="Times New Roman" w:eastAsia="方正仿宋_GBK" w:cs="Times New Roman"/>
                <w:b/>
                <w:i w:val="0"/>
                <w:color w:val="000000"/>
                <w:kern w:val="0"/>
                <w:sz w:val="21"/>
                <w:szCs w:val="21"/>
                <w:u w:val="none"/>
                <w:lang w:val="en-US" w:eastAsia="zh-CN" w:bidi="ar"/>
              </w:rPr>
              <w:t>预算数</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变动</w:t>
            </w:r>
            <w:r>
              <w:rPr>
                <w:rFonts w:hint="default" w:ascii="Times New Roman" w:hAnsi="Times New Roman" w:eastAsia="方正仿宋_GBK" w:cs="Times New Roman"/>
                <w:b/>
                <w:i w:val="0"/>
                <w:color w:val="000000"/>
                <w:kern w:val="0"/>
                <w:sz w:val="21"/>
                <w:szCs w:val="21"/>
                <w:u w:val="none"/>
                <w:lang w:val="en-US" w:eastAsia="zh-CN" w:bidi="ar"/>
              </w:rPr>
              <w:br w:type="textWrapping"/>
            </w:r>
            <w:r>
              <w:rPr>
                <w:rFonts w:hint="default" w:ascii="Times New Roman" w:hAnsi="Times New Roman" w:eastAsia="方正仿宋_GBK" w:cs="Times New Roman"/>
                <w:b/>
                <w:i w:val="0"/>
                <w:color w:val="000000"/>
                <w:kern w:val="0"/>
                <w:sz w:val="21"/>
                <w:szCs w:val="21"/>
                <w:u w:val="none"/>
                <w:lang w:val="en-US" w:eastAsia="zh-CN" w:bidi="ar"/>
              </w:rPr>
              <w:t>预算数</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执行数</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决算数</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决算数为变动预算%</w:t>
            </w:r>
          </w:p>
        </w:tc>
        <w:tc>
          <w:tcPr>
            <w:tcW w:w="1017"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决算数为上年决算数的%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2" w:hRule="atLeast"/>
        </w:trPr>
        <w:tc>
          <w:tcPr>
            <w:tcW w:w="2691"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总  计</w:t>
            </w:r>
          </w:p>
        </w:tc>
        <w:tc>
          <w:tcPr>
            <w:tcW w:w="885"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165958 </w:t>
            </w:r>
          </w:p>
        </w:tc>
        <w:tc>
          <w:tcPr>
            <w:tcW w:w="906"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428358 </w:t>
            </w:r>
          </w:p>
        </w:tc>
        <w:tc>
          <w:tcPr>
            <w:tcW w:w="849"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437748 </w:t>
            </w:r>
          </w:p>
        </w:tc>
        <w:tc>
          <w:tcPr>
            <w:tcW w:w="948"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44</w:t>
            </w:r>
            <w:r>
              <w:rPr>
                <w:rFonts w:hint="eastAsia" w:ascii="Times New Roman" w:hAnsi="Times New Roman" w:eastAsia="方正仿宋_GBK" w:cs="Times New Roman"/>
                <w:b/>
                <w:i w:val="0"/>
                <w:color w:val="000000"/>
                <w:kern w:val="0"/>
                <w:sz w:val="21"/>
                <w:szCs w:val="21"/>
                <w:u w:val="none"/>
                <w:lang w:val="en-US" w:eastAsia="zh-CN" w:bidi="ar"/>
              </w:rPr>
              <w:t>15</w:t>
            </w:r>
            <w:r>
              <w:rPr>
                <w:rFonts w:hint="default" w:ascii="Times New Roman" w:hAnsi="Times New Roman" w:eastAsia="方正仿宋_GBK" w:cs="Times New Roman"/>
                <w:b/>
                <w:i w:val="0"/>
                <w:color w:val="000000"/>
                <w:kern w:val="0"/>
                <w:sz w:val="21"/>
                <w:szCs w:val="21"/>
                <w:u w:val="none"/>
                <w:lang w:val="en-US" w:eastAsia="zh-CN" w:bidi="ar"/>
              </w:rPr>
              <w:t xml:space="preserve">87 </w:t>
            </w:r>
          </w:p>
        </w:tc>
        <w:tc>
          <w:tcPr>
            <w:tcW w:w="835"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432845 </w:t>
            </w:r>
          </w:p>
        </w:tc>
        <w:tc>
          <w:tcPr>
            <w:tcW w:w="849"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w:t>
            </w:r>
          </w:p>
        </w:tc>
        <w:tc>
          <w:tcPr>
            <w:tcW w:w="1017" w:type="dxa"/>
            <w:tcBorders>
              <w:top w:val="single" w:color="000000" w:sz="4" w:space="0"/>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3" w:hRule="atLeast"/>
        </w:trPr>
        <w:tc>
          <w:tcPr>
            <w:tcW w:w="2691"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本级支出合计</w:t>
            </w:r>
          </w:p>
        </w:tc>
        <w:tc>
          <w:tcPr>
            <w:tcW w:w="88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107658 </w:t>
            </w:r>
          </w:p>
        </w:tc>
        <w:tc>
          <w:tcPr>
            <w:tcW w:w="90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374758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375617 </w:t>
            </w:r>
          </w:p>
        </w:tc>
        <w:tc>
          <w:tcPr>
            <w:tcW w:w="948"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366728 </w:t>
            </w:r>
          </w:p>
        </w:tc>
        <w:tc>
          <w:tcPr>
            <w:tcW w:w="83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366729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97.6 </w:t>
            </w:r>
          </w:p>
        </w:tc>
        <w:tc>
          <w:tcPr>
            <w:tcW w:w="1017"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123.2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3" w:hRule="atLeast"/>
        </w:trPr>
        <w:tc>
          <w:tcPr>
            <w:tcW w:w="2691"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一、文化旅游体育与传媒支出</w:t>
            </w:r>
          </w:p>
        </w:tc>
        <w:tc>
          <w:tcPr>
            <w:tcW w:w="885"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0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0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0 </w:t>
            </w:r>
          </w:p>
        </w:tc>
        <w:tc>
          <w:tcPr>
            <w:tcW w:w="948"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0 </w:t>
            </w:r>
          </w:p>
        </w:tc>
        <w:tc>
          <w:tcPr>
            <w:tcW w:w="83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0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1017"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5" w:hRule="atLeast"/>
        </w:trPr>
        <w:tc>
          <w:tcPr>
            <w:tcW w:w="2691"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二、社会保障和就业支出</w:t>
            </w:r>
          </w:p>
        </w:tc>
        <w:tc>
          <w:tcPr>
            <w:tcW w:w="88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733 </w:t>
            </w:r>
          </w:p>
        </w:tc>
        <w:tc>
          <w:tcPr>
            <w:tcW w:w="90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1046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846 </w:t>
            </w:r>
          </w:p>
        </w:tc>
        <w:tc>
          <w:tcPr>
            <w:tcW w:w="948"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793 </w:t>
            </w:r>
          </w:p>
        </w:tc>
        <w:tc>
          <w:tcPr>
            <w:tcW w:w="83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883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104.4 </w:t>
            </w:r>
          </w:p>
        </w:tc>
        <w:tc>
          <w:tcPr>
            <w:tcW w:w="1017"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2691"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三、城乡社区支出</w:t>
            </w:r>
          </w:p>
        </w:tc>
        <w:tc>
          <w:tcPr>
            <w:tcW w:w="88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86177 </w:t>
            </w:r>
          </w:p>
        </w:tc>
        <w:tc>
          <w:tcPr>
            <w:tcW w:w="90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159887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161480 </w:t>
            </w:r>
          </w:p>
        </w:tc>
        <w:tc>
          <w:tcPr>
            <w:tcW w:w="948"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157174 </w:t>
            </w:r>
          </w:p>
        </w:tc>
        <w:tc>
          <w:tcPr>
            <w:tcW w:w="83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157084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97.3 </w:t>
            </w:r>
          </w:p>
        </w:tc>
        <w:tc>
          <w:tcPr>
            <w:tcW w:w="1017"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8" w:hRule="atLeast"/>
        </w:trPr>
        <w:tc>
          <w:tcPr>
            <w:tcW w:w="2691"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四、农林水支出</w:t>
            </w:r>
          </w:p>
        </w:tc>
        <w:tc>
          <w:tcPr>
            <w:tcW w:w="88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2017 </w:t>
            </w:r>
          </w:p>
        </w:tc>
        <w:tc>
          <w:tcPr>
            <w:tcW w:w="90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2684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3141 </w:t>
            </w:r>
          </w:p>
        </w:tc>
        <w:tc>
          <w:tcPr>
            <w:tcW w:w="948"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2385 </w:t>
            </w:r>
          </w:p>
        </w:tc>
        <w:tc>
          <w:tcPr>
            <w:tcW w:w="83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2386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76.0 </w:t>
            </w:r>
          </w:p>
        </w:tc>
        <w:tc>
          <w:tcPr>
            <w:tcW w:w="1017"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2691"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五、交通运输支出</w:t>
            </w:r>
          </w:p>
        </w:tc>
        <w:tc>
          <w:tcPr>
            <w:tcW w:w="885"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06"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49"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48"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0 </w:t>
            </w:r>
          </w:p>
        </w:tc>
        <w:tc>
          <w:tcPr>
            <w:tcW w:w="835"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49"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1017" w:type="dxa"/>
            <w:tcBorders>
              <w:lef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9" w:hRule="atLeast"/>
        </w:trPr>
        <w:tc>
          <w:tcPr>
            <w:tcW w:w="2691"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六、其他支出</w:t>
            </w:r>
          </w:p>
        </w:tc>
        <w:tc>
          <w:tcPr>
            <w:tcW w:w="88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5133 </w:t>
            </w:r>
          </w:p>
        </w:tc>
        <w:tc>
          <w:tcPr>
            <w:tcW w:w="90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196181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195191 </w:t>
            </w:r>
          </w:p>
        </w:tc>
        <w:tc>
          <w:tcPr>
            <w:tcW w:w="948"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191417 </w:t>
            </w:r>
          </w:p>
        </w:tc>
        <w:tc>
          <w:tcPr>
            <w:tcW w:w="83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191417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98.1 </w:t>
            </w:r>
          </w:p>
        </w:tc>
        <w:tc>
          <w:tcPr>
            <w:tcW w:w="1017"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9" w:hRule="atLeast"/>
        </w:trPr>
        <w:tc>
          <w:tcPr>
            <w:tcW w:w="2691"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七、债务付息支出</w:t>
            </w:r>
          </w:p>
        </w:tc>
        <w:tc>
          <w:tcPr>
            <w:tcW w:w="88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13598 </w:t>
            </w:r>
          </w:p>
        </w:tc>
        <w:tc>
          <w:tcPr>
            <w:tcW w:w="90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14960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14958 </w:t>
            </w:r>
          </w:p>
        </w:tc>
        <w:tc>
          <w:tcPr>
            <w:tcW w:w="948"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14958 </w:t>
            </w:r>
          </w:p>
        </w:tc>
        <w:tc>
          <w:tcPr>
            <w:tcW w:w="83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14958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100.0 </w:t>
            </w:r>
          </w:p>
        </w:tc>
        <w:tc>
          <w:tcPr>
            <w:tcW w:w="1017"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4" w:hRule="atLeast"/>
        </w:trPr>
        <w:tc>
          <w:tcPr>
            <w:tcW w:w="2691"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八、债务发行费用支出</w:t>
            </w:r>
          </w:p>
        </w:tc>
        <w:tc>
          <w:tcPr>
            <w:tcW w:w="885"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06"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49"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 </w:t>
            </w:r>
          </w:p>
        </w:tc>
        <w:tc>
          <w:tcPr>
            <w:tcW w:w="948"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 </w:t>
            </w:r>
          </w:p>
        </w:tc>
        <w:tc>
          <w:tcPr>
            <w:tcW w:w="83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100.0 </w:t>
            </w:r>
          </w:p>
        </w:tc>
        <w:tc>
          <w:tcPr>
            <w:tcW w:w="1017"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2691"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九、抗疫特别国债支出</w:t>
            </w:r>
          </w:p>
        </w:tc>
        <w:tc>
          <w:tcPr>
            <w:tcW w:w="885"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06"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49"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48"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35"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49"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1017" w:type="dxa"/>
            <w:tcBorders>
              <w:lef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2691"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转移性支出合计</w:t>
            </w:r>
          </w:p>
        </w:tc>
        <w:tc>
          <w:tcPr>
            <w:tcW w:w="88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58300 </w:t>
            </w:r>
          </w:p>
        </w:tc>
        <w:tc>
          <w:tcPr>
            <w:tcW w:w="90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53600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62131 </w:t>
            </w:r>
          </w:p>
        </w:tc>
        <w:tc>
          <w:tcPr>
            <w:tcW w:w="948"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74</w:t>
            </w:r>
            <w:r>
              <w:rPr>
                <w:rFonts w:hint="eastAsia" w:ascii="Times New Roman" w:hAnsi="Times New Roman" w:eastAsia="方正仿宋_GBK" w:cs="Times New Roman"/>
                <w:b/>
                <w:i w:val="0"/>
                <w:color w:val="000000"/>
                <w:kern w:val="0"/>
                <w:sz w:val="21"/>
                <w:szCs w:val="21"/>
                <w:u w:val="none"/>
                <w:lang w:val="en-US" w:eastAsia="zh-CN" w:bidi="ar"/>
              </w:rPr>
              <w:t>8</w:t>
            </w:r>
            <w:r>
              <w:rPr>
                <w:rFonts w:hint="default" w:ascii="Times New Roman" w:hAnsi="Times New Roman" w:eastAsia="方正仿宋_GBK" w:cs="Times New Roman"/>
                <w:b/>
                <w:i w:val="0"/>
                <w:color w:val="000000"/>
                <w:kern w:val="0"/>
                <w:sz w:val="21"/>
                <w:szCs w:val="21"/>
                <w:u w:val="none"/>
                <w:lang w:val="en-US" w:eastAsia="zh-CN" w:bidi="ar"/>
              </w:rPr>
              <w:t xml:space="preserve">59 </w:t>
            </w:r>
          </w:p>
        </w:tc>
        <w:tc>
          <w:tcPr>
            <w:tcW w:w="83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66116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w:t>
            </w:r>
          </w:p>
        </w:tc>
        <w:tc>
          <w:tcPr>
            <w:tcW w:w="1017" w:type="dxa"/>
            <w:tcBorders>
              <w:lef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2691"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一、补助乡镇支出</w:t>
            </w:r>
          </w:p>
        </w:tc>
        <w:tc>
          <w:tcPr>
            <w:tcW w:w="885"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06"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49"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11423 </w:t>
            </w:r>
          </w:p>
        </w:tc>
        <w:tc>
          <w:tcPr>
            <w:tcW w:w="948"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11423 </w:t>
            </w:r>
          </w:p>
        </w:tc>
        <w:tc>
          <w:tcPr>
            <w:tcW w:w="835"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11422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1017" w:type="dxa"/>
            <w:tcBorders>
              <w:lef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1" w:hRule="atLeast"/>
        </w:trPr>
        <w:tc>
          <w:tcPr>
            <w:tcW w:w="2691"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二、调出资金</w:t>
            </w:r>
          </w:p>
        </w:tc>
        <w:tc>
          <w:tcPr>
            <w:tcW w:w="88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55000 </w:t>
            </w:r>
          </w:p>
        </w:tc>
        <w:tc>
          <w:tcPr>
            <w:tcW w:w="90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35000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31143 </w:t>
            </w:r>
          </w:p>
        </w:tc>
        <w:tc>
          <w:tcPr>
            <w:tcW w:w="948"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31</w:t>
            </w:r>
            <w:r>
              <w:rPr>
                <w:rFonts w:hint="eastAsia" w:ascii="Times New Roman" w:hAnsi="Times New Roman" w:eastAsia="方正仿宋_GBK" w:cs="Times New Roman"/>
                <w:i w:val="0"/>
                <w:color w:val="000000"/>
                <w:kern w:val="0"/>
                <w:sz w:val="21"/>
                <w:szCs w:val="21"/>
                <w:u w:val="none"/>
                <w:lang w:val="en-US" w:eastAsia="zh-CN" w:bidi="ar"/>
              </w:rPr>
              <w:t>143</w:t>
            </w:r>
            <w:r>
              <w:rPr>
                <w:rFonts w:hint="default" w:ascii="Times New Roman" w:hAnsi="Times New Roman" w:eastAsia="方正仿宋_GBK" w:cs="Times New Roman"/>
                <w:i w:val="0"/>
                <w:color w:val="000000"/>
                <w:kern w:val="0"/>
                <w:sz w:val="21"/>
                <w:szCs w:val="21"/>
                <w:u w:val="none"/>
                <w:lang w:val="en-US" w:eastAsia="zh-CN" w:bidi="ar"/>
              </w:rPr>
              <w:t xml:space="preserve"> </w:t>
            </w:r>
          </w:p>
        </w:tc>
        <w:tc>
          <w:tcPr>
            <w:tcW w:w="83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23418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1017" w:type="dxa"/>
            <w:tcBorders>
              <w:lef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2" w:hRule="atLeast"/>
        </w:trPr>
        <w:tc>
          <w:tcPr>
            <w:tcW w:w="2691"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三、地方政府债务还本支出</w:t>
            </w:r>
          </w:p>
        </w:tc>
        <w:tc>
          <w:tcPr>
            <w:tcW w:w="885"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0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12600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12600 </w:t>
            </w:r>
          </w:p>
        </w:tc>
        <w:tc>
          <w:tcPr>
            <w:tcW w:w="948"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12600 </w:t>
            </w:r>
          </w:p>
        </w:tc>
        <w:tc>
          <w:tcPr>
            <w:tcW w:w="83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12600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1017" w:type="dxa"/>
            <w:tcBorders>
              <w:lef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9" w:hRule="atLeast"/>
        </w:trPr>
        <w:tc>
          <w:tcPr>
            <w:tcW w:w="2691"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四、上解支出 </w:t>
            </w:r>
          </w:p>
        </w:tc>
        <w:tc>
          <w:tcPr>
            <w:tcW w:w="88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3300 </w:t>
            </w:r>
          </w:p>
        </w:tc>
        <w:tc>
          <w:tcPr>
            <w:tcW w:w="906"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6000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6965 </w:t>
            </w:r>
          </w:p>
        </w:tc>
        <w:tc>
          <w:tcPr>
            <w:tcW w:w="948"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kern w:val="0"/>
                <w:sz w:val="21"/>
                <w:szCs w:val="21"/>
                <w:u w:val="none"/>
                <w:lang w:val="en-US" w:eastAsia="zh-CN" w:bidi="ar"/>
              </w:rPr>
              <w:t>6965</w:t>
            </w:r>
            <w:r>
              <w:rPr>
                <w:rFonts w:hint="default" w:ascii="Times New Roman" w:hAnsi="Times New Roman" w:eastAsia="方正仿宋_GBK" w:cs="Times New Roman"/>
                <w:i w:val="0"/>
                <w:color w:val="000000"/>
                <w:kern w:val="0"/>
                <w:sz w:val="21"/>
                <w:szCs w:val="21"/>
                <w:u w:val="none"/>
                <w:lang w:val="en-US" w:eastAsia="zh-CN" w:bidi="ar"/>
              </w:rPr>
              <w:t xml:space="preserve"> </w:t>
            </w:r>
          </w:p>
        </w:tc>
        <w:tc>
          <w:tcPr>
            <w:tcW w:w="835"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6310 </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1017" w:type="dxa"/>
            <w:tcBorders>
              <w:lef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7" w:hRule="atLeast"/>
        </w:trPr>
        <w:tc>
          <w:tcPr>
            <w:tcW w:w="2691" w:type="dxa"/>
            <w:tcBorders>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五、结转下年</w:t>
            </w:r>
          </w:p>
        </w:tc>
        <w:tc>
          <w:tcPr>
            <w:tcW w:w="885" w:type="dxa"/>
            <w:tcBorders>
              <w:left w:val="single" w:color="000000" w:sz="4" w:space="0"/>
              <w:right w:val="single" w:color="000000" w:sz="4" w:space="0"/>
            </w:tcBorders>
            <w:shd w:val="clear" w:color="auto" w:fill="FFFFFF"/>
            <w:vAlign w:val="bottom"/>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06" w:type="dxa"/>
            <w:tcBorders>
              <w:left w:val="single" w:color="000000" w:sz="4" w:space="0"/>
              <w:right w:val="single" w:color="000000" w:sz="4" w:space="0"/>
            </w:tcBorders>
            <w:shd w:val="clear" w:color="auto" w:fill="FFFFFF"/>
            <w:vAlign w:val="bottom"/>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49"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48" w:type="dxa"/>
            <w:tcBorders>
              <w:left w:val="single" w:color="000000" w:sz="4" w:space="0"/>
              <w:right w:val="single" w:color="000000" w:sz="4" w:space="0"/>
            </w:tcBorders>
            <w:shd w:val="clear" w:color="auto" w:fill="FFFFFF"/>
            <w:vAlign w:val="bottom"/>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bottom"/>
              <w:outlineLvl w:val="9"/>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12728</w:t>
            </w:r>
          </w:p>
        </w:tc>
        <w:tc>
          <w:tcPr>
            <w:tcW w:w="835" w:type="dxa"/>
            <w:tcBorders>
              <w:left w:val="single" w:color="000000" w:sz="4" w:space="0"/>
              <w:right w:val="single" w:color="000000" w:sz="4" w:space="0"/>
            </w:tcBorders>
            <w:shd w:val="clear" w:color="auto" w:fill="FFFFFF"/>
            <w:vAlign w:val="bottom"/>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bottom"/>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12366</w:t>
            </w:r>
          </w:p>
        </w:tc>
        <w:tc>
          <w:tcPr>
            <w:tcW w:w="849"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1017" w:type="dxa"/>
            <w:tcBorders>
              <w:lef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2691" w:type="dxa"/>
            <w:tcBorders>
              <w:right w:val="single" w:color="000000" w:sz="4" w:space="0"/>
            </w:tcBorders>
            <w:shd w:val="clear" w:color="auto" w:fill="FFFFFF"/>
            <w:vAlign w:val="center"/>
          </w:tcPr>
          <w:p>
            <w:pPr>
              <w:jc w:val="left"/>
              <w:rPr>
                <w:rFonts w:hint="default" w:ascii="Times New Roman" w:hAnsi="Times New Roman" w:eastAsia="方正仿宋_GBK" w:cs="Times New Roman"/>
                <w:i w:val="0"/>
                <w:color w:val="000000"/>
                <w:sz w:val="21"/>
                <w:szCs w:val="21"/>
                <w:u w:val="none"/>
              </w:rPr>
            </w:pPr>
          </w:p>
        </w:tc>
        <w:tc>
          <w:tcPr>
            <w:tcW w:w="885" w:type="dxa"/>
            <w:tcBorders>
              <w:left w:val="single" w:color="000000" w:sz="4" w:space="0"/>
              <w:right w:val="single" w:color="000000" w:sz="4" w:space="0"/>
            </w:tcBorders>
            <w:shd w:val="clear" w:color="auto" w:fill="FFFFFF"/>
            <w:vAlign w:val="bottom"/>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06" w:type="dxa"/>
            <w:tcBorders>
              <w:left w:val="single" w:color="000000" w:sz="4" w:space="0"/>
              <w:right w:val="single" w:color="000000" w:sz="4" w:space="0"/>
            </w:tcBorders>
            <w:shd w:val="clear" w:color="auto" w:fill="FFFFFF"/>
            <w:vAlign w:val="bottom"/>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49" w:type="dxa"/>
            <w:tcBorders>
              <w:lef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48" w:type="dxa"/>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35" w:type="dxa"/>
            <w:tcBorders>
              <w:left w:val="single" w:color="000000" w:sz="4" w:space="0"/>
              <w:right w:val="single" w:color="000000" w:sz="4" w:space="0"/>
            </w:tcBorders>
            <w:shd w:val="clear" w:color="auto" w:fill="FFFFFF"/>
            <w:vAlign w:val="bottom"/>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49" w:type="dxa"/>
            <w:tcBorders>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1017" w:type="dxa"/>
            <w:tcBorders>
              <w:lef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2" w:hRule="atLeast"/>
        </w:trPr>
        <w:tc>
          <w:tcPr>
            <w:tcW w:w="2691" w:type="dxa"/>
            <w:tcBorders>
              <w:bottom w:val="single" w:color="000000" w:sz="4" w:space="0"/>
              <w:right w:val="single" w:color="000000" w:sz="4" w:space="0"/>
            </w:tcBorders>
            <w:shd w:val="clear" w:color="auto" w:fill="FFFFFF"/>
            <w:vAlign w:val="bottom"/>
          </w:tcPr>
          <w:p>
            <w:pPr>
              <w:rPr>
                <w:rFonts w:hint="default" w:ascii="Times New Roman" w:hAnsi="Times New Roman" w:eastAsia="方正仿宋_GBK" w:cs="Times New Roman"/>
                <w:i w:val="0"/>
                <w:color w:val="000000"/>
                <w:sz w:val="21"/>
                <w:szCs w:val="21"/>
                <w:u w:val="none"/>
              </w:rPr>
            </w:pPr>
          </w:p>
        </w:tc>
        <w:tc>
          <w:tcPr>
            <w:tcW w:w="885" w:type="dxa"/>
            <w:tcBorders>
              <w:left w:val="single" w:color="000000" w:sz="4" w:space="0"/>
              <w:bottom w:val="single" w:color="000000" w:sz="4" w:space="0"/>
              <w:right w:val="single" w:color="000000" w:sz="4" w:space="0"/>
            </w:tcBorders>
            <w:shd w:val="clear" w:color="auto" w:fill="FFFFFF"/>
            <w:vAlign w:val="bottom"/>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06" w:type="dxa"/>
            <w:tcBorders>
              <w:left w:val="single" w:color="000000" w:sz="4" w:space="0"/>
              <w:bottom w:val="single" w:color="000000" w:sz="4" w:space="0"/>
              <w:right w:val="single" w:color="000000" w:sz="4" w:space="0"/>
            </w:tcBorders>
            <w:shd w:val="clear" w:color="auto" w:fill="FFFFFF"/>
            <w:vAlign w:val="bottom"/>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49" w:type="dxa"/>
            <w:tcBorders>
              <w:left w:val="single" w:color="000000" w:sz="4" w:space="0"/>
              <w:bottom w:val="single" w:color="000000" w:sz="4" w:space="0"/>
            </w:tcBorders>
            <w:shd w:val="clear" w:color="auto" w:fill="FFFFFF"/>
            <w:vAlign w:val="bottom"/>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48" w:type="dxa"/>
            <w:tcBorders>
              <w:left w:val="single" w:color="000000" w:sz="4" w:space="0"/>
              <w:bottom w:val="single" w:color="000000" w:sz="4" w:space="0"/>
              <w:right w:val="single" w:color="000000" w:sz="4" w:space="0"/>
            </w:tcBorders>
            <w:shd w:val="clear" w:color="auto" w:fill="FFFFFF"/>
            <w:vAlign w:val="bottom"/>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35" w:type="dxa"/>
            <w:tcBorders>
              <w:left w:val="single" w:color="000000" w:sz="4" w:space="0"/>
              <w:bottom w:val="single" w:color="000000" w:sz="4" w:space="0"/>
              <w:right w:val="single" w:color="000000" w:sz="4" w:space="0"/>
            </w:tcBorders>
            <w:shd w:val="clear" w:color="auto" w:fill="FFFFFF"/>
            <w:vAlign w:val="bottom"/>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849" w:type="dxa"/>
            <w:tcBorders>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1017" w:type="dxa"/>
            <w:tcBorders>
              <w:left w:val="single" w:color="000000" w:sz="4" w:space="0"/>
              <w:bottom w:val="single" w:color="000000" w:sz="4" w:space="0"/>
            </w:tcBorders>
            <w:shd w:val="clear" w:color="auto" w:fill="FFFFFF"/>
            <w:vAlign w:val="bottom"/>
          </w:tcPr>
          <w:p>
            <w:pPr>
              <w:keepNext w:val="0"/>
              <w:keepLines w:val="0"/>
              <w:pageBreakBefore w:val="0"/>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r>
    </w:tbl>
    <w:p>
      <w:pPr>
        <w:spacing w:line="360" w:lineRule="auto"/>
        <w:jc w:val="left"/>
      </w:pPr>
    </w:p>
    <w:p>
      <w:pPr>
        <w:spacing w:line="360" w:lineRule="auto"/>
        <w:jc w:val="left"/>
      </w:pPr>
    </w:p>
    <w:p>
      <w:pPr>
        <w:spacing w:line="360" w:lineRule="auto"/>
        <w:jc w:val="left"/>
      </w:pPr>
      <w:r>
        <w:rPr>
          <w:rFonts w:hint="eastAsia" w:ascii="Times New Roman" w:hAnsi="Times New Roman" w:eastAsia="方正仿宋_GBK" w:cs="Times New Roman"/>
          <w:b/>
          <w:i w:val="0"/>
          <w:color w:val="000000"/>
          <w:kern w:val="0"/>
          <w:sz w:val="28"/>
          <w:szCs w:val="28"/>
          <w:u w:val="none"/>
          <w:lang w:val="en-US" w:eastAsia="zh-CN" w:bidi="ar"/>
        </w:rPr>
        <w:t>表10</w:t>
      </w:r>
      <w:r>
        <w:rPr>
          <w:rFonts w:hint="eastAsia"/>
          <w:lang w:val="en-US" w:eastAsia="zh-CN"/>
        </w:rPr>
        <w:t xml:space="preserve">    </w:t>
      </w:r>
      <w:r>
        <w:rPr>
          <w:rFonts w:hint="default" w:ascii="Times New Roman" w:hAnsi="Times New Roman" w:eastAsia="方正仿宋_GBK" w:cs="Times New Roman"/>
          <w:b/>
          <w:i w:val="0"/>
          <w:color w:val="000000"/>
          <w:kern w:val="0"/>
          <w:sz w:val="36"/>
          <w:szCs w:val="36"/>
          <w:u w:val="none"/>
          <w:lang w:val="en-US" w:eastAsia="zh-CN" w:bidi="ar"/>
        </w:rPr>
        <w:t>2021年县级</w:t>
      </w:r>
      <w:r>
        <w:rPr>
          <w:rFonts w:hint="eastAsia" w:ascii="Times New Roman" w:hAnsi="Times New Roman" w:eastAsia="方正仿宋_GBK" w:cs="Times New Roman"/>
          <w:b/>
          <w:i w:val="0"/>
          <w:color w:val="000000"/>
          <w:kern w:val="0"/>
          <w:sz w:val="36"/>
          <w:szCs w:val="36"/>
          <w:u w:val="none"/>
          <w:lang w:val="en-US" w:eastAsia="zh-CN" w:bidi="ar"/>
        </w:rPr>
        <w:t>政府性基金</w:t>
      </w:r>
      <w:r>
        <w:rPr>
          <w:rFonts w:hint="default" w:ascii="Times New Roman" w:hAnsi="Times New Roman" w:eastAsia="方正仿宋_GBK" w:cs="Times New Roman"/>
          <w:b/>
          <w:i w:val="0"/>
          <w:color w:val="000000"/>
          <w:kern w:val="0"/>
          <w:sz w:val="36"/>
          <w:szCs w:val="36"/>
          <w:u w:val="none"/>
          <w:lang w:val="en-US" w:eastAsia="zh-CN" w:bidi="ar"/>
        </w:rPr>
        <w:t>预算本级支出决算表</w:t>
      </w:r>
    </w:p>
    <w:tbl>
      <w:tblPr>
        <w:tblStyle w:val="6"/>
        <w:tblW w:w="8616" w:type="dxa"/>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50"/>
        <w:gridCol w:w="3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4" w:hRule="atLeast"/>
        </w:trPr>
        <w:tc>
          <w:tcPr>
            <w:tcW w:w="4750" w:type="dxa"/>
            <w:shd w:val="clear" w:color="auto" w:fill="auto"/>
            <w:vAlign w:val="center"/>
          </w:tcPr>
          <w:p>
            <w:pPr>
              <w:rPr>
                <w:rFonts w:hint="eastAsia" w:ascii="宋体" w:hAnsi="宋体" w:eastAsia="宋体" w:cs="宋体"/>
                <w:i w:val="0"/>
                <w:color w:val="000000"/>
                <w:sz w:val="20"/>
                <w:szCs w:val="20"/>
                <w:u w:val="none"/>
              </w:rPr>
            </w:pPr>
          </w:p>
        </w:tc>
        <w:tc>
          <w:tcPr>
            <w:tcW w:w="3866"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方正仿宋_GBK" w:hAnsi="方正仿宋_GBK" w:eastAsia="方正仿宋_GBK" w:cs="方正仿宋_GBK"/>
                <w:b/>
                <w:bCs/>
                <w:i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3" w:hRule="atLeast"/>
        </w:trPr>
        <w:tc>
          <w:tcPr>
            <w:tcW w:w="4750" w:type="dxa"/>
            <w:tcBorders>
              <w:top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方正仿宋_GBK" w:hAnsi="方正仿宋_GBK" w:eastAsia="方正仿宋_GBK" w:cs="方正仿宋_GBK"/>
                <w:b/>
                <w:i w:val="0"/>
                <w:color w:val="000000"/>
                <w:sz w:val="21"/>
                <w:szCs w:val="21"/>
                <w:u w:val="none"/>
              </w:rPr>
            </w:pPr>
            <w:r>
              <w:rPr>
                <w:rFonts w:hint="eastAsia" w:ascii="方正仿宋_GBK" w:hAnsi="方正仿宋_GBK" w:eastAsia="方正仿宋_GBK" w:cs="方正仿宋_GBK"/>
                <w:b/>
                <w:i w:val="0"/>
                <w:color w:val="000000"/>
                <w:kern w:val="0"/>
                <w:sz w:val="21"/>
                <w:szCs w:val="21"/>
                <w:u w:val="none"/>
                <w:lang w:val="en-US" w:eastAsia="zh-CN" w:bidi="ar"/>
              </w:rPr>
              <w:t>科目名称</w:t>
            </w:r>
          </w:p>
        </w:tc>
        <w:tc>
          <w:tcPr>
            <w:tcW w:w="3866" w:type="dxa"/>
            <w:tcBorders>
              <w:top w:val="single" w:color="000000" w:sz="4" w:space="0"/>
              <w:left w:val="single" w:color="000000" w:sz="4" w:space="0"/>
              <w:bottom w:val="single" w:color="000000" w:sz="4" w:space="0"/>
            </w:tcBorders>
            <w:shd w:val="clear" w:color="auto" w:fill="auto"/>
            <w:vAlign w:val="top"/>
          </w:tcPr>
          <w:p>
            <w:pPr>
              <w:keepNext w:val="0"/>
              <w:keepLines w:val="0"/>
              <w:widowControl/>
              <w:suppressLineNumbers w:val="0"/>
              <w:jc w:val="center"/>
              <w:textAlignment w:val="top"/>
              <w:rPr>
                <w:rFonts w:hint="eastAsia" w:ascii="方正仿宋_GBK" w:hAnsi="方正仿宋_GBK" w:eastAsia="方正仿宋_GBK" w:cs="方正仿宋_GBK"/>
                <w:b/>
                <w:i w:val="0"/>
                <w:color w:val="000000"/>
                <w:sz w:val="21"/>
                <w:szCs w:val="21"/>
                <w:u w:val="none"/>
              </w:rPr>
            </w:pPr>
            <w:r>
              <w:rPr>
                <w:rFonts w:hint="eastAsia" w:ascii="方正仿宋_GBK" w:hAnsi="方正仿宋_GBK" w:eastAsia="方正仿宋_GBK" w:cs="方正仿宋_GBK"/>
                <w:b/>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top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本级支出合计</w:t>
            </w:r>
          </w:p>
        </w:tc>
        <w:tc>
          <w:tcPr>
            <w:tcW w:w="3866" w:type="dxa"/>
            <w:tcBorders>
              <w:top w:val="single" w:color="000000" w:sz="4" w:space="0"/>
              <w:lef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366728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社会保障和就业支出</w:t>
            </w:r>
          </w:p>
        </w:tc>
        <w:tc>
          <w:tcPr>
            <w:tcW w:w="3866" w:type="dxa"/>
            <w:tcBorders>
              <w:lef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大中型水库移民后期扶持基金支出</w:t>
            </w:r>
          </w:p>
        </w:tc>
        <w:tc>
          <w:tcPr>
            <w:tcW w:w="3866" w:type="dxa"/>
            <w:tcBorders>
              <w:lef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移民补助</w:t>
            </w:r>
          </w:p>
        </w:tc>
        <w:tc>
          <w:tcPr>
            <w:tcW w:w="3866" w:type="dxa"/>
            <w:tcBorders>
              <w:lef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基础设施建设和经济发展</w:t>
            </w:r>
          </w:p>
        </w:tc>
        <w:tc>
          <w:tcPr>
            <w:tcW w:w="3866" w:type="dxa"/>
            <w:tcBorders>
              <w:lef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城乡社区支出</w:t>
            </w:r>
          </w:p>
        </w:tc>
        <w:tc>
          <w:tcPr>
            <w:tcW w:w="3866" w:type="dxa"/>
            <w:tcBorders>
              <w:lef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157174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国有土地使用权出让收入安排的支出</w:t>
            </w:r>
          </w:p>
        </w:tc>
        <w:tc>
          <w:tcPr>
            <w:tcW w:w="3866" w:type="dxa"/>
            <w:tcBorders>
              <w:lef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131597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征地和拆迁补偿支出</w:t>
            </w:r>
          </w:p>
        </w:tc>
        <w:tc>
          <w:tcPr>
            <w:tcW w:w="3866" w:type="dxa"/>
            <w:tcBorders>
              <w:lef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90858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城市建设支出</w:t>
            </w:r>
          </w:p>
        </w:tc>
        <w:tc>
          <w:tcPr>
            <w:tcW w:w="3866" w:type="dxa"/>
            <w:tcBorders>
              <w:lef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农村基础设施建设支出</w:t>
            </w:r>
          </w:p>
        </w:tc>
        <w:tc>
          <w:tcPr>
            <w:tcW w:w="3866" w:type="dxa"/>
            <w:tcBorders>
              <w:lef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廉租住房支出</w:t>
            </w:r>
          </w:p>
        </w:tc>
        <w:tc>
          <w:tcPr>
            <w:tcW w:w="3866" w:type="dxa"/>
            <w:tcBorders>
              <w:lef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其他国有土地使用权出让收入安排的支出</w:t>
            </w:r>
          </w:p>
        </w:tc>
        <w:tc>
          <w:tcPr>
            <w:tcW w:w="3866" w:type="dxa"/>
            <w:tcBorders>
              <w:lef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39861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国有土地收益基金安排的支出</w:t>
            </w:r>
          </w:p>
        </w:tc>
        <w:tc>
          <w:tcPr>
            <w:tcW w:w="3866" w:type="dxa"/>
            <w:tcBorders>
              <w:lef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征地和拆迁补偿支出</w:t>
            </w:r>
          </w:p>
        </w:tc>
        <w:tc>
          <w:tcPr>
            <w:tcW w:w="3866" w:type="dxa"/>
            <w:tcBorders>
              <w:lef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城市基础设施配套费安排的支出</w:t>
            </w:r>
          </w:p>
        </w:tc>
        <w:tc>
          <w:tcPr>
            <w:tcW w:w="3866" w:type="dxa"/>
            <w:tcBorders>
              <w:lef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25086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城市公共设施</w:t>
            </w:r>
          </w:p>
        </w:tc>
        <w:tc>
          <w:tcPr>
            <w:tcW w:w="3866" w:type="dxa"/>
            <w:tcBorders>
              <w:lef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7540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城市环境卫生</w:t>
            </w:r>
          </w:p>
        </w:tc>
        <w:tc>
          <w:tcPr>
            <w:tcW w:w="3866" w:type="dxa"/>
            <w:tcBorders>
              <w:lef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5527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城市防洪</w:t>
            </w:r>
          </w:p>
        </w:tc>
        <w:tc>
          <w:tcPr>
            <w:tcW w:w="3866" w:type="dxa"/>
            <w:tcBorders>
              <w:lef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其他城市基础设施配套费安排的支出</w:t>
            </w:r>
          </w:p>
        </w:tc>
        <w:tc>
          <w:tcPr>
            <w:tcW w:w="3866" w:type="dxa"/>
            <w:tcBorders>
              <w:lef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11989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污水处理费安排的支出</w:t>
            </w:r>
          </w:p>
        </w:tc>
        <w:tc>
          <w:tcPr>
            <w:tcW w:w="3866" w:type="dxa"/>
            <w:tcBorders>
              <w:lef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污水处理设施建设和运营</w:t>
            </w:r>
          </w:p>
        </w:tc>
        <w:tc>
          <w:tcPr>
            <w:tcW w:w="3866" w:type="dxa"/>
            <w:tcBorders>
              <w:lef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农林水支出</w:t>
            </w:r>
          </w:p>
        </w:tc>
        <w:tc>
          <w:tcPr>
            <w:tcW w:w="3866" w:type="dxa"/>
            <w:tcBorders>
              <w:lef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大中型水库库区基金安排的支出</w:t>
            </w:r>
          </w:p>
        </w:tc>
        <w:tc>
          <w:tcPr>
            <w:tcW w:w="3866" w:type="dxa"/>
            <w:tcBorders>
              <w:lef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基础设施建设和经济发展</w:t>
            </w:r>
          </w:p>
        </w:tc>
        <w:tc>
          <w:tcPr>
            <w:tcW w:w="3866" w:type="dxa"/>
            <w:tcBorders>
              <w:lef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三峡水库库区基金支出</w:t>
            </w:r>
          </w:p>
        </w:tc>
        <w:tc>
          <w:tcPr>
            <w:tcW w:w="3866" w:type="dxa"/>
            <w:tcBorders>
              <w:lef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其他三峡水库库区基金支出</w:t>
            </w:r>
          </w:p>
        </w:tc>
        <w:tc>
          <w:tcPr>
            <w:tcW w:w="3866" w:type="dxa"/>
            <w:tcBorders>
              <w:lef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其他支出</w:t>
            </w:r>
          </w:p>
        </w:tc>
        <w:tc>
          <w:tcPr>
            <w:tcW w:w="3866" w:type="dxa"/>
            <w:tcBorders>
              <w:lef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191417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w:t>
            </w:r>
            <w:r>
              <w:rPr>
                <w:rFonts w:hint="eastAsia" w:ascii="Times New Roman" w:hAnsi="Times New Roman" w:eastAsia="方正仿宋_GBK" w:cs="Times New Roman"/>
                <w:i w:val="0"/>
                <w:color w:val="000000"/>
                <w:kern w:val="0"/>
                <w:sz w:val="21"/>
                <w:szCs w:val="21"/>
                <w:u w:val="none"/>
                <w:lang w:val="en-US" w:eastAsia="zh-CN" w:bidi="ar"/>
              </w:rPr>
              <w:t xml:space="preserve">  </w:t>
            </w:r>
            <w:r>
              <w:rPr>
                <w:rFonts w:hint="default" w:ascii="Times New Roman" w:hAnsi="Times New Roman" w:eastAsia="方正仿宋_GBK" w:cs="Times New Roman"/>
                <w:i w:val="0"/>
                <w:color w:val="000000"/>
                <w:kern w:val="0"/>
                <w:sz w:val="18"/>
                <w:szCs w:val="18"/>
                <w:u w:val="none"/>
                <w:lang w:val="en-US" w:eastAsia="zh-CN" w:bidi="ar"/>
              </w:rPr>
              <w:t>其他政府性基金及对应专项债务收入安排的支出</w:t>
            </w:r>
          </w:p>
        </w:tc>
        <w:tc>
          <w:tcPr>
            <w:tcW w:w="3866" w:type="dxa"/>
            <w:tcBorders>
              <w:lef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w:t>
            </w:r>
            <w:r>
              <w:rPr>
                <w:rFonts w:hint="eastAsia" w:ascii="Times New Roman" w:hAnsi="Times New Roman" w:eastAsia="方正仿宋_GBK" w:cs="Times New Roman"/>
                <w:i w:val="0"/>
                <w:color w:val="000000"/>
                <w:kern w:val="0"/>
                <w:sz w:val="21"/>
                <w:szCs w:val="21"/>
                <w:u w:val="none"/>
                <w:lang w:val="en-US" w:eastAsia="zh-CN" w:bidi="ar"/>
              </w:rPr>
              <w:t xml:space="preserve">  </w:t>
            </w:r>
            <w:r>
              <w:rPr>
                <w:rFonts w:hint="default" w:ascii="Times New Roman" w:hAnsi="Times New Roman" w:eastAsia="方正仿宋_GBK" w:cs="Times New Roman"/>
                <w:i w:val="0"/>
                <w:color w:val="000000"/>
                <w:kern w:val="0"/>
                <w:sz w:val="18"/>
                <w:szCs w:val="18"/>
                <w:u w:val="none"/>
                <w:lang w:val="en-US" w:eastAsia="zh-CN" w:bidi="ar"/>
              </w:rPr>
              <w:t>其他地方自行试点项目收益专项债券收入安排的支出</w:t>
            </w:r>
          </w:p>
        </w:tc>
        <w:tc>
          <w:tcPr>
            <w:tcW w:w="3866" w:type="dxa"/>
            <w:tcBorders>
              <w:lef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彩票公益金安排的支出</w:t>
            </w:r>
          </w:p>
        </w:tc>
        <w:tc>
          <w:tcPr>
            <w:tcW w:w="3866" w:type="dxa"/>
            <w:tcBorders>
              <w:lef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用于社会福利的彩票公益金支出</w:t>
            </w:r>
          </w:p>
        </w:tc>
        <w:tc>
          <w:tcPr>
            <w:tcW w:w="3866" w:type="dxa"/>
            <w:tcBorders>
              <w:lef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用于体育事业的彩票公益金支出</w:t>
            </w:r>
          </w:p>
        </w:tc>
        <w:tc>
          <w:tcPr>
            <w:tcW w:w="3866" w:type="dxa"/>
            <w:tcBorders>
              <w:lef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用于教育事业的彩票公益金支出</w:t>
            </w:r>
          </w:p>
        </w:tc>
        <w:tc>
          <w:tcPr>
            <w:tcW w:w="3866" w:type="dxa"/>
            <w:tcBorders>
              <w:lef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用于残疾人事业的彩票公益金支出</w:t>
            </w:r>
          </w:p>
        </w:tc>
        <w:tc>
          <w:tcPr>
            <w:tcW w:w="3866" w:type="dxa"/>
            <w:tcBorders>
              <w:lef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用于其他社会公益事业的彩票公益金支出</w:t>
            </w:r>
          </w:p>
        </w:tc>
        <w:tc>
          <w:tcPr>
            <w:tcW w:w="3866" w:type="dxa"/>
            <w:tcBorders>
              <w:lef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债务付息支出</w:t>
            </w:r>
          </w:p>
        </w:tc>
        <w:tc>
          <w:tcPr>
            <w:tcW w:w="3866" w:type="dxa"/>
            <w:tcBorders>
              <w:lef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14958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地方政府专项债务付息支出</w:t>
            </w:r>
          </w:p>
        </w:tc>
        <w:tc>
          <w:tcPr>
            <w:tcW w:w="3866" w:type="dxa"/>
            <w:tcBorders>
              <w:lef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14958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国有土地使用权出让金债务付息支出</w:t>
            </w:r>
          </w:p>
        </w:tc>
        <w:tc>
          <w:tcPr>
            <w:tcW w:w="3866" w:type="dxa"/>
            <w:tcBorders>
              <w:lef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棚户区改造专项债券付息支出</w:t>
            </w:r>
          </w:p>
        </w:tc>
        <w:tc>
          <w:tcPr>
            <w:tcW w:w="3866" w:type="dxa"/>
            <w:tcBorders>
              <w:lef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4753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其他地方自行试点项目收益专项债券付息支出</w:t>
            </w:r>
          </w:p>
        </w:tc>
        <w:tc>
          <w:tcPr>
            <w:tcW w:w="3866" w:type="dxa"/>
            <w:tcBorders>
              <w:lef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8142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债务发行费用支出</w:t>
            </w:r>
          </w:p>
        </w:tc>
        <w:tc>
          <w:tcPr>
            <w:tcW w:w="3866" w:type="dxa"/>
            <w:tcBorders>
              <w:lef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地方政府专项债务发行费用支出</w:t>
            </w:r>
          </w:p>
        </w:tc>
        <w:tc>
          <w:tcPr>
            <w:tcW w:w="3866" w:type="dxa"/>
            <w:tcBorders>
              <w:left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exact"/>
        </w:trPr>
        <w:tc>
          <w:tcPr>
            <w:tcW w:w="4750" w:type="dxa"/>
            <w:tcBorders>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     国有土地使用权出让金债务发行费用支出</w:t>
            </w:r>
          </w:p>
        </w:tc>
        <w:tc>
          <w:tcPr>
            <w:tcW w:w="3866" w:type="dxa"/>
            <w:tcBorders>
              <w:left w:val="single" w:color="auto" w:sz="4" w:space="0"/>
              <w:bottom w:val="single" w:color="auto"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w:t>
            </w:r>
          </w:p>
        </w:tc>
      </w:tr>
    </w:tbl>
    <w:tbl>
      <w:tblPr>
        <w:tblStyle w:val="6"/>
        <w:tblpPr w:leftFromText="180" w:rightFromText="180" w:vertAnchor="text" w:horzAnchor="page" w:tblpX="1744" w:tblpY="171"/>
        <w:tblOverlap w:val="never"/>
        <w:tblW w:w="85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03"/>
        <w:gridCol w:w="918"/>
        <w:gridCol w:w="3158"/>
        <w:gridCol w:w="1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5" w:hRule="atLeast"/>
        </w:trPr>
        <w:tc>
          <w:tcPr>
            <w:tcW w:w="3403" w:type="dxa"/>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8"/>
                <w:szCs w:val="28"/>
                <w:u w:val="none"/>
                <w:lang w:val="en-US" w:eastAsia="zh-CN"/>
              </w:rPr>
            </w:pPr>
            <w:r>
              <w:rPr>
                <w:rFonts w:hint="default" w:ascii="Times New Roman" w:hAnsi="Times New Roman" w:eastAsia="方正仿宋_GBK" w:cs="Times New Roman"/>
                <w:b/>
                <w:bCs/>
                <w:i w:val="0"/>
                <w:color w:val="000000"/>
                <w:kern w:val="0"/>
                <w:sz w:val="28"/>
                <w:szCs w:val="28"/>
                <w:u w:val="none"/>
                <w:lang w:val="en-US" w:eastAsia="zh-CN" w:bidi="ar"/>
              </w:rPr>
              <w:t>表11</w:t>
            </w:r>
          </w:p>
        </w:tc>
        <w:tc>
          <w:tcPr>
            <w:tcW w:w="918" w:type="dxa"/>
            <w:shd w:val="clear" w:color="auto" w:fill="auto"/>
            <w:vAlign w:val="bottom"/>
          </w:tcPr>
          <w:p>
            <w:pPr>
              <w:rPr>
                <w:rFonts w:hint="default" w:ascii="Times New Roman" w:hAnsi="Times New Roman" w:eastAsia="方正仿宋_GBK" w:cs="Times New Roman"/>
                <w:i w:val="0"/>
                <w:color w:val="000000"/>
                <w:sz w:val="28"/>
                <w:szCs w:val="28"/>
                <w:u w:val="none"/>
              </w:rPr>
            </w:pPr>
          </w:p>
        </w:tc>
        <w:tc>
          <w:tcPr>
            <w:tcW w:w="3158" w:type="dxa"/>
            <w:shd w:val="clear" w:color="auto" w:fill="auto"/>
            <w:vAlign w:val="bottom"/>
          </w:tcPr>
          <w:p>
            <w:pPr>
              <w:rPr>
                <w:rFonts w:hint="default" w:ascii="Times New Roman" w:hAnsi="Times New Roman" w:eastAsia="方正仿宋_GBK" w:cs="Times New Roman"/>
                <w:i w:val="0"/>
                <w:color w:val="000000"/>
                <w:sz w:val="28"/>
                <w:szCs w:val="28"/>
                <w:u w:val="none"/>
              </w:rPr>
            </w:pPr>
          </w:p>
        </w:tc>
        <w:tc>
          <w:tcPr>
            <w:tcW w:w="1101" w:type="dxa"/>
            <w:shd w:val="clear" w:color="auto" w:fill="auto"/>
            <w:vAlign w:val="bottom"/>
          </w:tcPr>
          <w:p>
            <w:pPr>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2" w:hRule="atLeast"/>
        </w:trPr>
        <w:tc>
          <w:tcPr>
            <w:tcW w:w="8580" w:type="dxa"/>
            <w:gridSpan w:val="4"/>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8"/>
                <w:szCs w:val="28"/>
                <w:u w:val="none"/>
              </w:rPr>
            </w:pPr>
            <w:r>
              <w:rPr>
                <w:rFonts w:hint="default" w:ascii="Times New Roman" w:hAnsi="Times New Roman" w:eastAsia="方正仿宋_GBK" w:cs="Times New Roman"/>
                <w:b/>
                <w:i w:val="0"/>
                <w:color w:val="000000"/>
                <w:kern w:val="0"/>
                <w:sz w:val="36"/>
                <w:szCs w:val="36"/>
                <w:u w:val="none"/>
                <w:lang w:val="en-US" w:eastAsia="zh-CN" w:bidi="ar"/>
              </w:rPr>
              <w:t>2021年度县级政府性基金预算转移支付收支决算表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3403" w:type="dxa"/>
            <w:shd w:val="clear" w:color="auto" w:fill="auto"/>
            <w:vAlign w:val="center"/>
          </w:tcPr>
          <w:p>
            <w:pPr>
              <w:rPr>
                <w:rFonts w:hint="eastAsia" w:ascii="宋体" w:hAnsi="宋体" w:eastAsia="宋体" w:cs="宋体"/>
                <w:i w:val="0"/>
                <w:color w:val="000000"/>
                <w:sz w:val="20"/>
                <w:szCs w:val="20"/>
                <w:u w:val="none"/>
              </w:rPr>
            </w:pPr>
          </w:p>
        </w:tc>
        <w:tc>
          <w:tcPr>
            <w:tcW w:w="918" w:type="dxa"/>
            <w:shd w:val="clear" w:color="auto" w:fill="auto"/>
            <w:vAlign w:val="bottom"/>
          </w:tcPr>
          <w:p>
            <w:pPr>
              <w:rPr>
                <w:rFonts w:hint="eastAsia" w:ascii="宋体" w:hAnsi="宋体" w:eastAsia="宋体" w:cs="宋体"/>
                <w:i w:val="0"/>
                <w:color w:val="000000"/>
                <w:sz w:val="24"/>
                <w:szCs w:val="24"/>
                <w:u w:val="none"/>
              </w:rPr>
            </w:pPr>
          </w:p>
        </w:tc>
        <w:tc>
          <w:tcPr>
            <w:tcW w:w="3158" w:type="dxa"/>
            <w:shd w:val="clear" w:color="auto" w:fill="auto"/>
            <w:vAlign w:val="bottom"/>
          </w:tcPr>
          <w:p>
            <w:pPr>
              <w:rPr>
                <w:rFonts w:hint="eastAsia" w:ascii="宋体" w:hAnsi="宋体" w:eastAsia="宋体" w:cs="宋体"/>
                <w:i w:val="0"/>
                <w:color w:val="000000"/>
                <w:sz w:val="24"/>
                <w:szCs w:val="24"/>
                <w:u w:val="none"/>
              </w:rPr>
            </w:pPr>
          </w:p>
        </w:tc>
        <w:tc>
          <w:tcPr>
            <w:tcW w:w="1101" w:type="dxa"/>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color w:val="000000"/>
                <w:sz w:val="20"/>
                <w:szCs w:val="20"/>
                <w:u w:val="none"/>
              </w:rPr>
            </w:pPr>
            <w:r>
              <w:rPr>
                <w:rFonts w:hint="eastAsia" w:ascii="方正仿宋_GBK" w:hAnsi="方正仿宋_GBK" w:eastAsia="方正仿宋_GBK" w:cs="方正仿宋_GBK"/>
                <w:b/>
                <w:bCs/>
                <w:i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8" w:hRule="atLeast"/>
        </w:trPr>
        <w:tc>
          <w:tcPr>
            <w:tcW w:w="340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收入</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决算数</w:t>
            </w:r>
          </w:p>
        </w:tc>
        <w:tc>
          <w:tcPr>
            <w:tcW w:w="3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支出</w:t>
            </w:r>
          </w:p>
        </w:tc>
        <w:tc>
          <w:tcPr>
            <w:tcW w:w="110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8" w:hRule="atLeast"/>
        </w:trPr>
        <w:tc>
          <w:tcPr>
            <w:tcW w:w="3403"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上级补助收入</w:t>
            </w:r>
          </w:p>
        </w:tc>
        <w:tc>
          <w:tcPr>
            <w:tcW w:w="918"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10048 </w:t>
            </w:r>
          </w:p>
        </w:tc>
        <w:tc>
          <w:tcPr>
            <w:tcW w:w="3158"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补助乡镇支出</w:t>
            </w:r>
          </w:p>
        </w:tc>
        <w:tc>
          <w:tcPr>
            <w:tcW w:w="1101"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11422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2" w:hRule="atLeast"/>
        </w:trPr>
        <w:tc>
          <w:tcPr>
            <w:tcW w:w="3403"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大中型水库移民后期扶持基金收入</w:t>
            </w:r>
          </w:p>
        </w:tc>
        <w:tc>
          <w:tcPr>
            <w:tcW w:w="918"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973 </w:t>
            </w:r>
          </w:p>
        </w:tc>
        <w:tc>
          <w:tcPr>
            <w:tcW w:w="3158"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国有土地使用权出让收入安排的支出</w:t>
            </w:r>
          </w:p>
        </w:tc>
        <w:tc>
          <w:tcPr>
            <w:tcW w:w="1101"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8918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0" w:hRule="atLeast"/>
        </w:trPr>
        <w:tc>
          <w:tcPr>
            <w:tcW w:w="3403"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小型水库移民扶助基金相关收入</w:t>
            </w:r>
          </w:p>
        </w:tc>
        <w:tc>
          <w:tcPr>
            <w:tcW w:w="918" w:type="dxa"/>
            <w:tcBorders>
              <w:left w:val="single" w:color="000000" w:sz="4" w:space="0"/>
              <w:right w:val="single" w:color="000000" w:sz="4" w:space="0"/>
            </w:tcBorders>
            <w:shd w:val="pct50" w:color="FFFFFF"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73 </w:t>
            </w:r>
          </w:p>
        </w:tc>
        <w:tc>
          <w:tcPr>
            <w:tcW w:w="3158"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城市基础设施配套费相关支出</w:t>
            </w:r>
          </w:p>
        </w:tc>
        <w:tc>
          <w:tcPr>
            <w:tcW w:w="1101"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0" w:hRule="atLeast"/>
        </w:trPr>
        <w:tc>
          <w:tcPr>
            <w:tcW w:w="3403"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农业土地开发资金相关收入</w:t>
            </w:r>
          </w:p>
        </w:tc>
        <w:tc>
          <w:tcPr>
            <w:tcW w:w="918" w:type="dxa"/>
            <w:tcBorders>
              <w:left w:val="single" w:color="000000" w:sz="4" w:space="0"/>
              <w:right w:val="single" w:color="000000" w:sz="4" w:space="0"/>
            </w:tcBorders>
            <w:shd w:val="pct50" w:color="FFFFFF"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350 </w:t>
            </w:r>
          </w:p>
        </w:tc>
        <w:tc>
          <w:tcPr>
            <w:tcW w:w="3158"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三峡水库库区基金支出</w:t>
            </w:r>
          </w:p>
        </w:tc>
        <w:tc>
          <w:tcPr>
            <w:tcW w:w="1101"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0" w:hRule="atLeast"/>
        </w:trPr>
        <w:tc>
          <w:tcPr>
            <w:tcW w:w="3403"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国有土地使用权出让相关收入</w:t>
            </w:r>
          </w:p>
        </w:tc>
        <w:tc>
          <w:tcPr>
            <w:tcW w:w="918" w:type="dxa"/>
            <w:tcBorders>
              <w:left w:val="single" w:color="000000" w:sz="4" w:space="0"/>
              <w:right w:val="single" w:color="000000" w:sz="4" w:space="0"/>
            </w:tcBorders>
            <w:shd w:val="pct50" w:color="FFFFFF"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1488 </w:t>
            </w:r>
          </w:p>
        </w:tc>
        <w:tc>
          <w:tcPr>
            <w:tcW w:w="3158"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彩票公益基金安排的支出</w:t>
            </w:r>
          </w:p>
        </w:tc>
        <w:tc>
          <w:tcPr>
            <w:tcW w:w="1101"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916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0" w:hRule="atLeast"/>
        </w:trPr>
        <w:tc>
          <w:tcPr>
            <w:tcW w:w="3403"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城市基础设施配套费相关收入</w:t>
            </w:r>
          </w:p>
        </w:tc>
        <w:tc>
          <w:tcPr>
            <w:tcW w:w="918" w:type="dxa"/>
            <w:tcBorders>
              <w:left w:val="single" w:color="000000" w:sz="4" w:space="0"/>
              <w:right w:val="single" w:color="000000" w:sz="4" w:space="0"/>
            </w:tcBorders>
            <w:shd w:val="pct50" w:color="FFFFFF"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1400 </w:t>
            </w:r>
          </w:p>
        </w:tc>
        <w:tc>
          <w:tcPr>
            <w:tcW w:w="3158"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基础设施建设和经济发展</w:t>
            </w:r>
          </w:p>
        </w:tc>
        <w:tc>
          <w:tcPr>
            <w:tcW w:w="1101"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483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7" w:hRule="atLeast"/>
        </w:trPr>
        <w:tc>
          <w:tcPr>
            <w:tcW w:w="3403"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污水处理费相关收入</w:t>
            </w:r>
          </w:p>
        </w:tc>
        <w:tc>
          <w:tcPr>
            <w:tcW w:w="918" w:type="dxa"/>
            <w:tcBorders>
              <w:left w:val="single" w:color="000000" w:sz="4" w:space="0"/>
              <w:right w:val="single" w:color="000000" w:sz="4" w:space="0"/>
            </w:tcBorders>
            <w:shd w:val="pct50" w:color="FFFFFF"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37 </w:t>
            </w:r>
          </w:p>
        </w:tc>
        <w:tc>
          <w:tcPr>
            <w:tcW w:w="3158" w:type="dxa"/>
            <w:tcBorders>
              <w:right w:val="single" w:color="000000" w:sz="4" w:space="0"/>
            </w:tcBorders>
            <w:shd w:val="clear" w:color="auto" w:fill="auto"/>
            <w:vAlign w:val="bottom"/>
          </w:tcPr>
          <w:p>
            <w:pPr>
              <w:rPr>
                <w:rFonts w:hint="default" w:ascii="Times New Roman" w:hAnsi="Times New Roman" w:eastAsia="方正仿宋_GBK" w:cs="Times New Roman"/>
                <w:i w:val="0"/>
                <w:color w:val="000000"/>
                <w:sz w:val="21"/>
                <w:szCs w:val="21"/>
                <w:u w:val="none"/>
              </w:rPr>
            </w:pPr>
          </w:p>
        </w:tc>
        <w:tc>
          <w:tcPr>
            <w:tcW w:w="1101" w:type="dxa"/>
            <w:shd w:val="clear" w:color="auto" w:fill="auto"/>
            <w:vAlign w:val="bottom"/>
          </w:tcPr>
          <w:p>
            <w:pPr>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0" w:hRule="atLeast"/>
        </w:trPr>
        <w:tc>
          <w:tcPr>
            <w:tcW w:w="3403"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大中型水库库区基金相关收入</w:t>
            </w:r>
          </w:p>
        </w:tc>
        <w:tc>
          <w:tcPr>
            <w:tcW w:w="918" w:type="dxa"/>
            <w:tcBorders>
              <w:left w:val="single" w:color="000000" w:sz="4" w:space="0"/>
              <w:right w:val="single" w:color="000000" w:sz="4" w:space="0"/>
            </w:tcBorders>
            <w:shd w:val="pct50" w:color="FFFFFF"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3064 </w:t>
            </w:r>
          </w:p>
        </w:tc>
        <w:tc>
          <w:tcPr>
            <w:tcW w:w="3158" w:type="dxa"/>
            <w:tcBorders>
              <w:left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i w:val="0"/>
                <w:color w:val="000000"/>
                <w:sz w:val="21"/>
                <w:szCs w:val="21"/>
                <w:u w:val="none"/>
              </w:rPr>
            </w:pPr>
          </w:p>
        </w:tc>
        <w:tc>
          <w:tcPr>
            <w:tcW w:w="1101" w:type="dxa"/>
            <w:tcBorders>
              <w:left w:val="single" w:color="000000" w:sz="4" w:space="0"/>
            </w:tcBorders>
            <w:shd w:val="clear" w:color="auto" w:fill="auto"/>
            <w:vAlign w:val="bottom"/>
          </w:tcPr>
          <w:p>
            <w:pPr>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7" w:hRule="atLeast"/>
        </w:trPr>
        <w:tc>
          <w:tcPr>
            <w:tcW w:w="3403"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三峡水库库区基金收入</w:t>
            </w:r>
          </w:p>
        </w:tc>
        <w:tc>
          <w:tcPr>
            <w:tcW w:w="918" w:type="dxa"/>
            <w:tcBorders>
              <w:left w:val="single" w:color="000000" w:sz="4" w:space="0"/>
              <w:right w:val="single" w:color="000000" w:sz="4" w:space="0"/>
            </w:tcBorders>
            <w:shd w:val="pct50" w:color="FFFFFF"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20 </w:t>
            </w:r>
          </w:p>
        </w:tc>
        <w:tc>
          <w:tcPr>
            <w:tcW w:w="3158" w:type="dxa"/>
            <w:tcBorders>
              <w:left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i w:val="0"/>
                <w:color w:val="000000"/>
                <w:sz w:val="21"/>
                <w:szCs w:val="21"/>
                <w:u w:val="none"/>
              </w:rPr>
            </w:pPr>
          </w:p>
        </w:tc>
        <w:tc>
          <w:tcPr>
            <w:tcW w:w="1101" w:type="dxa"/>
            <w:tcBorders>
              <w:left w:val="single" w:color="000000" w:sz="4" w:space="0"/>
            </w:tcBorders>
            <w:shd w:val="clear" w:color="auto" w:fill="auto"/>
            <w:vAlign w:val="bottom"/>
          </w:tcPr>
          <w:p>
            <w:pPr>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8" w:hRule="atLeast"/>
        </w:trPr>
        <w:tc>
          <w:tcPr>
            <w:tcW w:w="340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彩票公益金收入</w:t>
            </w:r>
          </w:p>
        </w:tc>
        <w:tc>
          <w:tcPr>
            <w:tcW w:w="918" w:type="dxa"/>
            <w:tcBorders>
              <w:left w:val="single" w:color="000000" w:sz="4" w:space="0"/>
              <w:bottom w:val="single" w:color="000000" w:sz="4" w:space="0"/>
              <w:right w:val="single" w:color="000000" w:sz="4" w:space="0"/>
            </w:tcBorders>
            <w:shd w:val="pct50" w:color="FFFFFF"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2643 </w:t>
            </w:r>
          </w:p>
        </w:tc>
        <w:tc>
          <w:tcPr>
            <w:tcW w:w="3158" w:type="dxa"/>
            <w:tcBorders>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i w:val="0"/>
                <w:color w:val="000000"/>
                <w:sz w:val="21"/>
                <w:szCs w:val="21"/>
                <w:u w:val="none"/>
              </w:rPr>
            </w:pPr>
          </w:p>
        </w:tc>
        <w:tc>
          <w:tcPr>
            <w:tcW w:w="1101" w:type="dxa"/>
            <w:tcBorders>
              <w:left w:val="single" w:color="000000" w:sz="4" w:space="0"/>
              <w:bottom w:val="single" w:color="000000" w:sz="4" w:space="0"/>
            </w:tcBorders>
            <w:shd w:val="clear" w:color="auto" w:fill="auto"/>
            <w:vAlign w:val="bottom"/>
          </w:tcPr>
          <w:p>
            <w:pPr>
              <w:rPr>
                <w:rFonts w:hint="default" w:ascii="Times New Roman" w:hAnsi="Times New Roman" w:eastAsia="方正仿宋_GBK" w:cs="Times New Roman"/>
                <w:i w:val="0"/>
                <w:color w:val="000000"/>
                <w:sz w:val="21"/>
                <w:szCs w:val="21"/>
                <w:u w:val="none"/>
              </w:rPr>
            </w:pPr>
          </w:p>
        </w:tc>
      </w:tr>
    </w:tbl>
    <w:p>
      <w:pPr>
        <w:widowControl/>
        <w:jc w:val="left"/>
      </w:pPr>
    </w:p>
    <w:p>
      <w:pPr>
        <w:widowControl/>
        <w:jc w:val="left"/>
        <w:rPr>
          <w:rFonts w:hint="eastAsia" w:eastAsiaTheme="minorEastAsia"/>
          <w:lang w:eastAsia="zh-CN"/>
        </w:rPr>
      </w:pPr>
    </w:p>
    <w:p>
      <w:pPr>
        <w:widowControl/>
        <w:jc w:val="left"/>
        <w:rPr>
          <w:rFonts w:hint="eastAsia" w:eastAsiaTheme="minorEastAsia"/>
          <w:lang w:eastAsia="zh-CN"/>
        </w:rPr>
        <w:sectPr>
          <w:pgSz w:w="11906" w:h="16838"/>
          <w:pgMar w:top="1247" w:right="1418" w:bottom="1247" w:left="1701" w:header="851" w:footer="624"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eastAsiaTheme="minorEastAsia"/>
          <w:lang w:eastAsia="zh-CN"/>
        </w:rPr>
        <w:br w:type="page"/>
      </w:r>
    </w:p>
    <w:tbl>
      <w:tblPr>
        <w:tblStyle w:val="6"/>
        <w:tblW w:w="14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60"/>
        <w:gridCol w:w="764"/>
        <w:gridCol w:w="764"/>
        <w:gridCol w:w="991"/>
        <w:gridCol w:w="902"/>
        <w:gridCol w:w="660"/>
        <w:gridCol w:w="630"/>
        <w:gridCol w:w="705"/>
        <w:gridCol w:w="1686"/>
        <w:gridCol w:w="708"/>
        <w:gridCol w:w="807"/>
        <w:gridCol w:w="651"/>
        <w:gridCol w:w="679"/>
        <w:gridCol w:w="594"/>
        <w:gridCol w:w="1033"/>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4250" w:type="dxa"/>
            <w:gridSpan w:val="16"/>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kern w:val="0"/>
                <w:sz w:val="28"/>
                <w:szCs w:val="28"/>
                <w:u w:val="none"/>
                <w:lang w:val="en-US" w:eastAsia="zh-CN" w:bidi="ar"/>
              </w:rPr>
            </w:pPr>
            <w:r>
              <w:rPr>
                <w:rFonts w:hint="eastAsia" w:ascii="Times New Roman" w:hAnsi="Times New Roman" w:eastAsia="方正仿宋_GBK" w:cs="Times New Roman"/>
                <w:b/>
                <w:i w:val="0"/>
                <w:color w:val="000000"/>
                <w:kern w:val="0"/>
                <w:sz w:val="28"/>
                <w:szCs w:val="28"/>
                <w:u w:val="none"/>
                <w:lang w:val="en-US" w:eastAsia="zh-CN" w:bidi="ar"/>
              </w:rPr>
              <w:t>表12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4250" w:type="dxa"/>
            <w:gridSpan w:val="16"/>
            <w:shd w:val="clear" w:color="auto" w:fill="auto"/>
            <w:vAlign w:val="center"/>
          </w:tcPr>
          <w:p>
            <w:pPr>
              <w:keepNext w:val="0"/>
              <w:keepLines w:val="0"/>
              <w:widowControl/>
              <w:suppressLineNumbers w:val="0"/>
              <w:jc w:val="center"/>
              <w:textAlignment w:val="center"/>
              <w:rPr>
                <w:rFonts w:ascii="Calibri" w:hAnsi="Calibri" w:eastAsia="宋体" w:cs="Calibri"/>
                <w:i w:val="0"/>
                <w:color w:val="000000"/>
                <w:sz w:val="28"/>
                <w:szCs w:val="28"/>
                <w:u w:val="none"/>
              </w:rPr>
            </w:pPr>
            <w:r>
              <w:rPr>
                <w:rFonts w:hint="default" w:ascii="Times New Roman" w:hAnsi="Times New Roman" w:eastAsia="方正仿宋_GBK" w:cs="Times New Roman"/>
                <w:b/>
                <w:i w:val="0"/>
                <w:color w:val="000000"/>
                <w:kern w:val="0"/>
                <w:sz w:val="36"/>
                <w:szCs w:val="36"/>
                <w:u w:val="none"/>
                <w:lang w:val="en-US" w:eastAsia="zh-CN" w:bidi="ar"/>
              </w:rPr>
              <w:t>2021年县级国有资本经营预算收支决算表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95" w:hRule="atLeast"/>
        </w:trPr>
        <w:tc>
          <w:tcPr>
            <w:tcW w:w="1860" w:type="dxa"/>
            <w:tcBorders>
              <w:top w:val="single" w:color="000000" w:sz="2" w:space="0"/>
              <w:left w:val="nil"/>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收入</w:t>
            </w:r>
          </w:p>
        </w:tc>
        <w:tc>
          <w:tcPr>
            <w:tcW w:w="76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预算数</w:t>
            </w:r>
          </w:p>
        </w:tc>
        <w:tc>
          <w:tcPr>
            <w:tcW w:w="76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kern w:val="0"/>
                <w:sz w:val="18"/>
                <w:szCs w:val="18"/>
                <w:u w:val="none"/>
                <w:lang w:val="en-US" w:eastAsia="zh-CN" w:bidi="ar"/>
              </w:rPr>
            </w:pPr>
            <w:r>
              <w:rPr>
                <w:rFonts w:hint="eastAsia" w:ascii="方正仿宋_GBK" w:hAnsi="方正仿宋_GBK" w:eastAsia="方正仿宋_GBK" w:cs="方正仿宋_GBK"/>
                <w:b/>
                <w:i w:val="0"/>
                <w:color w:val="000000"/>
                <w:kern w:val="0"/>
                <w:sz w:val="18"/>
                <w:szCs w:val="18"/>
                <w:u w:val="none"/>
                <w:lang w:val="en-US" w:eastAsia="zh-CN" w:bidi="ar"/>
              </w:rPr>
              <w:t xml:space="preserve">调整 </w:t>
            </w:r>
          </w:p>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预算数</w:t>
            </w:r>
          </w:p>
        </w:tc>
        <w:tc>
          <w:tcPr>
            <w:tcW w:w="99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kern w:val="0"/>
                <w:sz w:val="18"/>
                <w:szCs w:val="18"/>
                <w:u w:val="none"/>
                <w:lang w:val="en-US" w:eastAsia="zh-CN" w:bidi="ar"/>
              </w:rPr>
            </w:pPr>
            <w:r>
              <w:rPr>
                <w:rFonts w:hint="eastAsia" w:ascii="方正仿宋_GBK" w:hAnsi="方正仿宋_GBK" w:eastAsia="方正仿宋_GBK" w:cs="方正仿宋_GBK"/>
                <w:b/>
                <w:i w:val="0"/>
                <w:color w:val="000000"/>
                <w:kern w:val="0"/>
                <w:sz w:val="18"/>
                <w:szCs w:val="18"/>
                <w:u w:val="none"/>
                <w:lang w:val="en-US" w:eastAsia="zh-CN" w:bidi="ar"/>
              </w:rPr>
              <w:t>变动</w:t>
            </w:r>
          </w:p>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预算数</w:t>
            </w:r>
          </w:p>
        </w:tc>
        <w:tc>
          <w:tcPr>
            <w:tcW w:w="90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执行数</w:t>
            </w:r>
          </w:p>
        </w:tc>
        <w:tc>
          <w:tcPr>
            <w:tcW w:w="6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决算数</w:t>
            </w:r>
          </w:p>
        </w:tc>
        <w:tc>
          <w:tcPr>
            <w:tcW w:w="6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决算数为变动预算%</w:t>
            </w:r>
          </w:p>
        </w:tc>
        <w:tc>
          <w:tcPr>
            <w:tcW w:w="7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决算数为上年决算数的%</w:t>
            </w:r>
          </w:p>
        </w:tc>
        <w:tc>
          <w:tcPr>
            <w:tcW w:w="16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支出</w:t>
            </w:r>
          </w:p>
        </w:tc>
        <w:tc>
          <w:tcPr>
            <w:tcW w:w="70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预算数</w:t>
            </w:r>
          </w:p>
        </w:tc>
        <w:tc>
          <w:tcPr>
            <w:tcW w:w="80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kern w:val="0"/>
                <w:sz w:val="18"/>
                <w:szCs w:val="18"/>
                <w:u w:val="none"/>
                <w:lang w:val="en-US" w:eastAsia="zh-CN" w:bidi="ar"/>
              </w:rPr>
            </w:pPr>
            <w:r>
              <w:rPr>
                <w:rFonts w:hint="eastAsia" w:ascii="方正仿宋_GBK" w:hAnsi="方正仿宋_GBK" w:eastAsia="方正仿宋_GBK" w:cs="方正仿宋_GBK"/>
                <w:b/>
                <w:i w:val="0"/>
                <w:color w:val="000000"/>
                <w:kern w:val="0"/>
                <w:sz w:val="18"/>
                <w:szCs w:val="18"/>
                <w:u w:val="none"/>
                <w:lang w:val="en-US" w:eastAsia="zh-CN" w:bidi="ar"/>
              </w:rPr>
              <w:t>调整</w:t>
            </w:r>
          </w:p>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预算数</w:t>
            </w:r>
          </w:p>
        </w:tc>
        <w:tc>
          <w:tcPr>
            <w:tcW w:w="65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kern w:val="0"/>
                <w:sz w:val="18"/>
                <w:szCs w:val="18"/>
                <w:u w:val="none"/>
                <w:lang w:val="en-US" w:eastAsia="zh-CN" w:bidi="ar"/>
              </w:rPr>
            </w:pPr>
            <w:r>
              <w:rPr>
                <w:rFonts w:hint="eastAsia" w:ascii="方正仿宋_GBK" w:hAnsi="方正仿宋_GBK" w:eastAsia="方正仿宋_GBK" w:cs="方正仿宋_GBK"/>
                <w:b/>
                <w:i w:val="0"/>
                <w:color w:val="000000"/>
                <w:kern w:val="0"/>
                <w:sz w:val="18"/>
                <w:szCs w:val="18"/>
                <w:u w:val="none"/>
                <w:lang w:val="en-US" w:eastAsia="zh-CN" w:bidi="ar"/>
              </w:rPr>
              <w:t>变动</w:t>
            </w:r>
          </w:p>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预算数</w:t>
            </w:r>
          </w:p>
        </w:tc>
        <w:tc>
          <w:tcPr>
            <w:tcW w:w="67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执行数</w:t>
            </w:r>
          </w:p>
        </w:tc>
        <w:tc>
          <w:tcPr>
            <w:tcW w:w="59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决算数</w:t>
            </w:r>
          </w:p>
        </w:tc>
        <w:tc>
          <w:tcPr>
            <w:tcW w:w="103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决算数为变动预算%</w:t>
            </w:r>
          </w:p>
        </w:tc>
        <w:tc>
          <w:tcPr>
            <w:tcW w:w="816" w:type="dxa"/>
            <w:tcBorders>
              <w:top w:val="single" w:color="000000" w:sz="2" w:space="0"/>
              <w:left w:val="single" w:color="000000" w:sz="2" w:space="0"/>
              <w:bottom w:val="single" w:color="000000" w:sz="2"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决算数为上年决算数的%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860" w:type="dxa"/>
            <w:tcBorders>
              <w:top w:val="single" w:color="000000" w:sz="2"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总计</w:t>
            </w:r>
          </w:p>
        </w:tc>
        <w:tc>
          <w:tcPr>
            <w:tcW w:w="764" w:type="dxa"/>
            <w:tcBorders>
              <w:top w:val="single" w:color="000000" w:sz="2"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14971</w:t>
            </w:r>
          </w:p>
        </w:tc>
        <w:tc>
          <w:tcPr>
            <w:tcW w:w="764" w:type="dxa"/>
            <w:tcBorders>
              <w:top w:val="single" w:color="000000" w:sz="2"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48471</w:t>
            </w:r>
          </w:p>
        </w:tc>
        <w:tc>
          <w:tcPr>
            <w:tcW w:w="991" w:type="dxa"/>
            <w:tcBorders>
              <w:top w:val="single" w:color="000000" w:sz="2"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50895</w:t>
            </w:r>
          </w:p>
        </w:tc>
        <w:tc>
          <w:tcPr>
            <w:tcW w:w="902" w:type="dxa"/>
            <w:tcBorders>
              <w:top w:val="single" w:color="000000" w:sz="2"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50895</w:t>
            </w:r>
          </w:p>
        </w:tc>
        <w:tc>
          <w:tcPr>
            <w:tcW w:w="660" w:type="dxa"/>
            <w:tcBorders>
              <w:top w:val="single" w:color="000000" w:sz="2"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50895</w:t>
            </w:r>
          </w:p>
        </w:tc>
        <w:tc>
          <w:tcPr>
            <w:tcW w:w="630" w:type="dxa"/>
            <w:tcBorders>
              <w:top w:val="single" w:color="000000" w:sz="2"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center"/>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w:t>
            </w:r>
          </w:p>
        </w:tc>
        <w:tc>
          <w:tcPr>
            <w:tcW w:w="705" w:type="dxa"/>
            <w:tcBorders>
              <w:top w:val="single" w:color="000000" w:sz="2"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center"/>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w:t>
            </w:r>
          </w:p>
        </w:tc>
        <w:tc>
          <w:tcPr>
            <w:tcW w:w="1686" w:type="dxa"/>
            <w:tcBorders>
              <w:top w:val="single" w:color="000000" w:sz="2"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总计</w:t>
            </w:r>
          </w:p>
        </w:tc>
        <w:tc>
          <w:tcPr>
            <w:tcW w:w="708" w:type="dxa"/>
            <w:tcBorders>
              <w:top w:val="single" w:color="000000" w:sz="2"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14971</w:t>
            </w:r>
          </w:p>
        </w:tc>
        <w:tc>
          <w:tcPr>
            <w:tcW w:w="807" w:type="dxa"/>
            <w:tcBorders>
              <w:top w:val="single" w:color="000000" w:sz="2"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48471</w:t>
            </w:r>
          </w:p>
        </w:tc>
        <w:tc>
          <w:tcPr>
            <w:tcW w:w="651" w:type="dxa"/>
            <w:tcBorders>
              <w:top w:val="single" w:color="000000" w:sz="2"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50895</w:t>
            </w:r>
          </w:p>
        </w:tc>
        <w:tc>
          <w:tcPr>
            <w:tcW w:w="679" w:type="dxa"/>
            <w:tcBorders>
              <w:top w:val="single" w:color="000000" w:sz="2"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50895</w:t>
            </w:r>
          </w:p>
        </w:tc>
        <w:tc>
          <w:tcPr>
            <w:tcW w:w="594" w:type="dxa"/>
            <w:tcBorders>
              <w:top w:val="single" w:color="000000" w:sz="2"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50895</w:t>
            </w:r>
          </w:p>
        </w:tc>
        <w:tc>
          <w:tcPr>
            <w:tcW w:w="1033" w:type="dxa"/>
            <w:tcBorders>
              <w:top w:val="single" w:color="000000" w:sz="2"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w:t>
            </w:r>
          </w:p>
        </w:tc>
        <w:tc>
          <w:tcPr>
            <w:tcW w:w="816" w:type="dxa"/>
            <w:tcBorders>
              <w:top w:val="single" w:color="000000" w:sz="2" w:space="0"/>
              <w:lef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1860"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本级收入合计</w:t>
            </w:r>
          </w:p>
        </w:tc>
        <w:tc>
          <w:tcPr>
            <w:tcW w:w="76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10500</w:t>
            </w:r>
          </w:p>
        </w:tc>
        <w:tc>
          <w:tcPr>
            <w:tcW w:w="76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44000</w:t>
            </w:r>
          </w:p>
        </w:tc>
        <w:tc>
          <w:tcPr>
            <w:tcW w:w="991"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46514</w:t>
            </w:r>
          </w:p>
        </w:tc>
        <w:tc>
          <w:tcPr>
            <w:tcW w:w="902"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46514</w:t>
            </w:r>
          </w:p>
        </w:tc>
        <w:tc>
          <w:tcPr>
            <w:tcW w:w="660"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46514</w:t>
            </w:r>
          </w:p>
        </w:tc>
        <w:tc>
          <w:tcPr>
            <w:tcW w:w="630"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 xml:space="preserve">106 </w:t>
            </w:r>
          </w:p>
        </w:tc>
        <w:tc>
          <w:tcPr>
            <w:tcW w:w="705"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332.2</w:t>
            </w:r>
          </w:p>
        </w:tc>
        <w:tc>
          <w:tcPr>
            <w:tcW w:w="168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本级支出合计</w:t>
            </w:r>
          </w:p>
        </w:tc>
        <w:tc>
          <w:tcPr>
            <w:tcW w:w="708" w:type="dxa"/>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14971</w:t>
            </w:r>
          </w:p>
        </w:tc>
        <w:tc>
          <w:tcPr>
            <w:tcW w:w="807" w:type="dxa"/>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4471</w:t>
            </w:r>
          </w:p>
        </w:tc>
        <w:tc>
          <w:tcPr>
            <w:tcW w:w="651" w:type="dxa"/>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6895</w:t>
            </w:r>
          </w:p>
        </w:tc>
        <w:tc>
          <w:tcPr>
            <w:tcW w:w="679" w:type="dxa"/>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666</w:t>
            </w:r>
          </w:p>
        </w:tc>
        <w:tc>
          <w:tcPr>
            <w:tcW w:w="594" w:type="dxa"/>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666</w:t>
            </w:r>
          </w:p>
        </w:tc>
        <w:tc>
          <w:tcPr>
            <w:tcW w:w="1033" w:type="dxa"/>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14.9</w:t>
            </w:r>
          </w:p>
        </w:tc>
        <w:tc>
          <w:tcPr>
            <w:tcW w:w="81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8" w:hRule="atLeast"/>
        </w:trPr>
        <w:tc>
          <w:tcPr>
            <w:tcW w:w="1860"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一、利润收入</w:t>
            </w:r>
          </w:p>
        </w:tc>
        <w:tc>
          <w:tcPr>
            <w:tcW w:w="76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10500</w:t>
            </w:r>
          </w:p>
        </w:tc>
        <w:tc>
          <w:tcPr>
            <w:tcW w:w="76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1500</w:t>
            </w:r>
          </w:p>
        </w:tc>
        <w:tc>
          <w:tcPr>
            <w:tcW w:w="991"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3961</w:t>
            </w:r>
          </w:p>
        </w:tc>
        <w:tc>
          <w:tcPr>
            <w:tcW w:w="902"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3961</w:t>
            </w:r>
          </w:p>
        </w:tc>
        <w:tc>
          <w:tcPr>
            <w:tcW w:w="660"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3961</w:t>
            </w:r>
          </w:p>
        </w:tc>
        <w:tc>
          <w:tcPr>
            <w:tcW w:w="630" w:type="dxa"/>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705" w:type="dxa"/>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168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一、解决历史遗留问题及改革成本支出</w:t>
            </w:r>
          </w:p>
        </w:tc>
        <w:tc>
          <w:tcPr>
            <w:tcW w:w="708" w:type="dxa"/>
            <w:tcBorders>
              <w:left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b/>
                <w:i w:val="0"/>
                <w:color w:val="000000"/>
                <w:sz w:val="21"/>
                <w:szCs w:val="21"/>
                <w:u w:val="none"/>
              </w:rPr>
            </w:pPr>
          </w:p>
        </w:tc>
        <w:tc>
          <w:tcPr>
            <w:tcW w:w="807" w:type="dxa"/>
            <w:tcBorders>
              <w:left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b/>
                <w:i w:val="0"/>
                <w:color w:val="000000"/>
                <w:sz w:val="21"/>
                <w:szCs w:val="21"/>
                <w:u w:val="none"/>
              </w:rPr>
            </w:pPr>
          </w:p>
        </w:tc>
        <w:tc>
          <w:tcPr>
            <w:tcW w:w="651" w:type="dxa"/>
            <w:tcBorders>
              <w:left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b/>
                <w:i w:val="0"/>
                <w:color w:val="000000"/>
                <w:sz w:val="21"/>
                <w:szCs w:val="21"/>
                <w:u w:val="none"/>
              </w:rPr>
            </w:pPr>
          </w:p>
        </w:tc>
        <w:tc>
          <w:tcPr>
            <w:tcW w:w="679" w:type="dxa"/>
            <w:tcBorders>
              <w:left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b/>
                <w:i w:val="0"/>
                <w:color w:val="000000"/>
                <w:sz w:val="21"/>
                <w:szCs w:val="21"/>
                <w:u w:val="none"/>
              </w:rPr>
            </w:pPr>
          </w:p>
        </w:tc>
        <w:tc>
          <w:tcPr>
            <w:tcW w:w="594" w:type="dxa"/>
            <w:tcBorders>
              <w:left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b/>
                <w:i w:val="0"/>
                <w:color w:val="000000"/>
                <w:sz w:val="21"/>
                <w:szCs w:val="21"/>
                <w:u w:val="none"/>
              </w:rPr>
            </w:pPr>
          </w:p>
        </w:tc>
        <w:tc>
          <w:tcPr>
            <w:tcW w:w="1033" w:type="dxa"/>
            <w:tcBorders>
              <w:left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b/>
                <w:i w:val="0"/>
                <w:color w:val="000000"/>
                <w:sz w:val="21"/>
                <w:szCs w:val="21"/>
                <w:u w:val="none"/>
              </w:rPr>
            </w:pPr>
          </w:p>
        </w:tc>
        <w:tc>
          <w:tcPr>
            <w:tcW w:w="816" w:type="dxa"/>
            <w:tcBorders>
              <w:lef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860"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二、股利、股息收入</w:t>
            </w:r>
          </w:p>
        </w:tc>
        <w:tc>
          <w:tcPr>
            <w:tcW w:w="764" w:type="dxa"/>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764" w:type="dxa"/>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91" w:type="dxa"/>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02" w:type="dxa"/>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660" w:type="dxa"/>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630" w:type="dxa"/>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705" w:type="dxa"/>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b/>
                <w:i w:val="0"/>
                <w:color w:val="000000"/>
                <w:sz w:val="21"/>
                <w:szCs w:val="21"/>
                <w:u w:val="none"/>
              </w:rPr>
            </w:pPr>
          </w:p>
        </w:tc>
        <w:tc>
          <w:tcPr>
            <w:tcW w:w="168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二、国有企业资本金注入</w:t>
            </w:r>
          </w:p>
        </w:tc>
        <w:tc>
          <w:tcPr>
            <w:tcW w:w="708" w:type="dxa"/>
            <w:tcBorders>
              <w:left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c>
          <w:tcPr>
            <w:tcW w:w="807" w:type="dxa"/>
            <w:tcBorders>
              <w:left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c>
          <w:tcPr>
            <w:tcW w:w="651" w:type="dxa"/>
            <w:tcBorders>
              <w:left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c>
          <w:tcPr>
            <w:tcW w:w="679" w:type="dxa"/>
            <w:tcBorders>
              <w:left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c>
          <w:tcPr>
            <w:tcW w:w="594" w:type="dxa"/>
            <w:tcBorders>
              <w:left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c>
          <w:tcPr>
            <w:tcW w:w="1033" w:type="dxa"/>
            <w:tcBorders>
              <w:left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c>
          <w:tcPr>
            <w:tcW w:w="816" w:type="dxa"/>
            <w:tcBorders>
              <w:lef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860"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三、产权转让收入</w:t>
            </w:r>
          </w:p>
        </w:tc>
        <w:tc>
          <w:tcPr>
            <w:tcW w:w="764" w:type="dxa"/>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76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42500</w:t>
            </w:r>
          </w:p>
        </w:tc>
        <w:tc>
          <w:tcPr>
            <w:tcW w:w="991"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42553</w:t>
            </w:r>
          </w:p>
        </w:tc>
        <w:tc>
          <w:tcPr>
            <w:tcW w:w="902"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42553</w:t>
            </w:r>
          </w:p>
        </w:tc>
        <w:tc>
          <w:tcPr>
            <w:tcW w:w="660"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42553</w:t>
            </w:r>
          </w:p>
        </w:tc>
        <w:tc>
          <w:tcPr>
            <w:tcW w:w="630" w:type="dxa"/>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705" w:type="dxa"/>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b/>
                <w:i w:val="0"/>
                <w:color w:val="000000"/>
                <w:sz w:val="21"/>
                <w:szCs w:val="21"/>
                <w:u w:val="none"/>
              </w:rPr>
            </w:pPr>
          </w:p>
        </w:tc>
        <w:tc>
          <w:tcPr>
            <w:tcW w:w="168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三、金融国有资本经营预算支出</w:t>
            </w:r>
          </w:p>
        </w:tc>
        <w:tc>
          <w:tcPr>
            <w:tcW w:w="708" w:type="dxa"/>
            <w:tcBorders>
              <w:left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c>
          <w:tcPr>
            <w:tcW w:w="807" w:type="dxa"/>
            <w:tcBorders>
              <w:left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c>
          <w:tcPr>
            <w:tcW w:w="651" w:type="dxa"/>
            <w:tcBorders>
              <w:left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c>
          <w:tcPr>
            <w:tcW w:w="679" w:type="dxa"/>
            <w:tcBorders>
              <w:left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c>
          <w:tcPr>
            <w:tcW w:w="594" w:type="dxa"/>
            <w:tcBorders>
              <w:left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c>
          <w:tcPr>
            <w:tcW w:w="1033" w:type="dxa"/>
            <w:tcBorders>
              <w:left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c>
          <w:tcPr>
            <w:tcW w:w="816" w:type="dxa"/>
            <w:tcBorders>
              <w:lef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3" w:hRule="atLeast"/>
        </w:trPr>
        <w:tc>
          <w:tcPr>
            <w:tcW w:w="1860" w:type="dxa"/>
            <w:tcBorders>
              <w:right w:val="single" w:color="000000" w:sz="4" w:space="0"/>
            </w:tcBorders>
            <w:shd w:val="clear" w:color="auto" w:fill="auto"/>
            <w:vAlign w:val="center"/>
          </w:tcPr>
          <w:p>
            <w:pPr>
              <w:jc w:val="left"/>
              <w:rPr>
                <w:rFonts w:hint="default" w:ascii="Times New Roman" w:hAnsi="Times New Roman" w:eastAsia="方正仿宋_GBK" w:cs="Times New Roman"/>
                <w:i w:val="0"/>
                <w:color w:val="000000"/>
                <w:sz w:val="21"/>
                <w:szCs w:val="21"/>
                <w:u w:val="none"/>
              </w:rPr>
            </w:pPr>
          </w:p>
        </w:tc>
        <w:tc>
          <w:tcPr>
            <w:tcW w:w="764" w:type="dxa"/>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764" w:type="dxa"/>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91" w:type="dxa"/>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902" w:type="dxa"/>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660" w:type="dxa"/>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630" w:type="dxa"/>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b/>
                <w:i w:val="0"/>
                <w:color w:val="000000"/>
                <w:sz w:val="21"/>
                <w:szCs w:val="21"/>
                <w:u w:val="none"/>
              </w:rPr>
            </w:pPr>
          </w:p>
        </w:tc>
        <w:tc>
          <w:tcPr>
            <w:tcW w:w="705" w:type="dxa"/>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b/>
                <w:i w:val="0"/>
                <w:color w:val="000000"/>
                <w:sz w:val="21"/>
                <w:szCs w:val="21"/>
                <w:u w:val="none"/>
              </w:rPr>
            </w:pPr>
          </w:p>
        </w:tc>
        <w:tc>
          <w:tcPr>
            <w:tcW w:w="168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四、其他国有资本经营预算支出</w:t>
            </w:r>
          </w:p>
        </w:tc>
        <w:tc>
          <w:tcPr>
            <w:tcW w:w="708" w:type="dxa"/>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14971</w:t>
            </w:r>
          </w:p>
        </w:tc>
        <w:tc>
          <w:tcPr>
            <w:tcW w:w="807" w:type="dxa"/>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4471</w:t>
            </w:r>
          </w:p>
        </w:tc>
        <w:tc>
          <w:tcPr>
            <w:tcW w:w="651" w:type="dxa"/>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6895</w:t>
            </w:r>
          </w:p>
        </w:tc>
        <w:tc>
          <w:tcPr>
            <w:tcW w:w="679" w:type="dxa"/>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666</w:t>
            </w:r>
          </w:p>
        </w:tc>
        <w:tc>
          <w:tcPr>
            <w:tcW w:w="594" w:type="dxa"/>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666</w:t>
            </w:r>
          </w:p>
        </w:tc>
        <w:tc>
          <w:tcPr>
            <w:tcW w:w="1033" w:type="dxa"/>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14.9</w:t>
            </w:r>
          </w:p>
        </w:tc>
        <w:tc>
          <w:tcPr>
            <w:tcW w:w="816"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3" w:hRule="atLeast"/>
        </w:trPr>
        <w:tc>
          <w:tcPr>
            <w:tcW w:w="1860"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转移性收入合计</w:t>
            </w:r>
          </w:p>
        </w:tc>
        <w:tc>
          <w:tcPr>
            <w:tcW w:w="76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4471</w:t>
            </w:r>
          </w:p>
        </w:tc>
        <w:tc>
          <w:tcPr>
            <w:tcW w:w="764"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4471</w:t>
            </w:r>
          </w:p>
        </w:tc>
        <w:tc>
          <w:tcPr>
            <w:tcW w:w="991"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4381</w:t>
            </w:r>
          </w:p>
        </w:tc>
        <w:tc>
          <w:tcPr>
            <w:tcW w:w="902"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4381</w:t>
            </w:r>
          </w:p>
        </w:tc>
        <w:tc>
          <w:tcPr>
            <w:tcW w:w="660"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4381</w:t>
            </w:r>
          </w:p>
        </w:tc>
        <w:tc>
          <w:tcPr>
            <w:tcW w:w="630"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center"/>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w:t>
            </w:r>
          </w:p>
        </w:tc>
        <w:tc>
          <w:tcPr>
            <w:tcW w:w="705"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center"/>
              <w:textAlignment w:val="center"/>
              <w:outlineLvl w:val="9"/>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w:t>
            </w:r>
          </w:p>
        </w:tc>
        <w:tc>
          <w:tcPr>
            <w:tcW w:w="168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转移性支出合计</w:t>
            </w:r>
          </w:p>
        </w:tc>
        <w:tc>
          <w:tcPr>
            <w:tcW w:w="708" w:type="dxa"/>
            <w:tcBorders>
              <w:left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b/>
                <w:i w:val="0"/>
                <w:color w:val="000000"/>
                <w:sz w:val="21"/>
                <w:szCs w:val="21"/>
                <w:u w:val="none"/>
              </w:rPr>
            </w:pPr>
          </w:p>
        </w:tc>
        <w:tc>
          <w:tcPr>
            <w:tcW w:w="807" w:type="dxa"/>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44000</w:t>
            </w:r>
          </w:p>
        </w:tc>
        <w:tc>
          <w:tcPr>
            <w:tcW w:w="651" w:type="dxa"/>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44000</w:t>
            </w:r>
          </w:p>
        </w:tc>
        <w:tc>
          <w:tcPr>
            <w:tcW w:w="679" w:type="dxa"/>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50229</w:t>
            </w:r>
          </w:p>
        </w:tc>
        <w:tc>
          <w:tcPr>
            <w:tcW w:w="594" w:type="dxa"/>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50229</w:t>
            </w:r>
          </w:p>
        </w:tc>
        <w:tc>
          <w:tcPr>
            <w:tcW w:w="1033"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w:t>
            </w:r>
          </w:p>
        </w:tc>
        <w:tc>
          <w:tcPr>
            <w:tcW w:w="816" w:type="dxa"/>
            <w:tcBorders>
              <w:lef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860"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一、上级补助</w:t>
            </w:r>
          </w:p>
        </w:tc>
        <w:tc>
          <w:tcPr>
            <w:tcW w:w="764" w:type="dxa"/>
            <w:tcBorders>
              <w:left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ind w:right="105" w:rightChars="50"/>
              <w:outlineLvl w:val="9"/>
              <w:rPr>
                <w:rFonts w:hint="default" w:ascii="Times New Roman" w:hAnsi="Times New Roman" w:eastAsia="方正仿宋_GBK" w:cs="Times New Roman"/>
                <w:i w:val="0"/>
                <w:color w:val="000000"/>
                <w:sz w:val="21"/>
                <w:szCs w:val="21"/>
                <w:u w:val="none"/>
              </w:rPr>
            </w:pPr>
          </w:p>
        </w:tc>
        <w:tc>
          <w:tcPr>
            <w:tcW w:w="764" w:type="dxa"/>
            <w:tcBorders>
              <w:left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ind w:right="105" w:rightChars="50"/>
              <w:outlineLvl w:val="9"/>
              <w:rPr>
                <w:rFonts w:hint="default" w:ascii="Times New Roman" w:hAnsi="Times New Roman" w:eastAsia="方正仿宋_GBK" w:cs="Times New Roman"/>
                <w:i w:val="0"/>
                <w:color w:val="000000"/>
                <w:sz w:val="21"/>
                <w:szCs w:val="21"/>
                <w:u w:val="none"/>
              </w:rPr>
            </w:pPr>
          </w:p>
        </w:tc>
        <w:tc>
          <w:tcPr>
            <w:tcW w:w="991" w:type="dxa"/>
            <w:tcBorders>
              <w:left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ind w:right="105" w:rightChars="50"/>
              <w:outlineLvl w:val="9"/>
              <w:rPr>
                <w:rFonts w:hint="default" w:ascii="Times New Roman" w:hAnsi="Times New Roman" w:eastAsia="方正仿宋_GBK" w:cs="Times New Roman"/>
                <w:i w:val="0"/>
                <w:color w:val="000000"/>
                <w:sz w:val="21"/>
                <w:szCs w:val="21"/>
                <w:u w:val="none"/>
              </w:rPr>
            </w:pPr>
          </w:p>
        </w:tc>
        <w:tc>
          <w:tcPr>
            <w:tcW w:w="902" w:type="dxa"/>
            <w:tcBorders>
              <w:left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ind w:right="105" w:rightChars="50"/>
              <w:outlineLvl w:val="9"/>
              <w:rPr>
                <w:rFonts w:hint="default" w:ascii="Times New Roman" w:hAnsi="Times New Roman" w:eastAsia="方正仿宋_GBK" w:cs="Times New Roman"/>
                <w:i w:val="0"/>
                <w:color w:val="000000"/>
                <w:sz w:val="21"/>
                <w:szCs w:val="21"/>
                <w:u w:val="none"/>
              </w:rPr>
            </w:pPr>
          </w:p>
        </w:tc>
        <w:tc>
          <w:tcPr>
            <w:tcW w:w="660" w:type="dxa"/>
            <w:tcBorders>
              <w:left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ind w:right="105" w:rightChars="50"/>
              <w:outlineLvl w:val="9"/>
              <w:rPr>
                <w:rFonts w:hint="default" w:ascii="Times New Roman" w:hAnsi="Times New Roman" w:eastAsia="方正仿宋_GBK" w:cs="Times New Roman"/>
                <w:i w:val="0"/>
                <w:color w:val="000000"/>
                <w:sz w:val="21"/>
                <w:szCs w:val="21"/>
                <w:u w:val="none"/>
              </w:rPr>
            </w:pPr>
          </w:p>
        </w:tc>
        <w:tc>
          <w:tcPr>
            <w:tcW w:w="630" w:type="dxa"/>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705" w:type="dxa"/>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right="105" w:rightChars="50"/>
              <w:jc w:val="right"/>
              <w:outlineLvl w:val="9"/>
              <w:rPr>
                <w:rFonts w:hint="default" w:ascii="Times New Roman" w:hAnsi="Times New Roman" w:eastAsia="方正仿宋_GBK" w:cs="Times New Roman"/>
                <w:i w:val="0"/>
                <w:color w:val="000000"/>
                <w:sz w:val="21"/>
                <w:szCs w:val="21"/>
                <w:u w:val="none"/>
              </w:rPr>
            </w:pPr>
          </w:p>
        </w:tc>
        <w:tc>
          <w:tcPr>
            <w:tcW w:w="168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一、调出资金</w:t>
            </w:r>
          </w:p>
        </w:tc>
        <w:tc>
          <w:tcPr>
            <w:tcW w:w="708" w:type="dxa"/>
            <w:tcBorders>
              <w:left w:val="single" w:color="000000" w:sz="4" w:space="0"/>
              <w:right w:val="single" w:color="000000" w:sz="4" w:space="0"/>
            </w:tcBorders>
            <w:shd w:val="clear" w:color="auto" w:fill="auto"/>
            <w:vAlign w:val="bottom"/>
          </w:tcPr>
          <w:p>
            <w:pPr>
              <w:rPr>
                <w:rFonts w:hint="default" w:ascii="Times New Roman" w:hAnsi="Times New Roman" w:eastAsia="方正仿宋_GBK" w:cs="Times New Roman"/>
                <w:i w:val="0"/>
                <w:color w:val="000000"/>
                <w:sz w:val="21"/>
                <w:szCs w:val="21"/>
                <w:u w:val="none"/>
              </w:rPr>
            </w:pPr>
          </w:p>
        </w:tc>
        <w:tc>
          <w:tcPr>
            <w:tcW w:w="807" w:type="dxa"/>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44000</w:t>
            </w:r>
          </w:p>
        </w:tc>
        <w:tc>
          <w:tcPr>
            <w:tcW w:w="651" w:type="dxa"/>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44000</w:t>
            </w:r>
          </w:p>
        </w:tc>
        <w:tc>
          <w:tcPr>
            <w:tcW w:w="679" w:type="dxa"/>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40000</w:t>
            </w:r>
          </w:p>
        </w:tc>
        <w:tc>
          <w:tcPr>
            <w:tcW w:w="594" w:type="dxa"/>
            <w:tcBorders>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40000</w:t>
            </w:r>
          </w:p>
        </w:tc>
        <w:tc>
          <w:tcPr>
            <w:tcW w:w="1033" w:type="dxa"/>
            <w:tcBorders>
              <w:left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c>
          <w:tcPr>
            <w:tcW w:w="816" w:type="dxa"/>
            <w:tcBorders>
              <w:left w:val="single" w:color="000000" w:sz="4" w:space="0"/>
            </w:tcBorders>
            <w:shd w:val="clear" w:color="auto" w:fill="auto"/>
            <w:vAlign w:val="center"/>
          </w:tcPr>
          <w:p>
            <w:pPr>
              <w:jc w:val="right"/>
              <w:rPr>
                <w:rFonts w:hint="default" w:ascii="Times New Roman" w:hAnsi="Times New Roman" w:eastAsia="方正仿宋_GBK" w:cs="Times New Roman"/>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二、上年结转</w:t>
            </w:r>
          </w:p>
        </w:tc>
        <w:tc>
          <w:tcPr>
            <w:tcW w:w="764"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4471</w:t>
            </w:r>
          </w:p>
        </w:tc>
        <w:tc>
          <w:tcPr>
            <w:tcW w:w="764"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4471</w:t>
            </w:r>
          </w:p>
        </w:tc>
        <w:tc>
          <w:tcPr>
            <w:tcW w:w="991"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4381</w:t>
            </w:r>
          </w:p>
        </w:tc>
        <w:tc>
          <w:tcPr>
            <w:tcW w:w="902"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4381</w:t>
            </w:r>
          </w:p>
        </w:tc>
        <w:tc>
          <w:tcPr>
            <w:tcW w:w="66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4381</w:t>
            </w:r>
          </w:p>
        </w:tc>
        <w:tc>
          <w:tcPr>
            <w:tcW w:w="630" w:type="dxa"/>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ind w:right="105" w:rightChars="50"/>
              <w:outlineLvl w:val="9"/>
              <w:rPr>
                <w:rFonts w:hint="default" w:ascii="Times New Roman" w:hAnsi="Times New Roman" w:eastAsia="方正仿宋_GBK" w:cs="Times New Roman"/>
                <w:i w:val="0"/>
                <w:color w:val="000000"/>
                <w:sz w:val="21"/>
                <w:szCs w:val="21"/>
                <w:u w:val="none"/>
              </w:rPr>
            </w:pPr>
          </w:p>
        </w:tc>
        <w:tc>
          <w:tcPr>
            <w:tcW w:w="705" w:type="dxa"/>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ind w:right="105" w:rightChars="50"/>
              <w:outlineLvl w:val="9"/>
              <w:rPr>
                <w:rFonts w:hint="default" w:ascii="Times New Roman" w:hAnsi="Times New Roman" w:eastAsia="方正仿宋_GBK" w:cs="Times New Roman"/>
                <w:i w:val="0"/>
                <w:color w:val="000000"/>
                <w:sz w:val="21"/>
                <w:szCs w:val="21"/>
                <w:u w:val="none"/>
              </w:rPr>
            </w:pPr>
          </w:p>
        </w:tc>
        <w:tc>
          <w:tcPr>
            <w:tcW w:w="168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二、结转下年</w:t>
            </w:r>
          </w:p>
        </w:tc>
        <w:tc>
          <w:tcPr>
            <w:tcW w:w="708" w:type="dxa"/>
            <w:tcBorders>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c>
          <w:tcPr>
            <w:tcW w:w="807" w:type="dxa"/>
            <w:tcBorders>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c>
          <w:tcPr>
            <w:tcW w:w="651" w:type="dxa"/>
            <w:tcBorders>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c>
          <w:tcPr>
            <w:tcW w:w="67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10229</w:t>
            </w:r>
          </w:p>
        </w:tc>
        <w:tc>
          <w:tcPr>
            <w:tcW w:w="59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10229</w:t>
            </w:r>
          </w:p>
        </w:tc>
        <w:tc>
          <w:tcPr>
            <w:tcW w:w="1033" w:type="dxa"/>
            <w:tcBorders>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方正仿宋_GBK" w:cs="Times New Roman"/>
                <w:i w:val="0"/>
                <w:color w:val="000000"/>
                <w:sz w:val="21"/>
                <w:szCs w:val="21"/>
                <w:u w:val="none"/>
              </w:rPr>
            </w:pPr>
          </w:p>
        </w:tc>
        <w:tc>
          <w:tcPr>
            <w:tcW w:w="816" w:type="dxa"/>
            <w:tcBorders>
              <w:left w:val="single" w:color="000000" w:sz="4" w:space="0"/>
              <w:bottom w:val="single" w:color="000000" w:sz="4" w:space="0"/>
            </w:tcBorders>
            <w:shd w:val="clear" w:color="auto" w:fill="auto"/>
            <w:vAlign w:val="bottom"/>
          </w:tcPr>
          <w:p>
            <w:pPr>
              <w:rPr>
                <w:rFonts w:hint="default" w:ascii="Times New Roman" w:hAnsi="Times New Roman" w:eastAsia="方正仿宋_GBK" w:cs="Times New Roman"/>
                <w:i w:val="0"/>
                <w:color w:val="000000"/>
                <w:sz w:val="21"/>
                <w:szCs w:val="21"/>
                <w:u w:val="none"/>
              </w:rPr>
            </w:pPr>
          </w:p>
        </w:tc>
      </w:tr>
    </w:tbl>
    <w:p>
      <w:pPr>
        <w:widowControl/>
        <w:jc w:val="left"/>
        <w:rPr>
          <w:rFonts w:hint="eastAsia" w:eastAsiaTheme="minorEastAsia"/>
          <w:lang w:eastAsia="zh-CN"/>
        </w:rPr>
        <w:sectPr>
          <w:pgSz w:w="16838" w:h="11906" w:orient="landscape"/>
          <w:pgMar w:top="1701" w:right="1247" w:bottom="1418" w:left="1247" w:header="851" w:footer="624" w:gutter="0"/>
          <w:pgBorders>
            <w:top w:val="none" w:sz="0" w:space="0"/>
            <w:left w:val="none" w:sz="0" w:space="0"/>
            <w:bottom w:val="none" w:sz="0" w:space="0"/>
            <w:right w:val="none" w:sz="0" w:space="0"/>
          </w:pgBorders>
          <w:pgNumType w:fmt="decimal"/>
          <w:cols w:space="425" w:num="1"/>
          <w:docGrid w:type="lines" w:linePitch="312" w:charSpace="0"/>
        </w:sectPr>
      </w:pPr>
    </w:p>
    <w:tbl>
      <w:tblPr>
        <w:tblStyle w:val="6"/>
        <w:tblW w:w="8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62"/>
        <w:gridCol w:w="918"/>
        <w:gridCol w:w="944"/>
        <w:gridCol w:w="2145"/>
        <w:gridCol w:w="1026"/>
        <w:gridCol w:w="1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7" w:hRule="atLeast"/>
        </w:trPr>
        <w:tc>
          <w:tcPr>
            <w:tcW w:w="2062" w:type="dxa"/>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8"/>
                <w:szCs w:val="28"/>
                <w:u w:val="none"/>
                <w:lang w:val="en-US"/>
              </w:rPr>
            </w:pPr>
            <w:r>
              <w:rPr>
                <w:rFonts w:hint="default" w:ascii="Times New Roman" w:hAnsi="Times New Roman" w:eastAsia="方正仿宋_GBK" w:cs="Times New Roman"/>
                <w:b/>
                <w:bCs/>
                <w:i w:val="0"/>
                <w:color w:val="000000"/>
                <w:kern w:val="0"/>
                <w:sz w:val="28"/>
                <w:szCs w:val="28"/>
                <w:u w:val="none"/>
                <w:lang w:val="en-US" w:eastAsia="zh-CN" w:bidi="ar"/>
              </w:rPr>
              <w:t>表13</w:t>
            </w:r>
          </w:p>
        </w:tc>
        <w:tc>
          <w:tcPr>
            <w:tcW w:w="918" w:type="dxa"/>
            <w:shd w:val="clear" w:color="auto" w:fill="auto"/>
            <w:vAlign w:val="bottom"/>
          </w:tcPr>
          <w:p>
            <w:pPr>
              <w:rPr>
                <w:rFonts w:hint="default" w:ascii="Times New Roman" w:hAnsi="Times New Roman" w:eastAsia="方正仿宋_GBK" w:cs="Times New Roman"/>
                <w:i w:val="0"/>
                <w:color w:val="000000"/>
                <w:sz w:val="28"/>
                <w:szCs w:val="28"/>
                <w:u w:val="none"/>
              </w:rPr>
            </w:pPr>
          </w:p>
        </w:tc>
        <w:tc>
          <w:tcPr>
            <w:tcW w:w="944" w:type="dxa"/>
            <w:shd w:val="clear" w:color="auto" w:fill="auto"/>
            <w:vAlign w:val="bottom"/>
          </w:tcPr>
          <w:p>
            <w:pPr>
              <w:rPr>
                <w:rFonts w:hint="default" w:ascii="Times New Roman" w:hAnsi="Times New Roman" w:eastAsia="方正仿宋_GBK" w:cs="Times New Roman"/>
                <w:i w:val="0"/>
                <w:color w:val="000000"/>
                <w:sz w:val="28"/>
                <w:szCs w:val="28"/>
                <w:u w:val="none"/>
              </w:rPr>
            </w:pPr>
          </w:p>
        </w:tc>
        <w:tc>
          <w:tcPr>
            <w:tcW w:w="2145" w:type="dxa"/>
            <w:shd w:val="clear" w:color="auto" w:fill="auto"/>
            <w:vAlign w:val="bottom"/>
          </w:tcPr>
          <w:p>
            <w:pPr>
              <w:rPr>
                <w:rFonts w:hint="default" w:ascii="Times New Roman" w:hAnsi="Times New Roman" w:eastAsia="方正仿宋_GBK" w:cs="Times New Roman"/>
                <w:i w:val="0"/>
                <w:color w:val="000000"/>
                <w:sz w:val="28"/>
                <w:szCs w:val="28"/>
                <w:u w:val="none"/>
              </w:rPr>
            </w:pPr>
          </w:p>
        </w:tc>
        <w:tc>
          <w:tcPr>
            <w:tcW w:w="1026" w:type="dxa"/>
            <w:shd w:val="clear" w:color="auto" w:fill="auto"/>
            <w:vAlign w:val="bottom"/>
          </w:tcPr>
          <w:p>
            <w:pPr>
              <w:rPr>
                <w:rFonts w:hint="default" w:ascii="Times New Roman" w:hAnsi="Times New Roman" w:eastAsia="方正仿宋_GBK" w:cs="Times New Roman"/>
                <w:i w:val="0"/>
                <w:color w:val="000000"/>
                <w:sz w:val="28"/>
                <w:szCs w:val="28"/>
                <w:u w:val="none"/>
              </w:rPr>
            </w:pPr>
          </w:p>
        </w:tc>
        <w:tc>
          <w:tcPr>
            <w:tcW w:w="1645" w:type="dxa"/>
            <w:shd w:val="clear" w:color="auto" w:fill="auto"/>
            <w:vAlign w:val="bottom"/>
          </w:tcPr>
          <w:p>
            <w:pPr>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7" w:hRule="atLeast"/>
        </w:trPr>
        <w:tc>
          <w:tcPr>
            <w:tcW w:w="8740" w:type="dxa"/>
            <w:gridSpan w:val="6"/>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b/>
                <w:i w:val="0"/>
                <w:color w:val="000000"/>
                <w:kern w:val="0"/>
                <w:sz w:val="36"/>
                <w:szCs w:val="36"/>
                <w:u w:val="none"/>
                <w:lang w:val="en-US" w:eastAsia="zh-CN" w:bidi="ar"/>
              </w:rPr>
              <w:t>2021年全县社会保险基金预算收支决算平衡表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5" w:hRule="atLeast"/>
        </w:trPr>
        <w:tc>
          <w:tcPr>
            <w:tcW w:w="2062" w:type="dxa"/>
            <w:shd w:val="clear" w:color="auto" w:fill="auto"/>
            <w:vAlign w:val="bottom"/>
          </w:tcPr>
          <w:p>
            <w:pPr>
              <w:rPr>
                <w:rFonts w:hint="eastAsia" w:ascii="宋体" w:hAnsi="宋体" w:eastAsia="宋体" w:cs="宋体"/>
                <w:i w:val="0"/>
                <w:color w:val="000000"/>
                <w:sz w:val="24"/>
                <w:szCs w:val="24"/>
                <w:u w:val="none"/>
              </w:rPr>
            </w:pPr>
          </w:p>
        </w:tc>
        <w:tc>
          <w:tcPr>
            <w:tcW w:w="918" w:type="dxa"/>
            <w:shd w:val="clear" w:color="auto" w:fill="auto"/>
            <w:vAlign w:val="bottom"/>
          </w:tcPr>
          <w:p>
            <w:pPr>
              <w:rPr>
                <w:rFonts w:hint="eastAsia" w:ascii="宋体" w:hAnsi="宋体" w:eastAsia="宋体" w:cs="宋体"/>
                <w:i w:val="0"/>
                <w:color w:val="000000"/>
                <w:sz w:val="24"/>
                <w:szCs w:val="24"/>
                <w:u w:val="none"/>
              </w:rPr>
            </w:pPr>
          </w:p>
        </w:tc>
        <w:tc>
          <w:tcPr>
            <w:tcW w:w="944" w:type="dxa"/>
            <w:shd w:val="clear" w:color="auto" w:fill="auto"/>
            <w:vAlign w:val="bottom"/>
          </w:tcPr>
          <w:p>
            <w:pPr>
              <w:rPr>
                <w:rFonts w:hint="eastAsia" w:ascii="宋体" w:hAnsi="宋体" w:eastAsia="宋体" w:cs="宋体"/>
                <w:i w:val="0"/>
                <w:color w:val="000000"/>
                <w:sz w:val="24"/>
                <w:szCs w:val="24"/>
                <w:u w:val="none"/>
              </w:rPr>
            </w:pPr>
          </w:p>
        </w:tc>
        <w:tc>
          <w:tcPr>
            <w:tcW w:w="2145" w:type="dxa"/>
            <w:shd w:val="clear" w:color="auto" w:fill="auto"/>
            <w:vAlign w:val="bottom"/>
          </w:tcPr>
          <w:p>
            <w:pPr>
              <w:rPr>
                <w:rFonts w:hint="eastAsia" w:ascii="宋体" w:hAnsi="宋体" w:eastAsia="宋体" w:cs="宋体"/>
                <w:i w:val="0"/>
                <w:color w:val="000000"/>
                <w:sz w:val="24"/>
                <w:szCs w:val="24"/>
                <w:u w:val="none"/>
              </w:rPr>
            </w:pPr>
          </w:p>
        </w:tc>
        <w:tc>
          <w:tcPr>
            <w:tcW w:w="2671" w:type="dxa"/>
            <w:gridSpan w:val="2"/>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color w:val="000000"/>
                <w:sz w:val="20"/>
                <w:szCs w:val="20"/>
                <w:u w:val="none"/>
              </w:rPr>
            </w:pPr>
            <w:r>
              <w:rPr>
                <w:rFonts w:hint="eastAsia" w:ascii="方正仿宋_GBK" w:hAnsi="方正仿宋_GBK" w:eastAsia="方正仿宋_GBK" w:cs="方正仿宋_GBK"/>
                <w:b/>
                <w:bCs/>
                <w:i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trPr>
        <w:tc>
          <w:tcPr>
            <w:tcW w:w="20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收 入</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执行数</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决算数</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支 出</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执行数</w:t>
            </w:r>
          </w:p>
        </w:tc>
        <w:tc>
          <w:tcPr>
            <w:tcW w:w="16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trPr>
        <w:tc>
          <w:tcPr>
            <w:tcW w:w="2062" w:type="dxa"/>
            <w:tcBorders>
              <w:top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总 计</w:t>
            </w:r>
          </w:p>
        </w:tc>
        <w:tc>
          <w:tcPr>
            <w:tcW w:w="918" w:type="dxa"/>
            <w:tcBorders>
              <w:top w:val="single" w:color="000000" w:sz="4" w:space="0"/>
              <w:left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944" w:type="dxa"/>
            <w:tcBorders>
              <w:top w:val="single" w:color="000000" w:sz="4" w:space="0"/>
              <w:left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21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总 计</w:t>
            </w:r>
          </w:p>
        </w:tc>
        <w:tc>
          <w:tcPr>
            <w:tcW w:w="1026" w:type="dxa"/>
            <w:tcBorders>
              <w:top w:val="single" w:color="000000" w:sz="4" w:space="0"/>
              <w:left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1645" w:type="dxa"/>
            <w:tcBorders>
              <w:top w:val="single" w:color="000000" w:sz="4" w:space="0"/>
              <w:lef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2" w:hRule="atLeast"/>
        </w:trPr>
        <w:tc>
          <w:tcPr>
            <w:tcW w:w="2062"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一、收入</w:t>
            </w:r>
          </w:p>
        </w:tc>
        <w:tc>
          <w:tcPr>
            <w:tcW w:w="918" w:type="dxa"/>
            <w:tcBorders>
              <w:left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944" w:type="dxa"/>
            <w:tcBorders>
              <w:left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2145"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一、支出</w:t>
            </w:r>
          </w:p>
        </w:tc>
        <w:tc>
          <w:tcPr>
            <w:tcW w:w="1026" w:type="dxa"/>
            <w:tcBorders>
              <w:left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1645" w:type="dxa"/>
            <w:tcBorders>
              <w:lef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7" w:hRule="atLeast"/>
        </w:trPr>
        <w:tc>
          <w:tcPr>
            <w:tcW w:w="2062"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基本养老保险基金</w:t>
            </w:r>
          </w:p>
        </w:tc>
        <w:tc>
          <w:tcPr>
            <w:tcW w:w="918" w:type="dxa"/>
            <w:tcBorders>
              <w:left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944" w:type="dxa"/>
            <w:tcBorders>
              <w:left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2145" w:type="dxa"/>
            <w:tcBorders>
              <w:left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基本养老保险基金</w:t>
            </w:r>
          </w:p>
        </w:tc>
        <w:tc>
          <w:tcPr>
            <w:tcW w:w="1026" w:type="dxa"/>
            <w:tcBorders>
              <w:left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1645" w:type="dxa"/>
            <w:tcBorders>
              <w:lef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7" w:hRule="atLeast"/>
        </w:trPr>
        <w:tc>
          <w:tcPr>
            <w:tcW w:w="2062"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基本医疗保险基金</w:t>
            </w:r>
          </w:p>
        </w:tc>
        <w:tc>
          <w:tcPr>
            <w:tcW w:w="918" w:type="dxa"/>
            <w:tcBorders>
              <w:left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944" w:type="dxa"/>
            <w:tcBorders>
              <w:left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2145" w:type="dxa"/>
            <w:tcBorders>
              <w:left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基本医疗保险基金</w:t>
            </w:r>
          </w:p>
        </w:tc>
        <w:tc>
          <w:tcPr>
            <w:tcW w:w="1026" w:type="dxa"/>
            <w:tcBorders>
              <w:left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1645" w:type="dxa"/>
            <w:tcBorders>
              <w:lef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2" w:hRule="atLeast"/>
        </w:trPr>
        <w:tc>
          <w:tcPr>
            <w:tcW w:w="2062"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失业保险基金</w:t>
            </w:r>
          </w:p>
        </w:tc>
        <w:tc>
          <w:tcPr>
            <w:tcW w:w="918" w:type="dxa"/>
            <w:tcBorders>
              <w:left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944" w:type="dxa"/>
            <w:tcBorders>
              <w:left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2145" w:type="dxa"/>
            <w:tcBorders>
              <w:left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失业保险基金</w:t>
            </w:r>
          </w:p>
        </w:tc>
        <w:tc>
          <w:tcPr>
            <w:tcW w:w="1026" w:type="dxa"/>
            <w:tcBorders>
              <w:left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1645" w:type="dxa"/>
            <w:tcBorders>
              <w:lef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2" w:hRule="atLeast"/>
        </w:trPr>
        <w:tc>
          <w:tcPr>
            <w:tcW w:w="2062"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工伤保险基金</w:t>
            </w:r>
          </w:p>
        </w:tc>
        <w:tc>
          <w:tcPr>
            <w:tcW w:w="918" w:type="dxa"/>
            <w:tcBorders>
              <w:left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944" w:type="dxa"/>
            <w:tcBorders>
              <w:left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2145" w:type="dxa"/>
            <w:tcBorders>
              <w:left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工伤保险基金</w:t>
            </w:r>
          </w:p>
        </w:tc>
        <w:tc>
          <w:tcPr>
            <w:tcW w:w="1026" w:type="dxa"/>
            <w:tcBorders>
              <w:left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1645" w:type="dxa"/>
            <w:tcBorders>
              <w:lef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2" w:hRule="atLeast"/>
        </w:trPr>
        <w:tc>
          <w:tcPr>
            <w:tcW w:w="2062" w:type="dxa"/>
            <w:tcBorders>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生育保险基金</w:t>
            </w:r>
          </w:p>
        </w:tc>
        <w:tc>
          <w:tcPr>
            <w:tcW w:w="918" w:type="dxa"/>
            <w:tcBorders>
              <w:left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944" w:type="dxa"/>
            <w:tcBorders>
              <w:left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2145" w:type="dxa"/>
            <w:tcBorders>
              <w:left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生育保险基金</w:t>
            </w:r>
          </w:p>
        </w:tc>
        <w:tc>
          <w:tcPr>
            <w:tcW w:w="1026" w:type="dxa"/>
            <w:tcBorders>
              <w:left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1645" w:type="dxa"/>
            <w:tcBorders>
              <w:lef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trPr>
        <w:tc>
          <w:tcPr>
            <w:tcW w:w="2062" w:type="dxa"/>
            <w:tcBorders>
              <w:bottom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918" w:type="dxa"/>
            <w:tcBorders>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944" w:type="dxa"/>
            <w:tcBorders>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214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二、当年结余</w:t>
            </w:r>
          </w:p>
        </w:tc>
        <w:tc>
          <w:tcPr>
            <w:tcW w:w="1026" w:type="dxa"/>
            <w:tcBorders>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c>
          <w:tcPr>
            <w:tcW w:w="1645" w:type="dxa"/>
            <w:tcBorders>
              <w:left w:val="single" w:color="000000" w:sz="4" w:space="0"/>
              <w:bottom w:val="single" w:color="000000" w:sz="4" w:space="0"/>
            </w:tcBorders>
            <w:shd w:val="clear" w:color="auto" w:fill="auto"/>
            <w:vAlign w:val="center"/>
          </w:tcPr>
          <w:p>
            <w:pPr>
              <w:rPr>
                <w:rFonts w:hint="default" w:ascii="Times New Roman" w:hAnsi="Times New Roman" w:eastAsia="方正仿宋_GBK" w:cs="Times New Roman"/>
                <w:i w:val="0"/>
                <w:color w:val="000000"/>
                <w:sz w:val="21"/>
                <w:szCs w:val="21"/>
                <w:u w:val="none"/>
              </w:rPr>
            </w:pPr>
          </w:p>
        </w:tc>
      </w:tr>
    </w:tbl>
    <w:p>
      <w:pPr>
        <w:spacing w:line="360" w:lineRule="auto"/>
        <w:jc w:val="left"/>
        <w:rPr>
          <w:rFonts w:hint="eastAsia"/>
        </w:rPr>
      </w:pPr>
      <w:r>
        <w:rPr>
          <w:rFonts w:hint="default" w:ascii="Times New Roman" w:hAnsi="Times New Roman" w:eastAsia="方正仿宋_GBK" w:cs="Times New Roman"/>
          <w:sz w:val="21"/>
          <w:szCs w:val="21"/>
        </w:rPr>
        <w:t>注：社保基金市级统筹，故本表无数据</w:t>
      </w: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tbl>
      <w:tblPr>
        <w:tblStyle w:val="6"/>
        <w:tblW w:w="82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47"/>
        <w:gridCol w:w="1069"/>
        <w:gridCol w:w="1069"/>
        <w:gridCol w:w="1070"/>
        <w:gridCol w:w="1069"/>
        <w:gridCol w:w="1069"/>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5" w:hRule="atLeast"/>
        </w:trPr>
        <w:tc>
          <w:tcPr>
            <w:tcW w:w="1447" w:type="dxa"/>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8"/>
                <w:szCs w:val="28"/>
                <w:u w:val="none"/>
                <w:lang w:val="en-US"/>
              </w:rPr>
            </w:pPr>
            <w:r>
              <w:rPr>
                <w:rFonts w:hint="default" w:ascii="Times New Roman" w:hAnsi="Times New Roman" w:eastAsia="方正仿宋_GBK" w:cs="Times New Roman"/>
                <w:b/>
                <w:bCs/>
                <w:i w:val="0"/>
                <w:color w:val="000000"/>
                <w:kern w:val="0"/>
                <w:sz w:val="28"/>
                <w:szCs w:val="28"/>
                <w:u w:val="none"/>
                <w:lang w:val="en-US" w:eastAsia="zh-CN" w:bidi="ar"/>
              </w:rPr>
              <w:t>表14</w:t>
            </w:r>
          </w:p>
        </w:tc>
        <w:tc>
          <w:tcPr>
            <w:tcW w:w="1069" w:type="dxa"/>
            <w:shd w:val="clear" w:color="auto" w:fill="auto"/>
            <w:vAlign w:val="bottom"/>
          </w:tcPr>
          <w:p>
            <w:pPr>
              <w:rPr>
                <w:rFonts w:hint="default" w:ascii="Times New Roman" w:hAnsi="Times New Roman" w:eastAsia="方正仿宋_GBK" w:cs="Times New Roman"/>
                <w:i w:val="0"/>
                <w:color w:val="000000"/>
                <w:sz w:val="28"/>
                <w:szCs w:val="28"/>
                <w:u w:val="none"/>
              </w:rPr>
            </w:pPr>
          </w:p>
        </w:tc>
        <w:tc>
          <w:tcPr>
            <w:tcW w:w="1069" w:type="dxa"/>
            <w:shd w:val="clear" w:color="auto" w:fill="auto"/>
            <w:vAlign w:val="bottom"/>
          </w:tcPr>
          <w:p>
            <w:pPr>
              <w:rPr>
                <w:rFonts w:hint="default" w:ascii="Times New Roman" w:hAnsi="Times New Roman" w:eastAsia="方正仿宋_GBK" w:cs="Times New Roman"/>
                <w:i w:val="0"/>
                <w:color w:val="000000"/>
                <w:sz w:val="28"/>
                <w:szCs w:val="28"/>
                <w:u w:val="none"/>
              </w:rPr>
            </w:pPr>
          </w:p>
        </w:tc>
        <w:tc>
          <w:tcPr>
            <w:tcW w:w="1070" w:type="dxa"/>
            <w:shd w:val="clear" w:color="auto" w:fill="auto"/>
            <w:vAlign w:val="bottom"/>
          </w:tcPr>
          <w:p>
            <w:pPr>
              <w:rPr>
                <w:rFonts w:hint="default" w:ascii="Times New Roman" w:hAnsi="Times New Roman" w:eastAsia="方正仿宋_GBK" w:cs="Times New Roman"/>
                <w:i w:val="0"/>
                <w:color w:val="000000"/>
                <w:sz w:val="28"/>
                <w:szCs w:val="28"/>
                <w:u w:val="none"/>
              </w:rPr>
            </w:pPr>
          </w:p>
        </w:tc>
        <w:tc>
          <w:tcPr>
            <w:tcW w:w="1069" w:type="dxa"/>
            <w:shd w:val="clear" w:color="auto" w:fill="auto"/>
            <w:vAlign w:val="bottom"/>
          </w:tcPr>
          <w:p>
            <w:pPr>
              <w:rPr>
                <w:rFonts w:hint="default" w:ascii="Times New Roman" w:hAnsi="Times New Roman" w:eastAsia="方正仿宋_GBK" w:cs="Times New Roman"/>
                <w:i w:val="0"/>
                <w:color w:val="000000"/>
                <w:sz w:val="28"/>
                <w:szCs w:val="28"/>
                <w:u w:val="none"/>
              </w:rPr>
            </w:pPr>
          </w:p>
        </w:tc>
        <w:tc>
          <w:tcPr>
            <w:tcW w:w="1069" w:type="dxa"/>
            <w:shd w:val="clear" w:color="auto" w:fill="auto"/>
            <w:vAlign w:val="bottom"/>
          </w:tcPr>
          <w:p>
            <w:pPr>
              <w:rPr>
                <w:rFonts w:hint="default" w:ascii="Times New Roman" w:hAnsi="Times New Roman" w:eastAsia="方正仿宋_GBK" w:cs="Times New Roman"/>
                <w:i w:val="0"/>
                <w:color w:val="000000"/>
                <w:sz w:val="28"/>
                <w:szCs w:val="28"/>
                <w:u w:val="none"/>
              </w:rPr>
            </w:pPr>
          </w:p>
        </w:tc>
        <w:tc>
          <w:tcPr>
            <w:tcW w:w="1455" w:type="dxa"/>
            <w:shd w:val="clear" w:color="auto" w:fill="auto"/>
            <w:vAlign w:val="bottom"/>
          </w:tcPr>
          <w:p>
            <w:pPr>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trPr>
        <w:tc>
          <w:tcPr>
            <w:tcW w:w="8248" w:type="dxa"/>
            <w:gridSpan w:val="7"/>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b/>
                <w:i w:val="0"/>
                <w:color w:val="000000"/>
                <w:kern w:val="0"/>
                <w:sz w:val="36"/>
                <w:szCs w:val="36"/>
                <w:u w:val="none"/>
                <w:lang w:val="en-US" w:eastAsia="zh-CN" w:bidi="ar"/>
              </w:rPr>
              <w:t>2021年地方政府债务限额及余额决算情况表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447" w:type="dxa"/>
            <w:shd w:val="clear" w:color="auto" w:fill="auto"/>
            <w:vAlign w:val="center"/>
          </w:tcPr>
          <w:p>
            <w:pPr>
              <w:rPr>
                <w:rFonts w:hint="eastAsia" w:ascii="宋体" w:hAnsi="宋体" w:eastAsia="宋体" w:cs="宋体"/>
                <w:i w:val="0"/>
                <w:color w:val="000000"/>
                <w:sz w:val="18"/>
                <w:szCs w:val="18"/>
                <w:u w:val="none"/>
              </w:rPr>
            </w:pPr>
          </w:p>
        </w:tc>
        <w:tc>
          <w:tcPr>
            <w:tcW w:w="1069" w:type="dxa"/>
            <w:shd w:val="clear" w:color="auto" w:fill="auto"/>
            <w:vAlign w:val="center"/>
          </w:tcPr>
          <w:p>
            <w:pPr>
              <w:rPr>
                <w:rFonts w:hint="eastAsia" w:ascii="宋体" w:hAnsi="宋体" w:eastAsia="宋体" w:cs="宋体"/>
                <w:i w:val="0"/>
                <w:color w:val="000000"/>
                <w:sz w:val="18"/>
                <w:szCs w:val="18"/>
                <w:u w:val="none"/>
              </w:rPr>
            </w:pPr>
          </w:p>
        </w:tc>
        <w:tc>
          <w:tcPr>
            <w:tcW w:w="1069" w:type="dxa"/>
            <w:shd w:val="clear" w:color="auto" w:fill="auto"/>
            <w:vAlign w:val="bottom"/>
          </w:tcPr>
          <w:p>
            <w:pPr>
              <w:rPr>
                <w:rFonts w:hint="eastAsia" w:ascii="宋体" w:hAnsi="宋体" w:eastAsia="宋体" w:cs="宋体"/>
                <w:i w:val="0"/>
                <w:color w:val="000000"/>
                <w:sz w:val="24"/>
                <w:szCs w:val="24"/>
                <w:u w:val="none"/>
              </w:rPr>
            </w:pPr>
          </w:p>
        </w:tc>
        <w:tc>
          <w:tcPr>
            <w:tcW w:w="1070" w:type="dxa"/>
            <w:shd w:val="clear" w:color="auto" w:fill="auto"/>
            <w:vAlign w:val="bottom"/>
          </w:tcPr>
          <w:p>
            <w:pPr>
              <w:rPr>
                <w:rFonts w:hint="eastAsia" w:ascii="宋体" w:hAnsi="宋体" w:eastAsia="宋体" w:cs="宋体"/>
                <w:i w:val="0"/>
                <w:color w:val="000000"/>
                <w:sz w:val="24"/>
                <w:szCs w:val="24"/>
                <w:u w:val="none"/>
              </w:rPr>
            </w:pPr>
          </w:p>
        </w:tc>
        <w:tc>
          <w:tcPr>
            <w:tcW w:w="1069" w:type="dxa"/>
            <w:shd w:val="clear" w:color="auto" w:fill="auto"/>
            <w:vAlign w:val="bottom"/>
          </w:tcPr>
          <w:p>
            <w:pPr>
              <w:rPr>
                <w:rFonts w:hint="eastAsia" w:ascii="宋体" w:hAnsi="宋体" w:eastAsia="宋体" w:cs="宋体"/>
                <w:i w:val="0"/>
                <w:color w:val="000000"/>
                <w:sz w:val="24"/>
                <w:szCs w:val="24"/>
                <w:u w:val="none"/>
              </w:rPr>
            </w:pPr>
          </w:p>
        </w:tc>
        <w:tc>
          <w:tcPr>
            <w:tcW w:w="1069" w:type="dxa"/>
            <w:shd w:val="clear" w:color="auto" w:fill="auto"/>
            <w:vAlign w:val="bottom"/>
          </w:tcPr>
          <w:p>
            <w:pPr>
              <w:rPr>
                <w:rFonts w:hint="eastAsia" w:ascii="宋体" w:hAnsi="宋体" w:eastAsia="宋体" w:cs="宋体"/>
                <w:i w:val="0"/>
                <w:color w:val="000000"/>
                <w:sz w:val="24"/>
                <w:szCs w:val="24"/>
                <w:u w:val="none"/>
              </w:rPr>
            </w:pPr>
          </w:p>
        </w:tc>
        <w:tc>
          <w:tcPr>
            <w:tcW w:w="1455" w:type="dxa"/>
            <w:shd w:val="clear" w:color="auto" w:fill="auto"/>
            <w:vAlign w:val="center"/>
          </w:tcPr>
          <w:p>
            <w:pPr>
              <w:keepNext w:val="0"/>
              <w:keepLines w:val="0"/>
              <w:widowControl/>
              <w:suppressLineNumbers w:val="0"/>
              <w:jc w:val="right"/>
              <w:textAlignment w:val="center"/>
              <w:rPr>
                <w:rFonts w:hint="eastAsia" w:ascii="方正仿宋_GBK" w:hAnsi="方正仿宋_GBK" w:eastAsia="方正仿宋_GBK" w:cs="方正仿宋_GBK"/>
                <w:b/>
                <w:bCs/>
                <w:i w:val="0"/>
                <w:color w:val="000000"/>
                <w:kern w:val="0"/>
                <w:sz w:val="21"/>
                <w:szCs w:val="21"/>
                <w:u w:val="none"/>
                <w:lang w:val="en-US" w:eastAsia="zh-CN" w:bidi="ar"/>
              </w:rPr>
            </w:pPr>
            <w:r>
              <w:rPr>
                <w:rFonts w:hint="eastAsia" w:ascii="方正仿宋_GBK" w:hAnsi="方正仿宋_GBK" w:eastAsia="方正仿宋_GBK" w:cs="方正仿宋_GBK"/>
                <w:b/>
                <w:bCs/>
                <w:i w:val="0"/>
                <w:color w:val="000000"/>
                <w:kern w:val="0"/>
                <w:sz w:val="21"/>
                <w:szCs w:val="21"/>
                <w:u w:val="none"/>
                <w:lang w:val="en-US" w:eastAsia="zh-CN" w:bidi="ar"/>
              </w:rPr>
              <w:t>单位：亿元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1447"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地   区</w:t>
            </w:r>
          </w:p>
        </w:tc>
        <w:tc>
          <w:tcPr>
            <w:tcW w:w="32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2021年债务限额</w:t>
            </w:r>
          </w:p>
        </w:tc>
        <w:tc>
          <w:tcPr>
            <w:tcW w:w="3593"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2021年债务余额决算数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1447"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i w:val="0"/>
                <w:color w:val="000000"/>
                <w:sz w:val="21"/>
                <w:szCs w:val="21"/>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方正仿宋_GBK" w:cs="Times New Roman"/>
                <w:b/>
                <w:i w:val="0"/>
                <w:color w:val="000000"/>
                <w:sz w:val="21"/>
                <w:szCs w:val="21"/>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一般债务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专项债务</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方正仿宋_GBK" w:cs="Times New Roman"/>
                <w:b/>
                <w:i w:val="0"/>
                <w:color w:val="000000"/>
                <w:sz w:val="21"/>
                <w:szCs w:val="21"/>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一般债务</w:t>
            </w:r>
          </w:p>
        </w:tc>
        <w:tc>
          <w:tcPr>
            <w:tcW w:w="145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专项债务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1447"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i w:val="0"/>
                <w:color w:val="000000"/>
                <w:sz w:val="21"/>
                <w:szCs w:val="21"/>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A=B+C</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B</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C</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D=E+F</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E</w:t>
            </w:r>
          </w:p>
        </w:tc>
        <w:tc>
          <w:tcPr>
            <w:tcW w:w="145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trPr>
        <w:tc>
          <w:tcPr>
            <w:tcW w:w="144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秀山土家族苗族自治县</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88.00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30.30</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57.70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87.69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30.1</w:t>
            </w:r>
            <w:r>
              <w:rPr>
                <w:rFonts w:hint="eastAsia" w:ascii="Times New Roman" w:hAnsi="Times New Roman" w:eastAsia="方正仿宋_GBK" w:cs="Times New Roman"/>
                <w:i w:val="0"/>
                <w:color w:val="000000"/>
                <w:kern w:val="0"/>
                <w:sz w:val="21"/>
                <w:szCs w:val="21"/>
                <w:u w:val="none"/>
                <w:lang w:val="en-US" w:eastAsia="zh-CN" w:bidi="ar"/>
              </w:rPr>
              <w:t>0</w:t>
            </w:r>
          </w:p>
        </w:tc>
        <w:tc>
          <w:tcPr>
            <w:tcW w:w="145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57.59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8248" w:type="dxa"/>
            <w:gridSpan w:val="7"/>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注：1.本表反映上一年度本级政府债务限额及余额决算数。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8248" w:type="dxa"/>
            <w:gridSpan w:val="7"/>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2.本表由县级以上地方各级财政部门在本级人民代表大会常务委员会批准决算后二十日内公开。</w:t>
            </w:r>
          </w:p>
        </w:tc>
      </w:tr>
    </w:tbl>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tbl>
      <w:tblPr>
        <w:tblStyle w:val="6"/>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680"/>
        <w:gridCol w:w="1316"/>
        <w:gridCol w:w="1542"/>
        <w:gridCol w:w="1713"/>
        <w:gridCol w:w="934"/>
        <w:gridCol w:w="820"/>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7" w:hRule="atLeast"/>
        </w:trPr>
        <w:tc>
          <w:tcPr>
            <w:tcW w:w="16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8"/>
                <w:szCs w:val="28"/>
                <w:u w:val="none"/>
                <w:lang w:val="en-US" w:eastAsia="zh-CN"/>
              </w:rPr>
            </w:pPr>
            <w:r>
              <w:rPr>
                <w:rFonts w:hint="default" w:ascii="Times New Roman" w:hAnsi="Times New Roman" w:eastAsia="方正仿宋_GBK" w:cs="Times New Roman"/>
                <w:b/>
                <w:bCs/>
                <w:i w:val="0"/>
                <w:color w:val="000000"/>
                <w:kern w:val="0"/>
                <w:sz w:val="28"/>
                <w:szCs w:val="28"/>
                <w:u w:val="none"/>
                <w:lang w:val="en-US" w:eastAsia="zh-CN" w:bidi="ar"/>
              </w:rPr>
              <w:t>表15</w:t>
            </w:r>
          </w:p>
        </w:tc>
        <w:tc>
          <w:tcPr>
            <w:tcW w:w="1316" w:type="dxa"/>
            <w:tcBorders>
              <w:top w:val="nil"/>
              <w:left w:val="nil"/>
              <w:bottom w:val="nil"/>
              <w:right w:val="nil"/>
            </w:tcBorders>
            <w:shd w:val="clear" w:color="auto" w:fill="auto"/>
            <w:vAlign w:val="bottom"/>
          </w:tcPr>
          <w:p>
            <w:pPr>
              <w:rPr>
                <w:rFonts w:hint="default" w:ascii="Times New Roman" w:hAnsi="Times New Roman" w:eastAsia="方正仿宋_GBK" w:cs="Times New Roman"/>
                <w:i w:val="0"/>
                <w:color w:val="000000"/>
                <w:sz w:val="28"/>
                <w:szCs w:val="28"/>
                <w:u w:val="none"/>
              </w:rPr>
            </w:pPr>
          </w:p>
        </w:tc>
        <w:tc>
          <w:tcPr>
            <w:tcW w:w="1542" w:type="dxa"/>
            <w:tcBorders>
              <w:top w:val="nil"/>
              <w:left w:val="nil"/>
              <w:bottom w:val="nil"/>
              <w:right w:val="nil"/>
            </w:tcBorders>
            <w:shd w:val="clear" w:color="auto" w:fill="auto"/>
            <w:vAlign w:val="bottom"/>
          </w:tcPr>
          <w:p>
            <w:pPr>
              <w:rPr>
                <w:rFonts w:hint="default" w:ascii="Times New Roman" w:hAnsi="Times New Roman" w:eastAsia="方正仿宋_GBK" w:cs="Times New Roman"/>
                <w:i w:val="0"/>
                <w:color w:val="000000"/>
                <w:sz w:val="28"/>
                <w:szCs w:val="28"/>
                <w:u w:val="none"/>
              </w:rPr>
            </w:pPr>
          </w:p>
        </w:tc>
        <w:tc>
          <w:tcPr>
            <w:tcW w:w="1713" w:type="dxa"/>
            <w:tcBorders>
              <w:top w:val="nil"/>
              <w:left w:val="nil"/>
              <w:bottom w:val="nil"/>
              <w:right w:val="nil"/>
            </w:tcBorders>
            <w:shd w:val="clear" w:color="auto" w:fill="auto"/>
            <w:vAlign w:val="bottom"/>
          </w:tcPr>
          <w:p>
            <w:pPr>
              <w:rPr>
                <w:rFonts w:hint="default" w:ascii="Times New Roman" w:hAnsi="Times New Roman" w:eastAsia="方正仿宋_GBK" w:cs="Times New Roman"/>
                <w:i w:val="0"/>
                <w:color w:val="000000"/>
                <w:sz w:val="28"/>
                <w:szCs w:val="28"/>
                <w:u w:val="none"/>
              </w:rPr>
            </w:pPr>
          </w:p>
        </w:tc>
        <w:tc>
          <w:tcPr>
            <w:tcW w:w="934" w:type="dxa"/>
            <w:tcBorders>
              <w:top w:val="nil"/>
              <w:left w:val="nil"/>
              <w:bottom w:val="nil"/>
              <w:right w:val="nil"/>
            </w:tcBorders>
            <w:shd w:val="clear" w:color="auto" w:fill="auto"/>
            <w:vAlign w:val="bottom"/>
          </w:tcPr>
          <w:p>
            <w:pPr>
              <w:rPr>
                <w:rFonts w:hint="default" w:ascii="Times New Roman" w:hAnsi="Times New Roman" w:eastAsia="方正仿宋_GBK" w:cs="Times New Roman"/>
                <w:i w:val="0"/>
                <w:color w:val="000000"/>
                <w:sz w:val="28"/>
                <w:szCs w:val="28"/>
                <w:u w:val="none"/>
              </w:rPr>
            </w:pPr>
          </w:p>
        </w:tc>
        <w:tc>
          <w:tcPr>
            <w:tcW w:w="820" w:type="dxa"/>
            <w:tcBorders>
              <w:top w:val="nil"/>
              <w:left w:val="nil"/>
              <w:bottom w:val="nil"/>
              <w:right w:val="nil"/>
            </w:tcBorders>
            <w:shd w:val="clear" w:color="auto" w:fill="auto"/>
            <w:vAlign w:val="bottom"/>
          </w:tcPr>
          <w:p>
            <w:pPr>
              <w:rPr>
                <w:rFonts w:hint="default" w:ascii="Times New Roman" w:hAnsi="Times New Roman" w:eastAsia="方正仿宋_GBK" w:cs="Times New Roman"/>
                <w:i w:val="0"/>
                <w:color w:val="000000"/>
                <w:sz w:val="28"/>
                <w:szCs w:val="28"/>
                <w:u w:val="none"/>
              </w:rPr>
            </w:pPr>
          </w:p>
        </w:tc>
        <w:tc>
          <w:tcPr>
            <w:tcW w:w="1062" w:type="dxa"/>
            <w:tcBorders>
              <w:top w:val="nil"/>
              <w:left w:val="nil"/>
              <w:bottom w:val="nil"/>
              <w:right w:val="nil"/>
            </w:tcBorders>
            <w:shd w:val="clear" w:color="auto" w:fill="auto"/>
            <w:vAlign w:val="bottom"/>
          </w:tcPr>
          <w:p>
            <w:pPr>
              <w:rPr>
                <w:rFonts w:hint="default" w:ascii="Times New Roman" w:hAnsi="Times New Roman" w:eastAsia="方正仿宋_GBK" w:cs="Times New Roman"/>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8" w:hRule="atLeast"/>
        </w:trPr>
        <w:tc>
          <w:tcPr>
            <w:tcW w:w="9067"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b/>
                <w:i w:val="0"/>
                <w:color w:val="000000"/>
                <w:kern w:val="0"/>
                <w:sz w:val="36"/>
                <w:szCs w:val="36"/>
                <w:u w:val="none"/>
                <w:lang w:val="en-US" w:eastAsia="zh-CN" w:bidi="ar"/>
              </w:rPr>
              <w:t>2021年地方政府债券使用情况表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4" w:hRule="atLeast"/>
        </w:trPr>
        <w:tc>
          <w:tcPr>
            <w:tcW w:w="9067" w:type="dxa"/>
            <w:gridSpan w:val="7"/>
            <w:tcBorders>
              <w:top w:val="nil"/>
              <w:left w:val="nil"/>
              <w:bottom w:val="single" w:color="auto" w:sz="4" w:space="0"/>
              <w:right w:val="nil"/>
            </w:tcBorders>
            <w:shd w:val="clear" w:color="auto" w:fill="auto"/>
            <w:vAlign w:val="center"/>
          </w:tcPr>
          <w:p>
            <w:pPr>
              <w:keepNext w:val="0"/>
              <w:keepLines w:val="0"/>
              <w:widowControl/>
              <w:suppressLineNumbers w:val="0"/>
              <w:jc w:val="right"/>
              <w:textAlignment w:val="center"/>
              <w:rPr>
                <w:rFonts w:hint="eastAsia" w:ascii="方正仿宋_GBK" w:hAnsi="方正仿宋_GBK" w:eastAsia="方正仿宋_GBK" w:cs="方正仿宋_GBK"/>
                <w:b/>
                <w:bCs/>
                <w:i w:val="0"/>
                <w:color w:val="000000"/>
                <w:kern w:val="0"/>
                <w:sz w:val="21"/>
                <w:szCs w:val="21"/>
                <w:u w:val="none"/>
                <w:lang w:val="en-US" w:eastAsia="zh-CN" w:bidi="ar"/>
              </w:rPr>
            </w:pPr>
            <w:r>
              <w:rPr>
                <w:rFonts w:hint="eastAsia" w:ascii="方正仿宋_GBK" w:hAnsi="方正仿宋_GBK" w:eastAsia="方正仿宋_GBK" w:cs="方正仿宋_GBK"/>
                <w:b/>
                <w:bCs/>
                <w:i w:val="0"/>
                <w:color w:val="000000"/>
                <w:kern w:val="0"/>
                <w:sz w:val="21"/>
                <w:szCs w:val="21"/>
                <w:u w:val="none"/>
                <w:lang w:val="en-US" w:eastAsia="zh-CN" w:bidi="ar"/>
              </w:rPr>
              <w:t>单位：亿元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9" w:hRule="atLeast"/>
        </w:trPr>
        <w:tc>
          <w:tcPr>
            <w:tcW w:w="1680"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项目名称</w:t>
            </w:r>
          </w:p>
        </w:tc>
        <w:tc>
          <w:tcPr>
            <w:tcW w:w="1316"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项目领域</w:t>
            </w:r>
          </w:p>
        </w:tc>
        <w:tc>
          <w:tcPr>
            <w:tcW w:w="1542"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项目主管部门</w:t>
            </w:r>
          </w:p>
        </w:tc>
        <w:tc>
          <w:tcPr>
            <w:tcW w:w="1713"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项目实施单位</w:t>
            </w:r>
          </w:p>
        </w:tc>
        <w:tc>
          <w:tcPr>
            <w:tcW w:w="934"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债券性质</w:t>
            </w:r>
          </w:p>
        </w:tc>
        <w:tc>
          <w:tcPr>
            <w:tcW w:w="820"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债券</w:t>
            </w:r>
          </w:p>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规模</w:t>
            </w:r>
          </w:p>
        </w:tc>
        <w:tc>
          <w:tcPr>
            <w:tcW w:w="1062" w:type="dxa"/>
            <w:tcBorders>
              <w:top w:val="single" w:color="auto"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Times New Roman"/>
                <w:b/>
                <w:i w:val="0"/>
                <w:color w:val="000000"/>
                <w:sz w:val="21"/>
                <w:szCs w:val="21"/>
                <w:u w:val="none"/>
                <w:lang w:eastAsia="zh-CN"/>
              </w:rPr>
            </w:pPr>
            <w:r>
              <w:rPr>
                <w:rFonts w:hint="eastAsia" w:ascii="Times New Roman" w:hAnsi="Times New Roman" w:eastAsia="方正仿宋_GBK" w:cs="Times New Roman"/>
                <w:b/>
                <w:i w:val="0"/>
                <w:color w:val="000000"/>
                <w:sz w:val="21"/>
                <w:szCs w:val="21"/>
                <w:u w:val="none"/>
                <w:lang w:eastAsia="zh-CN"/>
              </w:rPr>
              <w:t>发行时间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trPr>
        <w:tc>
          <w:tcPr>
            <w:tcW w:w="1680"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秀山人力资源服务产业园项目</w:t>
            </w:r>
          </w:p>
        </w:tc>
        <w:tc>
          <w:tcPr>
            <w:tcW w:w="131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基础设施建设</w:t>
            </w:r>
          </w:p>
        </w:tc>
        <w:tc>
          <w:tcPr>
            <w:tcW w:w="1542"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工业园区管委会</w:t>
            </w:r>
          </w:p>
        </w:tc>
        <w:tc>
          <w:tcPr>
            <w:tcW w:w="1713"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工业投资有限公司</w:t>
            </w:r>
          </w:p>
        </w:tc>
        <w:tc>
          <w:tcPr>
            <w:tcW w:w="934"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lang w:val="en"/>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820"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0.3</w:t>
            </w:r>
          </w:p>
        </w:tc>
        <w:tc>
          <w:tcPr>
            <w:tcW w:w="1062" w:type="dxa"/>
            <w:tcBorders>
              <w:top w:val="single" w:color="auto" w:sz="4" w:space="0"/>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2021</w:t>
            </w:r>
            <w:r>
              <w:rPr>
                <w:rFonts w:hint="eastAsia" w:ascii="Times New Roman" w:hAnsi="Times New Roman" w:eastAsia="方正仿宋_GBK" w:cs="Times New Roman"/>
                <w:i w:val="0"/>
                <w:color w:val="000000"/>
                <w:kern w:val="0"/>
                <w:sz w:val="21"/>
                <w:szCs w:val="21"/>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67"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秀山工业园区建成区缺失污水管网处理设施</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基础设施建设</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工业园区管委会</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华秀实业</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lang w:val="en"/>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0.7</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2021.05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58"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工业园区基础设施建设</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基础设施建设</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工业园区管委会</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工业投资有限公司</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一般债劵</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2021.05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25"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秀山工业园区建成区缺失污水管网处理设施</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基础设施建设</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工业园区管委会</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重庆华秀实业有限公司</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lang w:val="en"/>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0.7</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2021.11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58"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秀山县工业园区产业配套建设项目（一期）</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基础设施建设</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工业园区管委会</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秀山工业发展投资有限公司</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lang w:val="en"/>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2021.11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72"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秀山县特色产业（中医药）建设基地配套基础设施建设项目一期</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基础设施建设</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工业园区管委会</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秀山工业发展投资有限公司</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lang w:val="en"/>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0.5</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2021.11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58"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秀山县职业教育中心技能培训楼及食堂扩建工程</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教育卫生</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工业园区管委会</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秀山土家族苗族自治县职业教育中心</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lang w:val="en"/>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0.5</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2021.10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58"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秀山武陵山仓储物流枢纽项目</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基础设施建设</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物流园区管委会</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迪迪物业</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lang w:val="en"/>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2021.05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58"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秀山县产业园区配套建设项目（三期）</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基础设施建设</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住房城乡建委</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华信国有资产经营有限公司</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lang w:val="en"/>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1.5</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2021.05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58"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秀山县老旧小区配套基础设施工程</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基础设施建设</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住房城乡建委</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秀山华信国有资产经营有限公司</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lang w:val="en"/>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3.7</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2021</w:t>
            </w:r>
            <w:r>
              <w:rPr>
                <w:rFonts w:hint="eastAsia" w:ascii="Times New Roman" w:hAnsi="Times New Roman" w:eastAsia="方正仿宋_GBK" w:cs="Times New Roman"/>
                <w:i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58"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秀山县清溪龙凤花海景区配套项目</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文化旅游</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住房城乡建委</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华信国有资产经营有限公司</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lang w:val="en"/>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0.4</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2021</w:t>
            </w:r>
            <w:r>
              <w:rPr>
                <w:rFonts w:hint="eastAsia" w:ascii="Times New Roman" w:hAnsi="Times New Roman" w:eastAsia="方正仿宋_GBK" w:cs="Times New Roman"/>
                <w:i w:val="0"/>
                <w:color w:val="000000"/>
                <w:kern w:val="0"/>
                <w:sz w:val="21"/>
                <w:szCs w:val="21"/>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151" w:hRule="atLeast"/>
        </w:trPr>
        <w:tc>
          <w:tcPr>
            <w:tcW w:w="1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秀山县西街民俗文化景区（4A级）配套设施一期建设项目</w:t>
            </w:r>
          </w:p>
        </w:tc>
        <w:tc>
          <w:tcPr>
            <w:tcW w:w="13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文化旅游</w:t>
            </w:r>
          </w:p>
        </w:tc>
        <w:tc>
          <w:tcPr>
            <w:tcW w:w="154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住房城乡建委</w:t>
            </w:r>
          </w:p>
        </w:tc>
        <w:tc>
          <w:tcPr>
            <w:tcW w:w="171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华信国有资产经营有限公司</w:t>
            </w:r>
          </w:p>
        </w:tc>
        <w:tc>
          <w:tcPr>
            <w:tcW w:w="93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lang w:val="en"/>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82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0.42</w:t>
            </w:r>
          </w:p>
        </w:tc>
        <w:tc>
          <w:tcPr>
            <w:tcW w:w="1062" w:type="dxa"/>
            <w:tcBorders>
              <w:top w:val="nil"/>
              <w:left w:val="single" w:color="auto"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2021</w:t>
            </w:r>
            <w:r>
              <w:rPr>
                <w:rFonts w:hint="eastAsia" w:ascii="Times New Roman" w:hAnsi="Times New Roman" w:eastAsia="方正仿宋_GBK" w:cs="Times New Roman"/>
                <w:i w:val="0"/>
                <w:color w:val="000000"/>
                <w:kern w:val="0"/>
                <w:sz w:val="21"/>
                <w:szCs w:val="21"/>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58" w:hRule="atLeast"/>
        </w:trPr>
        <w:tc>
          <w:tcPr>
            <w:tcW w:w="1680"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项目名称</w:t>
            </w:r>
          </w:p>
        </w:tc>
        <w:tc>
          <w:tcPr>
            <w:tcW w:w="1316"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项目领域</w:t>
            </w:r>
          </w:p>
        </w:tc>
        <w:tc>
          <w:tcPr>
            <w:tcW w:w="1542"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项目主管部门</w:t>
            </w:r>
          </w:p>
        </w:tc>
        <w:tc>
          <w:tcPr>
            <w:tcW w:w="1713"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项目实施单位</w:t>
            </w:r>
          </w:p>
        </w:tc>
        <w:tc>
          <w:tcPr>
            <w:tcW w:w="934"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债券性质</w:t>
            </w:r>
          </w:p>
        </w:tc>
        <w:tc>
          <w:tcPr>
            <w:tcW w:w="820" w:type="dxa"/>
            <w:tcBorders>
              <w:top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债券规模</w:t>
            </w:r>
          </w:p>
        </w:tc>
        <w:tc>
          <w:tcPr>
            <w:tcW w:w="1062" w:type="dxa"/>
            <w:tcBorders>
              <w:top w:val="single" w:color="auto"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发行时间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8" w:hRule="atLeast"/>
        </w:trPr>
        <w:tc>
          <w:tcPr>
            <w:tcW w:w="1680"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秀山县平凯街道片区社区卫生服务中心建设项目</w:t>
            </w:r>
          </w:p>
        </w:tc>
        <w:tc>
          <w:tcPr>
            <w:tcW w:w="131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教育卫生</w:t>
            </w:r>
          </w:p>
        </w:tc>
        <w:tc>
          <w:tcPr>
            <w:tcW w:w="1542"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住房城乡建委</w:t>
            </w:r>
          </w:p>
        </w:tc>
        <w:tc>
          <w:tcPr>
            <w:tcW w:w="1713"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秀城集团</w:t>
            </w:r>
          </w:p>
        </w:tc>
        <w:tc>
          <w:tcPr>
            <w:tcW w:w="934"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 w:eastAsia="zh-CN" w:bidi="ar"/>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820"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0.3</w:t>
            </w:r>
          </w:p>
        </w:tc>
        <w:tc>
          <w:tcPr>
            <w:tcW w:w="1062" w:type="dxa"/>
            <w:tcBorders>
              <w:top w:val="single" w:color="auto" w:sz="4" w:space="0"/>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2021</w:t>
            </w:r>
            <w:r>
              <w:rPr>
                <w:rFonts w:hint="eastAsia" w:ascii="Times New Roman" w:hAnsi="Times New Roman" w:eastAsia="方正仿宋_GBK" w:cs="Times New Roman"/>
                <w:i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58"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秀山县平凯街道片区社区卫生服务中心建设项目</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教育卫生</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住房城乡建委</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秀城集团</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lang w:val="en"/>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0.2</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2021</w:t>
            </w:r>
            <w:r>
              <w:rPr>
                <w:rFonts w:hint="eastAsia" w:ascii="Times New Roman" w:hAnsi="Times New Roman" w:eastAsia="方正仿宋_GBK" w:cs="Times New Roman"/>
                <w:i w:val="0"/>
                <w:color w:val="000000"/>
                <w:kern w:val="0"/>
                <w:sz w:val="21"/>
                <w:szCs w:val="21"/>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58"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秀山县洪安边城旅游区老街提升工程</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文化旅游</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边城文化旅游开发中心</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华城旅游公司</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lang w:val="en"/>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0.5</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2021</w:t>
            </w:r>
            <w:r>
              <w:rPr>
                <w:rFonts w:hint="eastAsia" w:ascii="Times New Roman" w:hAnsi="Times New Roman" w:eastAsia="方正仿宋_GBK" w:cs="Times New Roman"/>
                <w:i w:val="0"/>
                <w:color w:val="000000"/>
                <w:kern w:val="0"/>
                <w:sz w:val="21"/>
                <w:szCs w:val="21"/>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58"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秀山县川河盖景区旅游产业路建设项目</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文化旅游</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边城文化旅游开发中心</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秀山县华城文化旅游开发有限公司</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lang w:val="en"/>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2021</w:t>
            </w:r>
            <w:r>
              <w:rPr>
                <w:rFonts w:hint="eastAsia" w:ascii="Times New Roman" w:hAnsi="Times New Roman" w:eastAsia="方正仿宋_GBK" w:cs="Times New Roman"/>
                <w:i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58"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秀山县川河盖景区王家坪片区基础设施建设项目</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文化旅游</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边城文化旅游开发中心</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秀山县华城文化旅游开发有限公司</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lang w:val="en"/>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2</w:t>
            </w:r>
            <w:r>
              <w:rPr>
                <w:rFonts w:hint="eastAsia" w:ascii="Times New Roman" w:hAnsi="Times New Roman" w:eastAsia="方正仿宋_GBK" w:cs="Times New Roman"/>
                <w:i w:val="0"/>
                <w:color w:val="000000"/>
                <w:kern w:val="0"/>
                <w:sz w:val="21"/>
                <w:szCs w:val="21"/>
                <w:u w:val="none"/>
                <w:lang w:val="en-US" w:eastAsia="zh-CN" w:bidi="ar"/>
              </w:rPr>
              <w:t>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06"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秀山一中多功能教学楼及附属工程建设项目</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教育卫生</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教委</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秀一中</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一般债劵</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0.05</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2021.05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58"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学校能力提升项目</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教育卫生</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教委</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教委</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一般债劵</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0.12</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2021.05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58"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学校教学能力提升项目</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教育卫生</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教委</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教委</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一般债劵</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0.4531</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2021</w:t>
            </w:r>
            <w:r>
              <w:rPr>
                <w:rFonts w:hint="eastAsia" w:ascii="Times New Roman" w:hAnsi="Times New Roman" w:eastAsia="方正仿宋_GBK" w:cs="Times New Roman"/>
                <w:i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58"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秀山县第一中学校供水管网改造</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教育卫生</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教委</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秀一中</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一般债劵</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0.0145</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2021</w:t>
            </w:r>
            <w:r>
              <w:rPr>
                <w:rFonts w:hint="eastAsia" w:ascii="Times New Roman" w:hAnsi="Times New Roman" w:eastAsia="方正仿宋_GBK" w:cs="Times New Roman"/>
                <w:i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58"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高级中学心理健康辅导中心建设</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教育卫生</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教委</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高级中学</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一般债劵</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0.0254</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2021</w:t>
            </w:r>
            <w:r>
              <w:rPr>
                <w:rFonts w:hint="eastAsia" w:ascii="Times New Roman" w:hAnsi="Times New Roman" w:eastAsia="方正仿宋_GBK" w:cs="Times New Roman"/>
                <w:i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58"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秀山县梅江镇中心卫生院迁建项目</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教育卫生</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卫生健康委</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梅江镇卫生院</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 w:eastAsia="zh-CN" w:bidi="ar"/>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0.4</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2021</w:t>
            </w:r>
            <w:r>
              <w:rPr>
                <w:rFonts w:hint="eastAsia" w:ascii="Times New Roman" w:hAnsi="Times New Roman" w:eastAsia="方正仿宋_GBK" w:cs="Times New Roman"/>
                <w:i w:val="0"/>
                <w:color w:val="000000"/>
                <w:kern w:val="0"/>
                <w:sz w:val="21"/>
                <w:szCs w:val="21"/>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58"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乡镇卫生院能力提升项目</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教育卫生</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卫生健康委</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卫生健康委</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一般债劵</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0.2</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2021</w:t>
            </w:r>
            <w:r>
              <w:rPr>
                <w:rFonts w:hint="eastAsia" w:ascii="Times New Roman" w:hAnsi="Times New Roman" w:eastAsia="方正仿宋_GBK" w:cs="Times New Roman"/>
                <w:i w:val="0"/>
                <w:color w:val="000000"/>
                <w:kern w:val="0"/>
                <w:sz w:val="21"/>
                <w:szCs w:val="21"/>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58"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秀山县精神卫生中心改扩建项目</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教育卫生</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卫生健康委</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秀山土家族苗族自治县精神卫生中心</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 w:eastAsia="zh-CN" w:bidi="ar"/>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0.3</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2021.10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58"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医疗卫生能力提升项目</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教育卫生</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卫生健康委</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卫生健康委</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一般债劵</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0.5</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2021.10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58" w:hRule="atLeast"/>
        </w:trPr>
        <w:tc>
          <w:tcPr>
            <w:tcW w:w="1680" w:type="dxa"/>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秀山县梅江镇中心卫生院迁建项目</w:t>
            </w:r>
          </w:p>
        </w:tc>
        <w:tc>
          <w:tcPr>
            <w:tcW w:w="131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教育卫生</w:t>
            </w:r>
          </w:p>
        </w:tc>
        <w:tc>
          <w:tcPr>
            <w:tcW w:w="1542"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卫生健康委</w:t>
            </w:r>
          </w:p>
        </w:tc>
        <w:tc>
          <w:tcPr>
            <w:tcW w:w="1713"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梅江镇卫生院</w:t>
            </w:r>
          </w:p>
        </w:tc>
        <w:tc>
          <w:tcPr>
            <w:tcW w:w="934"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 w:eastAsia="zh-CN" w:bidi="ar"/>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820"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0.18</w:t>
            </w:r>
          </w:p>
        </w:tc>
        <w:tc>
          <w:tcPr>
            <w:tcW w:w="106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eastAsia"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2021.11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58" w:hRule="atLeast"/>
        </w:trPr>
        <w:tc>
          <w:tcPr>
            <w:tcW w:w="1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茶叶研究中心建设项目</w:t>
            </w:r>
          </w:p>
        </w:tc>
        <w:tc>
          <w:tcPr>
            <w:tcW w:w="13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基础设施建设</w:t>
            </w:r>
          </w:p>
        </w:tc>
        <w:tc>
          <w:tcPr>
            <w:tcW w:w="154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农业农村委</w:t>
            </w:r>
          </w:p>
        </w:tc>
        <w:tc>
          <w:tcPr>
            <w:tcW w:w="171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佳沃农业发展有限公司</w:t>
            </w:r>
          </w:p>
        </w:tc>
        <w:tc>
          <w:tcPr>
            <w:tcW w:w="93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一般债劵</w:t>
            </w:r>
          </w:p>
        </w:tc>
        <w:tc>
          <w:tcPr>
            <w:tcW w:w="82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0.1</w:t>
            </w:r>
          </w:p>
        </w:tc>
        <w:tc>
          <w:tcPr>
            <w:tcW w:w="1062" w:type="dxa"/>
            <w:tcBorders>
              <w:top w:val="nil"/>
              <w:left w:val="single" w:color="auto"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eastAsia"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2021</w:t>
            </w:r>
            <w:r>
              <w:rPr>
                <w:rFonts w:hint="eastAsia" w:ascii="Times New Roman" w:hAnsi="Times New Roman" w:eastAsia="方正仿宋_GBK" w:cs="Times New Roman"/>
                <w:i w:val="0"/>
                <w:color w:val="000000"/>
                <w:kern w:val="0"/>
                <w:sz w:val="21"/>
                <w:szCs w:val="21"/>
                <w:u w:val="none"/>
                <w:lang w:val="en-US" w:eastAsia="zh-CN" w:bidi="ar"/>
              </w:rPr>
              <w:t>.05</w:t>
            </w:r>
          </w:p>
        </w:tc>
      </w:tr>
    </w:tbl>
    <w:p>
      <w:pPr>
        <w:widowControl/>
        <w:jc w:val="left"/>
        <w:rPr>
          <w:rFonts w:hint="eastAsia" w:eastAsiaTheme="minorEastAsia"/>
          <w:lang w:eastAsia="zh-CN"/>
        </w:rPr>
      </w:pPr>
    </w:p>
    <w:p>
      <w:pPr>
        <w:widowControl/>
        <w:jc w:val="left"/>
        <w:rPr>
          <w:rFonts w:hint="eastAsia" w:eastAsiaTheme="minorEastAsia"/>
          <w:lang w:eastAsia="zh-CN"/>
        </w:rPr>
      </w:pPr>
    </w:p>
    <w:tbl>
      <w:tblPr>
        <w:tblStyle w:val="6"/>
        <w:tblW w:w="91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18"/>
        <w:gridCol w:w="1106"/>
        <w:gridCol w:w="1175"/>
        <w:gridCol w:w="1698"/>
        <w:gridCol w:w="1146"/>
        <w:gridCol w:w="947"/>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6" w:hRule="atLeast"/>
        </w:trPr>
        <w:tc>
          <w:tcPr>
            <w:tcW w:w="2018" w:type="dxa"/>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项目名称</w:t>
            </w:r>
          </w:p>
        </w:tc>
        <w:tc>
          <w:tcPr>
            <w:tcW w:w="110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项目领域</w:t>
            </w:r>
          </w:p>
        </w:tc>
        <w:tc>
          <w:tcPr>
            <w:tcW w:w="117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项目</w:t>
            </w:r>
          </w:p>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主管部门</w:t>
            </w:r>
          </w:p>
        </w:tc>
        <w:tc>
          <w:tcPr>
            <w:tcW w:w="169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项目</w:t>
            </w:r>
          </w:p>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实施单位</w:t>
            </w:r>
          </w:p>
        </w:tc>
        <w:tc>
          <w:tcPr>
            <w:tcW w:w="114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债券性质</w:t>
            </w:r>
          </w:p>
        </w:tc>
        <w:tc>
          <w:tcPr>
            <w:tcW w:w="94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债券规模</w:t>
            </w:r>
          </w:p>
        </w:tc>
        <w:tc>
          <w:tcPr>
            <w:tcW w:w="1050" w:type="dxa"/>
            <w:tcBorders>
              <w:top w:val="single" w:color="auto"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i w:val="0"/>
                <w:color w:val="000000"/>
                <w:kern w:val="0"/>
                <w:sz w:val="21"/>
                <w:szCs w:val="21"/>
                <w:u w:val="none"/>
                <w:lang w:val="en-US" w:eastAsia="zh-CN" w:bidi="ar"/>
              </w:rPr>
              <w:t>发行时间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6" w:hRule="atLeast"/>
        </w:trPr>
        <w:tc>
          <w:tcPr>
            <w:tcW w:w="201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秀山县受污染耕地安全利用示范县级配套资金</w:t>
            </w:r>
          </w:p>
        </w:tc>
        <w:tc>
          <w:tcPr>
            <w:tcW w:w="110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污染防治</w:t>
            </w:r>
          </w:p>
        </w:tc>
        <w:tc>
          <w:tcPr>
            <w:tcW w:w="1175"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农业农村委</w:t>
            </w:r>
          </w:p>
        </w:tc>
        <w:tc>
          <w:tcPr>
            <w:tcW w:w="1698"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农业农村委</w:t>
            </w:r>
          </w:p>
        </w:tc>
        <w:tc>
          <w:tcPr>
            <w:tcW w:w="114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一般债劵</w:t>
            </w:r>
          </w:p>
        </w:tc>
        <w:tc>
          <w:tcPr>
            <w:tcW w:w="947"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0.0095</w:t>
            </w:r>
          </w:p>
        </w:tc>
        <w:tc>
          <w:tcPr>
            <w:tcW w:w="1050"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2021</w:t>
            </w:r>
            <w:r>
              <w:rPr>
                <w:rFonts w:hint="eastAsia" w:ascii="Times New Roman" w:hAnsi="Times New Roman" w:eastAsia="方正仿宋_GBK" w:cs="Times New Roman"/>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6" w:hRule="atLeast"/>
        </w:trPr>
        <w:tc>
          <w:tcPr>
            <w:tcW w:w="201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秀山县兴隆坳农业园区拓展区基础设施建设项目</w:t>
            </w:r>
          </w:p>
        </w:tc>
        <w:tc>
          <w:tcPr>
            <w:tcW w:w="110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基础设施建设</w:t>
            </w:r>
          </w:p>
        </w:tc>
        <w:tc>
          <w:tcPr>
            <w:tcW w:w="1175"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农业农村委</w:t>
            </w:r>
          </w:p>
        </w:tc>
        <w:tc>
          <w:tcPr>
            <w:tcW w:w="1698"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秀山县佳沃农业发展有限公司</w:t>
            </w:r>
          </w:p>
        </w:tc>
        <w:tc>
          <w:tcPr>
            <w:tcW w:w="114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lang w:val="en"/>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947"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0.5</w:t>
            </w:r>
          </w:p>
        </w:tc>
        <w:tc>
          <w:tcPr>
            <w:tcW w:w="1050"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2021</w:t>
            </w:r>
            <w:r>
              <w:rPr>
                <w:rFonts w:hint="eastAsia" w:ascii="Times New Roman" w:hAnsi="Times New Roman" w:eastAsia="方正仿宋_GBK" w:cs="Times New Roman"/>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6" w:hRule="atLeast"/>
        </w:trPr>
        <w:tc>
          <w:tcPr>
            <w:tcW w:w="201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秀山县国家农村产业融合发展示范园基础设施建设项目（一期）</w:t>
            </w:r>
          </w:p>
        </w:tc>
        <w:tc>
          <w:tcPr>
            <w:tcW w:w="110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基础设施建设</w:t>
            </w:r>
          </w:p>
        </w:tc>
        <w:tc>
          <w:tcPr>
            <w:tcW w:w="1175"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农业农村委</w:t>
            </w:r>
          </w:p>
        </w:tc>
        <w:tc>
          <w:tcPr>
            <w:tcW w:w="1698"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秀山县佳沃农业发展有限公司</w:t>
            </w:r>
          </w:p>
        </w:tc>
        <w:tc>
          <w:tcPr>
            <w:tcW w:w="114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lang w:val="en"/>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947"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0.2</w:t>
            </w:r>
          </w:p>
        </w:tc>
        <w:tc>
          <w:tcPr>
            <w:tcW w:w="1050"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2021</w:t>
            </w:r>
            <w:r>
              <w:rPr>
                <w:rFonts w:hint="eastAsia" w:ascii="Times New Roman" w:hAnsi="Times New Roman" w:eastAsia="方正仿宋_GBK" w:cs="Times New Roman"/>
                <w:i w:val="0"/>
                <w:color w:val="000000"/>
                <w:kern w:val="0"/>
                <w:sz w:val="21"/>
                <w:szCs w:val="21"/>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6" w:hRule="atLeast"/>
        </w:trPr>
        <w:tc>
          <w:tcPr>
            <w:tcW w:w="201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秀山县青岗湾水库、小贵水库项目</w:t>
            </w:r>
          </w:p>
        </w:tc>
        <w:tc>
          <w:tcPr>
            <w:tcW w:w="110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水利建设</w:t>
            </w:r>
          </w:p>
        </w:tc>
        <w:tc>
          <w:tcPr>
            <w:tcW w:w="1175"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水利局</w:t>
            </w:r>
          </w:p>
        </w:tc>
        <w:tc>
          <w:tcPr>
            <w:tcW w:w="1698"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梅江大灌区管理所</w:t>
            </w:r>
          </w:p>
        </w:tc>
        <w:tc>
          <w:tcPr>
            <w:tcW w:w="114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lang w:val="en"/>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947"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0.8</w:t>
            </w:r>
          </w:p>
        </w:tc>
        <w:tc>
          <w:tcPr>
            <w:tcW w:w="1050"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2021</w:t>
            </w:r>
            <w:r>
              <w:rPr>
                <w:rFonts w:hint="eastAsia" w:ascii="Times New Roman" w:hAnsi="Times New Roman" w:eastAsia="方正仿宋_GBK" w:cs="Times New Roman"/>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1" w:hRule="atLeast"/>
        </w:trPr>
        <w:tc>
          <w:tcPr>
            <w:tcW w:w="201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秀山县地友水库项目</w:t>
            </w:r>
          </w:p>
        </w:tc>
        <w:tc>
          <w:tcPr>
            <w:tcW w:w="110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水利建设</w:t>
            </w:r>
          </w:p>
        </w:tc>
        <w:tc>
          <w:tcPr>
            <w:tcW w:w="1175"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水利局</w:t>
            </w:r>
          </w:p>
        </w:tc>
        <w:tc>
          <w:tcPr>
            <w:tcW w:w="1698"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梅江大灌区管理所</w:t>
            </w:r>
          </w:p>
        </w:tc>
        <w:tc>
          <w:tcPr>
            <w:tcW w:w="114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lang w:val="en"/>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947"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0.8</w:t>
            </w:r>
          </w:p>
        </w:tc>
        <w:tc>
          <w:tcPr>
            <w:tcW w:w="1050"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2021</w:t>
            </w:r>
            <w:r>
              <w:rPr>
                <w:rFonts w:hint="eastAsia" w:ascii="Times New Roman" w:hAnsi="Times New Roman" w:eastAsia="方正仿宋_GBK" w:cs="Times New Roman"/>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5" w:hRule="atLeast"/>
        </w:trPr>
        <w:tc>
          <w:tcPr>
            <w:tcW w:w="201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小型水库安全运行经费</w:t>
            </w:r>
          </w:p>
        </w:tc>
        <w:tc>
          <w:tcPr>
            <w:tcW w:w="110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水利建设</w:t>
            </w:r>
          </w:p>
        </w:tc>
        <w:tc>
          <w:tcPr>
            <w:tcW w:w="1175"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水利局</w:t>
            </w:r>
          </w:p>
        </w:tc>
        <w:tc>
          <w:tcPr>
            <w:tcW w:w="1698"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水利局</w:t>
            </w:r>
          </w:p>
        </w:tc>
        <w:tc>
          <w:tcPr>
            <w:tcW w:w="114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一般债劵</w:t>
            </w:r>
          </w:p>
        </w:tc>
        <w:tc>
          <w:tcPr>
            <w:tcW w:w="947"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0.007</w:t>
            </w:r>
          </w:p>
        </w:tc>
        <w:tc>
          <w:tcPr>
            <w:tcW w:w="1050"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2021</w:t>
            </w:r>
            <w:r>
              <w:rPr>
                <w:rFonts w:hint="eastAsia" w:ascii="Times New Roman" w:hAnsi="Times New Roman" w:eastAsia="方正仿宋_GBK" w:cs="Times New Roman"/>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6" w:hRule="atLeast"/>
        </w:trPr>
        <w:tc>
          <w:tcPr>
            <w:tcW w:w="201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秀山县城乡供水一体化工程（二期）</w:t>
            </w:r>
          </w:p>
        </w:tc>
        <w:tc>
          <w:tcPr>
            <w:tcW w:w="110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水利建设</w:t>
            </w:r>
          </w:p>
        </w:tc>
        <w:tc>
          <w:tcPr>
            <w:tcW w:w="1175"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水利局</w:t>
            </w:r>
          </w:p>
        </w:tc>
        <w:tc>
          <w:tcPr>
            <w:tcW w:w="1698"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秀山县禹通水务有限公司</w:t>
            </w:r>
          </w:p>
        </w:tc>
        <w:tc>
          <w:tcPr>
            <w:tcW w:w="114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lang w:val="en"/>
              </w:rPr>
            </w:pPr>
            <w:r>
              <w:rPr>
                <w:rFonts w:hint="default" w:ascii="Times New Roman" w:hAnsi="Times New Roman" w:eastAsia="方正仿宋_GBK" w:cs="Times New Roman"/>
                <w:i w:val="0"/>
                <w:color w:val="000000"/>
                <w:kern w:val="0"/>
                <w:sz w:val="21"/>
                <w:szCs w:val="21"/>
                <w:u w:val="none"/>
                <w:lang w:val="en" w:eastAsia="zh-CN" w:bidi="ar"/>
              </w:rPr>
              <w:t>专项债券</w:t>
            </w:r>
          </w:p>
        </w:tc>
        <w:tc>
          <w:tcPr>
            <w:tcW w:w="947"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0.1</w:t>
            </w:r>
          </w:p>
        </w:tc>
        <w:tc>
          <w:tcPr>
            <w:tcW w:w="1050"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2021</w:t>
            </w:r>
            <w:r>
              <w:rPr>
                <w:rFonts w:hint="eastAsia" w:ascii="Times New Roman" w:hAnsi="Times New Roman" w:eastAsia="方正仿宋_GBK" w:cs="Times New Roman"/>
                <w:i w:val="0"/>
                <w:color w:val="000000"/>
                <w:kern w:val="0"/>
                <w:sz w:val="21"/>
                <w:szCs w:val="21"/>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6" w:hRule="atLeast"/>
        </w:trPr>
        <w:tc>
          <w:tcPr>
            <w:tcW w:w="2018"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秀山县清溪场镇司城村等7座农村生活污水治理建设项目</w:t>
            </w:r>
          </w:p>
        </w:tc>
        <w:tc>
          <w:tcPr>
            <w:tcW w:w="110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污染防治</w:t>
            </w:r>
          </w:p>
        </w:tc>
        <w:tc>
          <w:tcPr>
            <w:tcW w:w="1175"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生态环境局</w:t>
            </w:r>
          </w:p>
        </w:tc>
        <w:tc>
          <w:tcPr>
            <w:tcW w:w="1698"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生态环境局</w:t>
            </w:r>
          </w:p>
        </w:tc>
        <w:tc>
          <w:tcPr>
            <w:tcW w:w="114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一般债劵</w:t>
            </w:r>
          </w:p>
        </w:tc>
        <w:tc>
          <w:tcPr>
            <w:tcW w:w="947"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0.1905</w:t>
            </w:r>
          </w:p>
        </w:tc>
        <w:tc>
          <w:tcPr>
            <w:tcW w:w="1050" w:type="dxa"/>
            <w:tcBorders>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2021</w:t>
            </w:r>
            <w:r>
              <w:rPr>
                <w:rFonts w:hint="eastAsia" w:ascii="Times New Roman" w:hAnsi="Times New Roman" w:eastAsia="方正仿宋_GBK" w:cs="Times New Roman"/>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6" w:hRule="atLeast"/>
        </w:trPr>
        <w:tc>
          <w:tcPr>
            <w:tcW w:w="201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秀山县电解锰渣场地下水防治工程</w:t>
            </w:r>
          </w:p>
        </w:tc>
        <w:tc>
          <w:tcPr>
            <w:tcW w:w="110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污染防治</w:t>
            </w:r>
          </w:p>
        </w:tc>
        <w:tc>
          <w:tcPr>
            <w:tcW w:w="117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生态环境局</w:t>
            </w:r>
          </w:p>
        </w:tc>
        <w:tc>
          <w:tcPr>
            <w:tcW w:w="169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生态环境局</w:t>
            </w:r>
          </w:p>
        </w:tc>
        <w:tc>
          <w:tcPr>
            <w:tcW w:w="114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一般债劵</w:t>
            </w:r>
          </w:p>
        </w:tc>
        <w:tc>
          <w:tcPr>
            <w:tcW w:w="94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0.33</w:t>
            </w:r>
          </w:p>
        </w:tc>
        <w:tc>
          <w:tcPr>
            <w:tcW w:w="1050" w:type="dxa"/>
            <w:tcBorders>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05" w:leftChars="50"/>
              <w:jc w:val="both"/>
              <w:textAlignment w:val="center"/>
              <w:outlineLvl w:val="9"/>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2021</w:t>
            </w:r>
            <w:r>
              <w:rPr>
                <w:rFonts w:hint="eastAsia" w:ascii="Times New Roman" w:hAnsi="Times New Roman" w:eastAsia="方正仿宋_GBK" w:cs="Times New Roman"/>
                <w:i w:val="0"/>
                <w:color w:val="000000"/>
                <w:kern w:val="0"/>
                <w:sz w:val="21"/>
                <w:szCs w:val="21"/>
                <w:u w:val="none"/>
                <w:lang w:val="en-US" w:eastAsia="zh-CN" w:bidi="ar"/>
              </w:rPr>
              <w:t>.05</w:t>
            </w:r>
          </w:p>
        </w:tc>
      </w:tr>
    </w:tbl>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tbl>
      <w:tblPr>
        <w:tblStyle w:val="6"/>
        <w:tblW w:w="90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514"/>
        <w:gridCol w:w="4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14" w:type="dxa"/>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8"/>
                <w:szCs w:val="28"/>
                <w:u w:val="none"/>
                <w:lang w:val="en-US"/>
              </w:rPr>
            </w:pPr>
            <w:r>
              <w:rPr>
                <w:rFonts w:hint="default" w:ascii="Times New Roman" w:hAnsi="Times New Roman" w:eastAsia="方正仿宋_GBK" w:cs="Times New Roman"/>
                <w:i w:val="0"/>
                <w:color w:val="000000"/>
                <w:kern w:val="0"/>
                <w:sz w:val="28"/>
                <w:szCs w:val="28"/>
                <w:u w:val="none"/>
                <w:lang w:val="en-US" w:eastAsia="zh-CN" w:bidi="ar"/>
              </w:rPr>
              <w:t xml:space="preserve"> </w:t>
            </w:r>
            <w:r>
              <w:rPr>
                <w:rFonts w:hint="default" w:ascii="Times New Roman" w:hAnsi="Times New Roman" w:eastAsia="方正仿宋_GBK" w:cs="Times New Roman"/>
                <w:b/>
                <w:bCs/>
                <w:i w:val="0"/>
                <w:color w:val="000000"/>
                <w:kern w:val="0"/>
                <w:sz w:val="28"/>
                <w:szCs w:val="28"/>
                <w:u w:val="none"/>
                <w:lang w:val="en-US" w:eastAsia="zh-CN" w:bidi="ar"/>
              </w:rPr>
              <w:t>表16</w:t>
            </w:r>
          </w:p>
        </w:tc>
        <w:tc>
          <w:tcPr>
            <w:tcW w:w="4501" w:type="dxa"/>
            <w:shd w:val="clear" w:color="auto" w:fill="auto"/>
            <w:vAlign w:val="bottom"/>
          </w:tcPr>
          <w:p>
            <w:pPr>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9015"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b/>
                <w:i w:val="0"/>
                <w:color w:val="000000"/>
                <w:kern w:val="0"/>
                <w:sz w:val="36"/>
                <w:szCs w:val="36"/>
                <w:u w:val="none"/>
                <w:lang w:val="en-US" w:eastAsia="zh-CN" w:bidi="ar"/>
              </w:rPr>
              <w:t>2021年地方政府债务相关情况表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4514" w:type="dxa"/>
            <w:shd w:val="clear" w:color="auto" w:fill="auto"/>
            <w:vAlign w:val="bottom"/>
          </w:tcPr>
          <w:p>
            <w:pPr>
              <w:rPr>
                <w:rFonts w:hint="eastAsia" w:ascii="宋体" w:hAnsi="宋体" w:eastAsia="宋体" w:cs="宋体"/>
                <w:i w:val="0"/>
                <w:color w:val="000000"/>
                <w:sz w:val="24"/>
                <w:szCs w:val="24"/>
                <w:u w:val="none"/>
              </w:rPr>
            </w:pPr>
          </w:p>
        </w:tc>
        <w:tc>
          <w:tcPr>
            <w:tcW w:w="4501" w:type="dxa"/>
            <w:shd w:val="clear" w:color="auto" w:fill="auto"/>
            <w:vAlign w:val="center"/>
          </w:tcPr>
          <w:p>
            <w:pPr>
              <w:keepNext w:val="0"/>
              <w:keepLines w:val="0"/>
              <w:widowControl/>
              <w:suppressLineNumbers w:val="0"/>
              <w:jc w:val="right"/>
              <w:textAlignment w:val="center"/>
              <w:rPr>
                <w:rFonts w:ascii="方正楷体_GBK" w:hAnsi="方正楷体_GBK" w:eastAsia="方正楷体_GBK" w:cs="方正楷体_GBK"/>
                <w:i w:val="0"/>
                <w:color w:val="000000"/>
                <w:sz w:val="18"/>
                <w:szCs w:val="18"/>
                <w:u w:val="none"/>
              </w:rPr>
            </w:pPr>
            <w:r>
              <w:rPr>
                <w:rFonts w:hint="eastAsia" w:ascii="方正仿宋_GBK" w:hAnsi="方正仿宋_GBK" w:eastAsia="方正仿宋_GBK" w:cs="方正仿宋_GBK"/>
                <w:b/>
                <w:bCs/>
                <w:i w:val="0"/>
                <w:color w:val="000000"/>
                <w:kern w:val="0"/>
                <w:sz w:val="21"/>
                <w:szCs w:val="21"/>
                <w:u w:val="none"/>
                <w:lang w:val="en-US" w:eastAsia="zh-CN" w:bidi="ar"/>
              </w:rPr>
              <w:t>单位：亿元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6" w:hRule="atLeast"/>
        </w:trPr>
        <w:tc>
          <w:tcPr>
            <w:tcW w:w="451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项目</w:t>
            </w:r>
          </w:p>
        </w:tc>
        <w:tc>
          <w:tcPr>
            <w:tcW w:w="450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额度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4514" w:type="dxa"/>
            <w:tcBorders>
              <w:top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一、2020年末地方政府债务余额</w:t>
            </w:r>
          </w:p>
        </w:tc>
        <w:tc>
          <w:tcPr>
            <w:tcW w:w="4501" w:type="dxa"/>
            <w:tcBorders>
              <w:top w:val="single" w:color="000000" w:sz="4" w:space="0"/>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65.90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4514"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其中：一般债务</w:t>
            </w:r>
          </w:p>
        </w:tc>
        <w:tc>
          <w:tcPr>
            <w:tcW w:w="450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4514"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专项债务</w:t>
            </w:r>
          </w:p>
        </w:tc>
        <w:tc>
          <w:tcPr>
            <w:tcW w:w="450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6" w:hRule="atLeast"/>
        </w:trPr>
        <w:tc>
          <w:tcPr>
            <w:tcW w:w="4514"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二、2020年地方政府债务限额</w:t>
            </w:r>
          </w:p>
        </w:tc>
        <w:tc>
          <w:tcPr>
            <w:tcW w:w="450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4514"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其中：一般债务</w:t>
            </w:r>
          </w:p>
        </w:tc>
        <w:tc>
          <w:tcPr>
            <w:tcW w:w="450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4514"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专项债务</w:t>
            </w:r>
          </w:p>
        </w:tc>
        <w:tc>
          <w:tcPr>
            <w:tcW w:w="450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4514"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三、2021年地方政府债务发行决算数</w:t>
            </w:r>
          </w:p>
        </w:tc>
        <w:tc>
          <w:tcPr>
            <w:tcW w:w="450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6" w:hRule="atLeast"/>
        </w:trPr>
        <w:tc>
          <w:tcPr>
            <w:tcW w:w="4514"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新增一般债券发行额</w:t>
            </w:r>
          </w:p>
        </w:tc>
        <w:tc>
          <w:tcPr>
            <w:tcW w:w="450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4514"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再融资一般债券发行额</w:t>
            </w:r>
          </w:p>
        </w:tc>
        <w:tc>
          <w:tcPr>
            <w:tcW w:w="450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4514"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新增专项债券发行额</w:t>
            </w:r>
          </w:p>
        </w:tc>
        <w:tc>
          <w:tcPr>
            <w:tcW w:w="450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4514"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再融资专项债券发行额</w:t>
            </w:r>
          </w:p>
        </w:tc>
        <w:tc>
          <w:tcPr>
            <w:tcW w:w="450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6" w:hRule="atLeast"/>
        </w:trPr>
        <w:tc>
          <w:tcPr>
            <w:tcW w:w="4514"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四、2021年地方政府债务还本支出决算数</w:t>
            </w:r>
          </w:p>
        </w:tc>
        <w:tc>
          <w:tcPr>
            <w:tcW w:w="450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4514"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一般债务还本支出</w:t>
            </w:r>
          </w:p>
        </w:tc>
        <w:tc>
          <w:tcPr>
            <w:tcW w:w="450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4514"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专项债务还本支出</w:t>
            </w:r>
          </w:p>
        </w:tc>
        <w:tc>
          <w:tcPr>
            <w:tcW w:w="450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4514"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五、2021年地方政府债务付息支出决算数</w:t>
            </w:r>
          </w:p>
        </w:tc>
        <w:tc>
          <w:tcPr>
            <w:tcW w:w="450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6" w:hRule="atLeast"/>
        </w:trPr>
        <w:tc>
          <w:tcPr>
            <w:tcW w:w="4514"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一般债务付息支出</w:t>
            </w:r>
          </w:p>
        </w:tc>
        <w:tc>
          <w:tcPr>
            <w:tcW w:w="450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4514"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专项债务付息支出</w:t>
            </w:r>
          </w:p>
        </w:tc>
        <w:tc>
          <w:tcPr>
            <w:tcW w:w="450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4514"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六、2021年末地方政府债务余额决算数</w:t>
            </w:r>
          </w:p>
        </w:tc>
        <w:tc>
          <w:tcPr>
            <w:tcW w:w="450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87.69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4514"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其中：一般债务</w:t>
            </w:r>
          </w:p>
        </w:tc>
        <w:tc>
          <w:tcPr>
            <w:tcW w:w="450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30.1</w:t>
            </w:r>
            <w:r>
              <w:rPr>
                <w:rFonts w:hint="eastAsia" w:ascii="Times New Roman" w:hAnsi="Times New Roman" w:eastAsia="方正仿宋_GBK" w:cs="Times New Roman"/>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6" w:hRule="atLeast"/>
        </w:trPr>
        <w:tc>
          <w:tcPr>
            <w:tcW w:w="4514"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专项债务</w:t>
            </w:r>
          </w:p>
        </w:tc>
        <w:tc>
          <w:tcPr>
            <w:tcW w:w="450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57.59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4514"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七、2021年地方政府债务限额</w:t>
            </w:r>
          </w:p>
        </w:tc>
        <w:tc>
          <w:tcPr>
            <w:tcW w:w="450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4514" w:type="dxa"/>
            <w:tcBorders>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其中：一般债务</w:t>
            </w:r>
          </w:p>
        </w:tc>
        <w:tc>
          <w:tcPr>
            <w:tcW w:w="4501" w:type="dxa"/>
            <w:tcBorders>
              <w:lef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451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        专项债务</w:t>
            </w:r>
          </w:p>
        </w:tc>
        <w:tc>
          <w:tcPr>
            <w:tcW w:w="4501" w:type="dxa"/>
            <w:tcBorders>
              <w:left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57.70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5" w:hRule="atLeast"/>
        </w:trPr>
        <w:tc>
          <w:tcPr>
            <w:tcW w:w="9015" w:type="dxa"/>
            <w:gridSpan w:val="2"/>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注：本表由县级以上地方各级财政部门在本级人民代表大会常务委员会批准决算后二十日内公开，反映上两年度本级政府债务限额及余额决算数，上一年度本级政府债务发行额、还本支出、付息支出、限额及余额决算数。</w:t>
            </w:r>
          </w:p>
        </w:tc>
      </w:tr>
    </w:tbl>
    <w:p>
      <w:pPr>
        <w:widowControl/>
        <w:jc w:val="left"/>
        <w:rPr>
          <w:rFonts w:hint="default" w:ascii="Times New Roman" w:hAnsi="Times New Roman" w:eastAsia="方正仿宋_GBK" w:cs="Times New Roman"/>
          <w:sz w:val="21"/>
          <w:szCs w:val="21"/>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pPr>
        <w:widowControl/>
        <w:jc w:val="left"/>
        <w:rPr>
          <w:rFonts w:hint="eastAsia" w:eastAsiaTheme="minorEastAsia"/>
          <w:lang w:eastAsia="zh-CN"/>
        </w:rPr>
      </w:pPr>
    </w:p>
    <w:p/>
    <w:sectPr>
      <w:pgSz w:w="11906" w:h="16838"/>
      <w:pgMar w:top="1247" w:right="1418" w:bottom="1247" w:left="1701" w:header="851" w:footer="624"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737"/>
        <w:tab w:val="right" w:pos="9354"/>
      </w:tabs>
      <w:jc w:val="left"/>
    </w:pPr>
    <w:r>
      <w:rPr>
        <w:rFonts w:hint="eastAsia"/>
        <w:lang w:eastAsia="zh-CN"/>
      </w:rPr>
      <w:tab/>
    </w:r>
    <w:r>
      <w:rPr>
        <w:rFonts w:hint="eastAsia"/>
        <w:lang w:eastAsia="zh-CN"/>
      </w:rPr>
      <w:tab/>
    </w:r>
    <w:r>
      <w:rPr>
        <w:rFonts w:hint="eastAsia"/>
        <w:lang w:eastAsia="zh-CN"/>
      </w:rPr>
      <w:tab/>
    </w:r>
    <w:r>
      <w:rPr>
        <w:rFonts w:hint="eastAsia"/>
        <w:lang w:eastAsia="zh-CN"/>
      </w:rPr>
      <w:tab/>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737"/>
        <w:tab w:val="right" w:pos="9354"/>
      </w:tabs>
      <w:jc w:val="left"/>
    </w:pPr>
    <w:r>
      <w:rPr>
        <w:rFonts w:hint="eastAsia"/>
        <w:lang w:eastAsia="zh-CN"/>
      </w:rPr>
      <w:tab/>
    </w:r>
    <w:r>
      <w:rPr>
        <w:rFonts w:hint="eastAsia"/>
        <w:lang w:eastAsia="zh-CN"/>
      </w:rPr>
      <w:tab/>
    </w:r>
    <w:r>
      <w:rPr>
        <w:rFonts w:hint="eastAsia"/>
        <w:lang w:eastAsia="zh-CN"/>
      </w:rPr>
      <w:tab/>
    </w:r>
    <w:r>
      <w:rPr>
        <w:rFonts w:hint="eastAsia"/>
        <w:lang w:eastAsia="zh-CN"/>
      </w:rPr>
      <w:tab/>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firstLine="280" w:firstLineChars="100"/>
      <w:jc w:val="right"/>
      <w:rPr>
        <w:rFonts w:hint="eastAsia" w:eastAsiaTheme="minorEastAsia"/>
        <w:lang w:val="en-US" w:eastAsia="zh-CN"/>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firstLine="280" w:firstLineChars="100"/>
      <w:jc w:val="both"/>
      <w:rPr>
        <w:rFonts w:hint="eastAsia" w:eastAsiaTheme="minorEastAsia"/>
        <w:lang w:val="en-US" w:eastAsia="zh-CN"/>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447"/>
    <w:rsid w:val="00006092"/>
    <w:rsid w:val="00006C52"/>
    <w:rsid w:val="00007455"/>
    <w:rsid w:val="0001741C"/>
    <w:rsid w:val="0002468E"/>
    <w:rsid w:val="00024C85"/>
    <w:rsid w:val="00031BED"/>
    <w:rsid w:val="00033D1B"/>
    <w:rsid w:val="00037570"/>
    <w:rsid w:val="00051D14"/>
    <w:rsid w:val="00054307"/>
    <w:rsid w:val="000544DB"/>
    <w:rsid w:val="00057658"/>
    <w:rsid w:val="000615BE"/>
    <w:rsid w:val="000630B8"/>
    <w:rsid w:val="00071D77"/>
    <w:rsid w:val="00073038"/>
    <w:rsid w:val="0007396D"/>
    <w:rsid w:val="0007511A"/>
    <w:rsid w:val="00084317"/>
    <w:rsid w:val="00085DB9"/>
    <w:rsid w:val="00092C71"/>
    <w:rsid w:val="0009314B"/>
    <w:rsid w:val="000938EA"/>
    <w:rsid w:val="000976BB"/>
    <w:rsid w:val="000A21A6"/>
    <w:rsid w:val="000A259A"/>
    <w:rsid w:val="000A3329"/>
    <w:rsid w:val="000A6CB1"/>
    <w:rsid w:val="000B0116"/>
    <w:rsid w:val="000B70A2"/>
    <w:rsid w:val="000C0244"/>
    <w:rsid w:val="000C0530"/>
    <w:rsid w:val="000C38C8"/>
    <w:rsid w:val="000C6713"/>
    <w:rsid w:val="000C73E3"/>
    <w:rsid w:val="000D4176"/>
    <w:rsid w:val="000E1700"/>
    <w:rsid w:val="000E4903"/>
    <w:rsid w:val="000F0CEF"/>
    <w:rsid w:val="000F15BD"/>
    <w:rsid w:val="000F2E45"/>
    <w:rsid w:val="000F6C93"/>
    <w:rsid w:val="00101734"/>
    <w:rsid w:val="00105559"/>
    <w:rsid w:val="00106F36"/>
    <w:rsid w:val="0012265F"/>
    <w:rsid w:val="00123960"/>
    <w:rsid w:val="00127457"/>
    <w:rsid w:val="001277EA"/>
    <w:rsid w:val="0013556F"/>
    <w:rsid w:val="00144414"/>
    <w:rsid w:val="0014554C"/>
    <w:rsid w:val="0014703D"/>
    <w:rsid w:val="00155A1D"/>
    <w:rsid w:val="0016269B"/>
    <w:rsid w:val="001635E1"/>
    <w:rsid w:val="001644FA"/>
    <w:rsid w:val="001670AA"/>
    <w:rsid w:val="001673F5"/>
    <w:rsid w:val="00174D8C"/>
    <w:rsid w:val="00174E81"/>
    <w:rsid w:val="001835D8"/>
    <w:rsid w:val="00183872"/>
    <w:rsid w:val="0018624E"/>
    <w:rsid w:val="001A1990"/>
    <w:rsid w:val="001A7417"/>
    <w:rsid w:val="001B1359"/>
    <w:rsid w:val="001B7938"/>
    <w:rsid w:val="001C3619"/>
    <w:rsid w:val="001C6D75"/>
    <w:rsid w:val="001D0A05"/>
    <w:rsid w:val="001D1EC5"/>
    <w:rsid w:val="001D211A"/>
    <w:rsid w:val="001E3208"/>
    <w:rsid w:val="001E6B98"/>
    <w:rsid w:val="001E76BC"/>
    <w:rsid w:val="001F15BC"/>
    <w:rsid w:val="001F1B98"/>
    <w:rsid w:val="001F6D7B"/>
    <w:rsid w:val="00202E29"/>
    <w:rsid w:val="0020692F"/>
    <w:rsid w:val="0020729D"/>
    <w:rsid w:val="00212FA9"/>
    <w:rsid w:val="00213E34"/>
    <w:rsid w:val="002158E6"/>
    <w:rsid w:val="00216458"/>
    <w:rsid w:val="00216831"/>
    <w:rsid w:val="0021768D"/>
    <w:rsid w:val="00217C88"/>
    <w:rsid w:val="00231CBA"/>
    <w:rsid w:val="002322E0"/>
    <w:rsid w:val="002368B9"/>
    <w:rsid w:val="0024067B"/>
    <w:rsid w:val="00240B61"/>
    <w:rsid w:val="00250243"/>
    <w:rsid w:val="00251C3B"/>
    <w:rsid w:val="00252006"/>
    <w:rsid w:val="002565D3"/>
    <w:rsid w:val="00257914"/>
    <w:rsid w:val="0026077F"/>
    <w:rsid w:val="00264318"/>
    <w:rsid w:val="00265744"/>
    <w:rsid w:val="002713BB"/>
    <w:rsid w:val="002718D1"/>
    <w:rsid w:val="002727EF"/>
    <w:rsid w:val="00276ECE"/>
    <w:rsid w:val="0028251B"/>
    <w:rsid w:val="00282BCC"/>
    <w:rsid w:val="0028398E"/>
    <w:rsid w:val="002860FF"/>
    <w:rsid w:val="002871BA"/>
    <w:rsid w:val="00291900"/>
    <w:rsid w:val="0029299E"/>
    <w:rsid w:val="002A4004"/>
    <w:rsid w:val="002A6E2C"/>
    <w:rsid w:val="002B210F"/>
    <w:rsid w:val="002B53E1"/>
    <w:rsid w:val="002C0029"/>
    <w:rsid w:val="002C02D1"/>
    <w:rsid w:val="002C27ED"/>
    <w:rsid w:val="002D31A3"/>
    <w:rsid w:val="002D520C"/>
    <w:rsid w:val="002E0509"/>
    <w:rsid w:val="002F0520"/>
    <w:rsid w:val="002F061C"/>
    <w:rsid w:val="002F57C3"/>
    <w:rsid w:val="00300A31"/>
    <w:rsid w:val="003034D4"/>
    <w:rsid w:val="003067B9"/>
    <w:rsid w:val="00311FAE"/>
    <w:rsid w:val="00321C68"/>
    <w:rsid w:val="00335218"/>
    <w:rsid w:val="00335B03"/>
    <w:rsid w:val="00341555"/>
    <w:rsid w:val="00355B26"/>
    <w:rsid w:val="003613D4"/>
    <w:rsid w:val="00362489"/>
    <w:rsid w:val="00362587"/>
    <w:rsid w:val="00365138"/>
    <w:rsid w:val="00367C4E"/>
    <w:rsid w:val="003701F8"/>
    <w:rsid w:val="003753A7"/>
    <w:rsid w:val="00376E1F"/>
    <w:rsid w:val="0038458B"/>
    <w:rsid w:val="003857AC"/>
    <w:rsid w:val="00386A4B"/>
    <w:rsid w:val="00387C2F"/>
    <w:rsid w:val="003918E3"/>
    <w:rsid w:val="0039475B"/>
    <w:rsid w:val="003A5152"/>
    <w:rsid w:val="003A5181"/>
    <w:rsid w:val="003A7B6C"/>
    <w:rsid w:val="003B2751"/>
    <w:rsid w:val="003B7419"/>
    <w:rsid w:val="003C3352"/>
    <w:rsid w:val="003D083E"/>
    <w:rsid w:val="003D36DB"/>
    <w:rsid w:val="003D43BA"/>
    <w:rsid w:val="003D54D6"/>
    <w:rsid w:val="003D7599"/>
    <w:rsid w:val="003E2C41"/>
    <w:rsid w:val="003E45AC"/>
    <w:rsid w:val="003E62C4"/>
    <w:rsid w:val="00411AB5"/>
    <w:rsid w:val="00417961"/>
    <w:rsid w:val="004266C8"/>
    <w:rsid w:val="00426A46"/>
    <w:rsid w:val="00432106"/>
    <w:rsid w:val="00432B73"/>
    <w:rsid w:val="00436207"/>
    <w:rsid w:val="00447E9C"/>
    <w:rsid w:val="00452610"/>
    <w:rsid w:val="00457AF9"/>
    <w:rsid w:val="004613DF"/>
    <w:rsid w:val="00462871"/>
    <w:rsid w:val="00462AF3"/>
    <w:rsid w:val="00462EE2"/>
    <w:rsid w:val="0046469D"/>
    <w:rsid w:val="00464DAD"/>
    <w:rsid w:val="00473B60"/>
    <w:rsid w:val="004740FA"/>
    <w:rsid w:val="004756F9"/>
    <w:rsid w:val="00483B6E"/>
    <w:rsid w:val="004871C4"/>
    <w:rsid w:val="004A178F"/>
    <w:rsid w:val="004A19E3"/>
    <w:rsid w:val="004B0244"/>
    <w:rsid w:val="004B4AED"/>
    <w:rsid w:val="004C1982"/>
    <w:rsid w:val="004C2388"/>
    <w:rsid w:val="004C32DE"/>
    <w:rsid w:val="004C3506"/>
    <w:rsid w:val="004C39F5"/>
    <w:rsid w:val="004C3D76"/>
    <w:rsid w:val="004C4036"/>
    <w:rsid w:val="004D1520"/>
    <w:rsid w:val="004D761F"/>
    <w:rsid w:val="004D7C0E"/>
    <w:rsid w:val="004E7429"/>
    <w:rsid w:val="004F1248"/>
    <w:rsid w:val="004F5043"/>
    <w:rsid w:val="004F5F7C"/>
    <w:rsid w:val="005030CD"/>
    <w:rsid w:val="00503185"/>
    <w:rsid w:val="005116D3"/>
    <w:rsid w:val="00520BDC"/>
    <w:rsid w:val="00521010"/>
    <w:rsid w:val="00521833"/>
    <w:rsid w:val="00530D04"/>
    <w:rsid w:val="00534008"/>
    <w:rsid w:val="00543B63"/>
    <w:rsid w:val="00547120"/>
    <w:rsid w:val="00547C94"/>
    <w:rsid w:val="00550755"/>
    <w:rsid w:val="0055200F"/>
    <w:rsid w:val="005548D1"/>
    <w:rsid w:val="005606FA"/>
    <w:rsid w:val="005610CB"/>
    <w:rsid w:val="00562539"/>
    <w:rsid w:val="0056404B"/>
    <w:rsid w:val="005665D1"/>
    <w:rsid w:val="00576F40"/>
    <w:rsid w:val="0058213D"/>
    <w:rsid w:val="00582D8B"/>
    <w:rsid w:val="0058318D"/>
    <w:rsid w:val="00583C33"/>
    <w:rsid w:val="005866AC"/>
    <w:rsid w:val="005879E9"/>
    <w:rsid w:val="00590B6A"/>
    <w:rsid w:val="00591DC8"/>
    <w:rsid w:val="005926E2"/>
    <w:rsid w:val="00592BBE"/>
    <w:rsid w:val="00594E00"/>
    <w:rsid w:val="00597F54"/>
    <w:rsid w:val="005A15C9"/>
    <w:rsid w:val="005A1B19"/>
    <w:rsid w:val="005A6CA4"/>
    <w:rsid w:val="005B0010"/>
    <w:rsid w:val="005B2F67"/>
    <w:rsid w:val="005B70A6"/>
    <w:rsid w:val="005B790D"/>
    <w:rsid w:val="005C2F67"/>
    <w:rsid w:val="005C7BFA"/>
    <w:rsid w:val="005D1075"/>
    <w:rsid w:val="005D59EA"/>
    <w:rsid w:val="005E12B5"/>
    <w:rsid w:val="005E4D36"/>
    <w:rsid w:val="005E6CCA"/>
    <w:rsid w:val="005F4A73"/>
    <w:rsid w:val="0061072D"/>
    <w:rsid w:val="0061277C"/>
    <w:rsid w:val="00614BDB"/>
    <w:rsid w:val="00621356"/>
    <w:rsid w:val="00624A76"/>
    <w:rsid w:val="00625300"/>
    <w:rsid w:val="00625A14"/>
    <w:rsid w:val="00626DE6"/>
    <w:rsid w:val="00627D84"/>
    <w:rsid w:val="006302B2"/>
    <w:rsid w:val="0063342D"/>
    <w:rsid w:val="00637FDC"/>
    <w:rsid w:val="00640CAF"/>
    <w:rsid w:val="006434B8"/>
    <w:rsid w:val="00656B9F"/>
    <w:rsid w:val="006578BC"/>
    <w:rsid w:val="00661790"/>
    <w:rsid w:val="00665428"/>
    <w:rsid w:val="00667A46"/>
    <w:rsid w:val="00672075"/>
    <w:rsid w:val="00673FF7"/>
    <w:rsid w:val="00675477"/>
    <w:rsid w:val="006758EA"/>
    <w:rsid w:val="00675DA0"/>
    <w:rsid w:val="00683084"/>
    <w:rsid w:val="0068747C"/>
    <w:rsid w:val="00692308"/>
    <w:rsid w:val="006B358E"/>
    <w:rsid w:val="006B4625"/>
    <w:rsid w:val="006C078A"/>
    <w:rsid w:val="006D0072"/>
    <w:rsid w:val="006D1D0F"/>
    <w:rsid w:val="006D455B"/>
    <w:rsid w:val="006D5AF2"/>
    <w:rsid w:val="006D6054"/>
    <w:rsid w:val="006D6D11"/>
    <w:rsid w:val="006E1BC7"/>
    <w:rsid w:val="006F75E4"/>
    <w:rsid w:val="00703709"/>
    <w:rsid w:val="007101EC"/>
    <w:rsid w:val="00713C99"/>
    <w:rsid w:val="00715E33"/>
    <w:rsid w:val="007167E8"/>
    <w:rsid w:val="00717C5E"/>
    <w:rsid w:val="00720AAB"/>
    <w:rsid w:val="00730749"/>
    <w:rsid w:val="0073225A"/>
    <w:rsid w:val="00736932"/>
    <w:rsid w:val="00737489"/>
    <w:rsid w:val="007433B7"/>
    <w:rsid w:val="00752E13"/>
    <w:rsid w:val="0075484C"/>
    <w:rsid w:val="00770001"/>
    <w:rsid w:val="00784DE5"/>
    <w:rsid w:val="00786808"/>
    <w:rsid w:val="00793E44"/>
    <w:rsid w:val="007A37B4"/>
    <w:rsid w:val="007A4570"/>
    <w:rsid w:val="007A7122"/>
    <w:rsid w:val="007B2C39"/>
    <w:rsid w:val="007B5C7E"/>
    <w:rsid w:val="007B5F16"/>
    <w:rsid w:val="007B6EFA"/>
    <w:rsid w:val="007B70F8"/>
    <w:rsid w:val="007B7196"/>
    <w:rsid w:val="007C21B1"/>
    <w:rsid w:val="007C3874"/>
    <w:rsid w:val="007D0ED4"/>
    <w:rsid w:val="007D4503"/>
    <w:rsid w:val="007D6886"/>
    <w:rsid w:val="007D7578"/>
    <w:rsid w:val="007E2E9B"/>
    <w:rsid w:val="007E7074"/>
    <w:rsid w:val="007F02A4"/>
    <w:rsid w:val="007F496B"/>
    <w:rsid w:val="007F6064"/>
    <w:rsid w:val="00805125"/>
    <w:rsid w:val="00807960"/>
    <w:rsid w:val="008119F6"/>
    <w:rsid w:val="008124FD"/>
    <w:rsid w:val="008125A4"/>
    <w:rsid w:val="00813131"/>
    <w:rsid w:val="00814BDF"/>
    <w:rsid w:val="00815FA3"/>
    <w:rsid w:val="00816193"/>
    <w:rsid w:val="00817E14"/>
    <w:rsid w:val="0082725F"/>
    <w:rsid w:val="0083378E"/>
    <w:rsid w:val="00833FB3"/>
    <w:rsid w:val="008404F2"/>
    <w:rsid w:val="00840D28"/>
    <w:rsid w:val="008436AE"/>
    <w:rsid w:val="0086059A"/>
    <w:rsid w:val="00861E39"/>
    <w:rsid w:val="00862CC9"/>
    <w:rsid w:val="0086317C"/>
    <w:rsid w:val="008667E1"/>
    <w:rsid w:val="00866B16"/>
    <w:rsid w:val="008716C2"/>
    <w:rsid w:val="00876239"/>
    <w:rsid w:val="00880229"/>
    <w:rsid w:val="0088039A"/>
    <w:rsid w:val="00881041"/>
    <w:rsid w:val="00885290"/>
    <w:rsid w:val="008864F6"/>
    <w:rsid w:val="008961E2"/>
    <w:rsid w:val="00897F24"/>
    <w:rsid w:val="008A121C"/>
    <w:rsid w:val="008B7691"/>
    <w:rsid w:val="008C33D1"/>
    <w:rsid w:val="008C405A"/>
    <w:rsid w:val="008C607D"/>
    <w:rsid w:val="008C746B"/>
    <w:rsid w:val="008D1113"/>
    <w:rsid w:val="008D1EEF"/>
    <w:rsid w:val="008D40BE"/>
    <w:rsid w:val="008D41BB"/>
    <w:rsid w:val="008D688C"/>
    <w:rsid w:val="008D6F4E"/>
    <w:rsid w:val="008D7261"/>
    <w:rsid w:val="008E51F9"/>
    <w:rsid w:val="008E57BF"/>
    <w:rsid w:val="008F1314"/>
    <w:rsid w:val="008F3808"/>
    <w:rsid w:val="00907066"/>
    <w:rsid w:val="00911996"/>
    <w:rsid w:val="00917255"/>
    <w:rsid w:val="009218DC"/>
    <w:rsid w:val="00921B2B"/>
    <w:rsid w:val="009262A6"/>
    <w:rsid w:val="0093594C"/>
    <w:rsid w:val="009374AD"/>
    <w:rsid w:val="00943009"/>
    <w:rsid w:val="00947928"/>
    <w:rsid w:val="0095173C"/>
    <w:rsid w:val="00953A5F"/>
    <w:rsid w:val="00956282"/>
    <w:rsid w:val="00956990"/>
    <w:rsid w:val="00960F1B"/>
    <w:rsid w:val="00961677"/>
    <w:rsid w:val="009641A9"/>
    <w:rsid w:val="00965CF9"/>
    <w:rsid w:val="009712AD"/>
    <w:rsid w:val="009824CF"/>
    <w:rsid w:val="00984F74"/>
    <w:rsid w:val="00986ADD"/>
    <w:rsid w:val="00990F2F"/>
    <w:rsid w:val="00991D2C"/>
    <w:rsid w:val="009A1746"/>
    <w:rsid w:val="009A2E8A"/>
    <w:rsid w:val="009B7B3D"/>
    <w:rsid w:val="009C0B9A"/>
    <w:rsid w:val="009C3C7E"/>
    <w:rsid w:val="009C453E"/>
    <w:rsid w:val="009C6A45"/>
    <w:rsid w:val="009C6AC6"/>
    <w:rsid w:val="009D5BF2"/>
    <w:rsid w:val="009E5AD8"/>
    <w:rsid w:val="009F1431"/>
    <w:rsid w:val="009F226C"/>
    <w:rsid w:val="009F26E4"/>
    <w:rsid w:val="009F6A84"/>
    <w:rsid w:val="00A00C99"/>
    <w:rsid w:val="00A00EC0"/>
    <w:rsid w:val="00A0239D"/>
    <w:rsid w:val="00A04F29"/>
    <w:rsid w:val="00A116B8"/>
    <w:rsid w:val="00A15652"/>
    <w:rsid w:val="00A16EF9"/>
    <w:rsid w:val="00A17805"/>
    <w:rsid w:val="00A251A5"/>
    <w:rsid w:val="00A25696"/>
    <w:rsid w:val="00A25A0B"/>
    <w:rsid w:val="00A31CB2"/>
    <w:rsid w:val="00A33444"/>
    <w:rsid w:val="00A34090"/>
    <w:rsid w:val="00A42603"/>
    <w:rsid w:val="00A45650"/>
    <w:rsid w:val="00A4646A"/>
    <w:rsid w:val="00A46604"/>
    <w:rsid w:val="00A4738E"/>
    <w:rsid w:val="00A47E2A"/>
    <w:rsid w:val="00A52594"/>
    <w:rsid w:val="00A57E52"/>
    <w:rsid w:val="00A64665"/>
    <w:rsid w:val="00A66159"/>
    <w:rsid w:val="00A75C4D"/>
    <w:rsid w:val="00A773B9"/>
    <w:rsid w:val="00A820DE"/>
    <w:rsid w:val="00A873CC"/>
    <w:rsid w:val="00A92921"/>
    <w:rsid w:val="00AA6A18"/>
    <w:rsid w:val="00AB0128"/>
    <w:rsid w:val="00AB02FF"/>
    <w:rsid w:val="00AB2E34"/>
    <w:rsid w:val="00AC0AE6"/>
    <w:rsid w:val="00AD00A3"/>
    <w:rsid w:val="00AD0B8D"/>
    <w:rsid w:val="00AD199D"/>
    <w:rsid w:val="00AD50FF"/>
    <w:rsid w:val="00AE23B2"/>
    <w:rsid w:val="00AE44CB"/>
    <w:rsid w:val="00AE4DCD"/>
    <w:rsid w:val="00AE52B4"/>
    <w:rsid w:val="00AE5AFB"/>
    <w:rsid w:val="00AF18DD"/>
    <w:rsid w:val="00AF2604"/>
    <w:rsid w:val="00AF716E"/>
    <w:rsid w:val="00AF723C"/>
    <w:rsid w:val="00AF7262"/>
    <w:rsid w:val="00B00266"/>
    <w:rsid w:val="00B107A6"/>
    <w:rsid w:val="00B15E0B"/>
    <w:rsid w:val="00B211D4"/>
    <w:rsid w:val="00B24CF5"/>
    <w:rsid w:val="00B251B3"/>
    <w:rsid w:val="00B26C7E"/>
    <w:rsid w:val="00B32324"/>
    <w:rsid w:val="00B32B36"/>
    <w:rsid w:val="00B33939"/>
    <w:rsid w:val="00B34303"/>
    <w:rsid w:val="00B365AA"/>
    <w:rsid w:val="00B43C40"/>
    <w:rsid w:val="00B46B9F"/>
    <w:rsid w:val="00B4727D"/>
    <w:rsid w:val="00B477CC"/>
    <w:rsid w:val="00B55BD2"/>
    <w:rsid w:val="00B72029"/>
    <w:rsid w:val="00B75B89"/>
    <w:rsid w:val="00B802F8"/>
    <w:rsid w:val="00B80455"/>
    <w:rsid w:val="00B879C5"/>
    <w:rsid w:val="00B90C05"/>
    <w:rsid w:val="00B938E2"/>
    <w:rsid w:val="00B94411"/>
    <w:rsid w:val="00BA1AE2"/>
    <w:rsid w:val="00BA6141"/>
    <w:rsid w:val="00BB2483"/>
    <w:rsid w:val="00BC1552"/>
    <w:rsid w:val="00BC1C93"/>
    <w:rsid w:val="00BE1537"/>
    <w:rsid w:val="00BE59BA"/>
    <w:rsid w:val="00BE5C62"/>
    <w:rsid w:val="00BE65CC"/>
    <w:rsid w:val="00BF3CD1"/>
    <w:rsid w:val="00BF4DF2"/>
    <w:rsid w:val="00BF580E"/>
    <w:rsid w:val="00C00185"/>
    <w:rsid w:val="00C04215"/>
    <w:rsid w:val="00C046E3"/>
    <w:rsid w:val="00C04B4D"/>
    <w:rsid w:val="00C0571C"/>
    <w:rsid w:val="00C06AD5"/>
    <w:rsid w:val="00C13128"/>
    <w:rsid w:val="00C14E67"/>
    <w:rsid w:val="00C1537D"/>
    <w:rsid w:val="00C217B7"/>
    <w:rsid w:val="00C225E6"/>
    <w:rsid w:val="00C25D38"/>
    <w:rsid w:val="00C3396F"/>
    <w:rsid w:val="00C4256B"/>
    <w:rsid w:val="00C42DB2"/>
    <w:rsid w:val="00C43DEA"/>
    <w:rsid w:val="00C46013"/>
    <w:rsid w:val="00C52753"/>
    <w:rsid w:val="00C52F42"/>
    <w:rsid w:val="00C557ED"/>
    <w:rsid w:val="00C563BD"/>
    <w:rsid w:val="00C62DD7"/>
    <w:rsid w:val="00C63860"/>
    <w:rsid w:val="00C648E8"/>
    <w:rsid w:val="00C65996"/>
    <w:rsid w:val="00C659EB"/>
    <w:rsid w:val="00C67577"/>
    <w:rsid w:val="00C679F1"/>
    <w:rsid w:val="00C67E5B"/>
    <w:rsid w:val="00C7243B"/>
    <w:rsid w:val="00C740BC"/>
    <w:rsid w:val="00C75482"/>
    <w:rsid w:val="00C85803"/>
    <w:rsid w:val="00C87D86"/>
    <w:rsid w:val="00C90877"/>
    <w:rsid w:val="00C961B7"/>
    <w:rsid w:val="00CA4C9C"/>
    <w:rsid w:val="00CA6930"/>
    <w:rsid w:val="00CA7DF3"/>
    <w:rsid w:val="00CB13AA"/>
    <w:rsid w:val="00CB46DD"/>
    <w:rsid w:val="00CC04D1"/>
    <w:rsid w:val="00CC6DF6"/>
    <w:rsid w:val="00CC74E9"/>
    <w:rsid w:val="00CD425D"/>
    <w:rsid w:val="00CD536B"/>
    <w:rsid w:val="00CE4BFF"/>
    <w:rsid w:val="00CE6E9E"/>
    <w:rsid w:val="00CF2807"/>
    <w:rsid w:val="00CF45AC"/>
    <w:rsid w:val="00D001FE"/>
    <w:rsid w:val="00D00F5D"/>
    <w:rsid w:val="00D027A8"/>
    <w:rsid w:val="00D02ACF"/>
    <w:rsid w:val="00D04575"/>
    <w:rsid w:val="00D07824"/>
    <w:rsid w:val="00D15DD6"/>
    <w:rsid w:val="00D21C9A"/>
    <w:rsid w:val="00D2414F"/>
    <w:rsid w:val="00D2741C"/>
    <w:rsid w:val="00D31B8A"/>
    <w:rsid w:val="00D332EA"/>
    <w:rsid w:val="00D350C4"/>
    <w:rsid w:val="00D35767"/>
    <w:rsid w:val="00D4140F"/>
    <w:rsid w:val="00D50E91"/>
    <w:rsid w:val="00D5624E"/>
    <w:rsid w:val="00D61305"/>
    <w:rsid w:val="00D62788"/>
    <w:rsid w:val="00D634AF"/>
    <w:rsid w:val="00D6426F"/>
    <w:rsid w:val="00D659ED"/>
    <w:rsid w:val="00D66B35"/>
    <w:rsid w:val="00D76FA3"/>
    <w:rsid w:val="00D85059"/>
    <w:rsid w:val="00D90AA2"/>
    <w:rsid w:val="00D925ED"/>
    <w:rsid w:val="00D93999"/>
    <w:rsid w:val="00DA3DC8"/>
    <w:rsid w:val="00DB4725"/>
    <w:rsid w:val="00DB5CD9"/>
    <w:rsid w:val="00DB7762"/>
    <w:rsid w:val="00DC100C"/>
    <w:rsid w:val="00DD098C"/>
    <w:rsid w:val="00DD429C"/>
    <w:rsid w:val="00DD4A46"/>
    <w:rsid w:val="00DD5A6D"/>
    <w:rsid w:val="00DD655B"/>
    <w:rsid w:val="00DE3C18"/>
    <w:rsid w:val="00DE4FD3"/>
    <w:rsid w:val="00DF359D"/>
    <w:rsid w:val="00DF3EA6"/>
    <w:rsid w:val="00DF47C3"/>
    <w:rsid w:val="00DF51C5"/>
    <w:rsid w:val="00E12D76"/>
    <w:rsid w:val="00E13582"/>
    <w:rsid w:val="00E14A76"/>
    <w:rsid w:val="00E16496"/>
    <w:rsid w:val="00E17A53"/>
    <w:rsid w:val="00E207AB"/>
    <w:rsid w:val="00E20C45"/>
    <w:rsid w:val="00E21846"/>
    <w:rsid w:val="00E24BE9"/>
    <w:rsid w:val="00E26054"/>
    <w:rsid w:val="00E27359"/>
    <w:rsid w:val="00E32D34"/>
    <w:rsid w:val="00E33969"/>
    <w:rsid w:val="00E33FEE"/>
    <w:rsid w:val="00E35949"/>
    <w:rsid w:val="00E3653A"/>
    <w:rsid w:val="00E36EB9"/>
    <w:rsid w:val="00E450A2"/>
    <w:rsid w:val="00E45D73"/>
    <w:rsid w:val="00E57526"/>
    <w:rsid w:val="00E63C4A"/>
    <w:rsid w:val="00E67F42"/>
    <w:rsid w:val="00E75DD2"/>
    <w:rsid w:val="00E806E0"/>
    <w:rsid w:val="00E80E25"/>
    <w:rsid w:val="00E8167D"/>
    <w:rsid w:val="00E8197D"/>
    <w:rsid w:val="00E83821"/>
    <w:rsid w:val="00E85580"/>
    <w:rsid w:val="00E9117C"/>
    <w:rsid w:val="00E91BB8"/>
    <w:rsid w:val="00E94853"/>
    <w:rsid w:val="00E95E80"/>
    <w:rsid w:val="00EA0B16"/>
    <w:rsid w:val="00EB0487"/>
    <w:rsid w:val="00EB13ED"/>
    <w:rsid w:val="00EB2317"/>
    <w:rsid w:val="00EB6BD4"/>
    <w:rsid w:val="00EB7B54"/>
    <w:rsid w:val="00EC0260"/>
    <w:rsid w:val="00EC2779"/>
    <w:rsid w:val="00EC36BC"/>
    <w:rsid w:val="00EC4C5B"/>
    <w:rsid w:val="00EC6093"/>
    <w:rsid w:val="00ED12EF"/>
    <w:rsid w:val="00ED4533"/>
    <w:rsid w:val="00ED610E"/>
    <w:rsid w:val="00EE087D"/>
    <w:rsid w:val="00EE1638"/>
    <w:rsid w:val="00EE37A8"/>
    <w:rsid w:val="00EE77C4"/>
    <w:rsid w:val="00EF13C1"/>
    <w:rsid w:val="00EF1C88"/>
    <w:rsid w:val="00EF2C02"/>
    <w:rsid w:val="00EF724B"/>
    <w:rsid w:val="00F10F8A"/>
    <w:rsid w:val="00F23DBE"/>
    <w:rsid w:val="00F26EBA"/>
    <w:rsid w:val="00F277B8"/>
    <w:rsid w:val="00F30642"/>
    <w:rsid w:val="00F34EBB"/>
    <w:rsid w:val="00F41C58"/>
    <w:rsid w:val="00F42382"/>
    <w:rsid w:val="00F53CCE"/>
    <w:rsid w:val="00F61C67"/>
    <w:rsid w:val="00F8260A"/>
    <w:rsid w:val="00F82673"/>
    <w:rsid w:val="00F86E29"/>
    <w:rsid w:val="00F92B72"/>
    <w:rsid w:val="00F9598A"/>
    <w:rsid w:val="00FA4C2A"/>
    <w:rsid w:val="00FA6C6D"/>
    <w:rsid w:val="00FB6E3F"/>
    <w:rsid w:val="00FC3162"/>
    <w:rsid w:val="00FC6878"/>
    <w:rsid w:val="00FC7317"/>
    <w:rsid w:val="00FD7F50"/>
    <w:rsid w:val="00FD7FA2"/>
    <w:rsid w:val="00FE26B7"/>
    <w:rsid w:val="00FE2AA2"/>
    <w:rsid w:val="00FE2CDD"/>
    <w:rsid w:val="00FE51B5"/>
    <w:rsid w:val="00FE5383"/>
    <w:rsid w:val="00FF65F3"/>
    <w:rsid w:val="00FF6AB1"/>
    <w:rsid w:val="01E067EF"/>
    <w:rsid w:val="029F6D21"/>
    <w:rsid w:val="02E12323"/>
    <w:rsid w:val="03102DD8"/>
    <w:rsid w:val="031B4122"/>
    <w:rsid w:val="044E17B6"/>
    <w:rsid w:val="04DE3CDD"/>
    <w:rsid w:val="054B3407"/>
    <w:rsid w:val="057A497D"/>
    <w:rsid w:val="058F2768"/>
    <w:rsid w:val="05997631"/>
    <w:rsid w:val="05BE2D1A"/>
    <w:rsid w:val="05CE7E1F"/>
    <w:rsid w:val="0636346B"/>
    <w:rsid w:val="06384FA3"/>
    <w:rsid w:val="083C6A4C"/>
    <w:rsid w:val="09917F1A"/>
    <w:rsid w:val="09D334B2"/>
    <w:rsid w:val="09F40CBA"/>
    <w:rsid w:val="0A096074"/>
    <w:rsid w:val="0A157B15"/>
    <w:rsid w:val="0BAF14CE"/>
    <w:rsid w:val="0C074436"/>
    <w:rsid w:val="0CA165DE"/>
    <w:rsid w:val="0CB46733"/>
    <w:rsid w:val="0CCB37FB"/>
    <w:rsid w:val="0D0E7F11"/>
    <w:rsid w:val="0D3C4466"/>
    <w:rsid w:val="0E033F6C"/>
    <w:rsid w:val="0E50140E"/>
    <w:rsid w:val="0F957EBE"/>
    <w:rsid w:val="10562AA2"/>
    <w:rsid w:val="109D4353"/>
    <w:rsid w:val="10B326E6"/>
    <w:rsid w:val="10B5644E"/>
    <w:rsid w:val="1156672B"/>
    <w:rsid w:val="11AA34C2"/>
    <w:rsid w:val="11FD540F"/>
    <w:rsid w:val="1213037F"/>
    <w:rsid w:val="1295101F"/>
    <w:rsid w:val="142E5E7B"/>
    <w:rsid w:val="1491587F"/>
    <w:rsid w:val="14AE3FB6"/>
    <w:rsid w:val="15077868"/>
    <w:rsid w:val="153F1FB7"/>
    <w:rsid w:val="15846204"/>
    <w:rsid w:val="161A670A"/>
    <w:rsid w:val="16F654AD"/>
    <w:rsid w:val="178A7B92"/>
    <w:rsid w:val="18266B63"/>
    <w:rsid w:val="186642FE"/>
    <w:rsid w:val="188E4772"/>
    <w:rsid w:val="18AB7016"/>
    <w:rsid w:val="1B9F5853"/>
    <w:rsid w:val="1C7A3F58"/>
    <w:rsid w:val="1CB57211"/>
    <w:rsid w:val="1E2F384C"/>
    <w:rsid w:val="1E486E0E"/>
    <w:rsid w:val="1E755507"/>
    <w:rsid w:val="1E7E0899"/>
    <w:rsid w:val="1EB67CBB"/>
    <w:rsid w:val="1F0E2915"/>
    <w:rsid w:val="1F1F5998"/>
    <w:rsid w:val="1FD47904"/>
    <w:rsid w:val="203C73E6"/>
    <w:rsid w:val="212069EE"/>
    <w:rsid w:val="212E38B9"/>
    <w:rsid w:val="21BB7A53"/>
    <w:rsid w:val="224E6ED5"/>
    <w:rsid w:val="22B53070"/>
    <w:rsid w:val="22BE0860"/>
    <w:rsid w:val="22F0538C"/>
    <w:rsid w:val="238903C3"/>
    <w:rsid w:val="23DE5FDE"/>
    <w:rsid w:val="240620CF"/>
    <w:rsid w:val="24064EBF"/>
    <w:rsid w:val="24457301"/>
    <w:rsid w:val="24D50BFA"/>
    <w:rsid w:val="24EE5A40"/>
    <w:rsid w:val="25CF0516"/>
    <w:rsid w:val="2654290E"/>
    <w:rsid w:val="27A5514B"/>
    <w:rsid w:val="27AA55B4"/>
    <w:rsid w:val="27BE0C09"/>
    <w:rsid w:val="28201C4F"/>
    <w:rsid w:val="28247290"/>
    <w:rsid w:val="2834252C"/>
    <w:rsid w:val="28CD512A"/>
    <w:rsid w:val="28F87BFD"/>
    <w:rsid w:val="295477ED"/>
    <w:rsid w:val="297D3C97"/>
    <w:rsid w:val="2A2E4135"/>
    <w:rsid w:val="2A4440E7"/>
    <w:rsid w:val="2AF3794F"/>
    <w:rsid w:val="2BC264C8"/>
    <w:rsid w:val="2C1B29C9"/>
    <w:rsid w:val="2C8B2282"/>
    <w:rsid w:val="2CF016CE"/>
    <w:rsid w:val="2D107C05"/>
    <w:rsid w:val="2D223DC6"/>
    <w:rsid w:val="2D322EDC"/>
    <w:rsid w:val="2DE800DF"/>
    <w:rsid w:val="2E12323F"/>
    <w:rsid w:val="2E406E09"/>
    <w:rsid w:val="2E4D1812"/>
    <w:rsid w:val="2EB60A01"/>
    <w:rsid w:val="2EC133B0"/>
    <w:rsid w:val="2FFF0103"/>
    <w:rsid w:val="304E4C1B"/>
    <w:rsid w:val="309C66DE"/>
    <w:rsid w:val="31E86BCE"/>
    <w:rsid w:val="31F80B2B"/>
    <w:rsid w:val="32AF1294"/>
    <w:rsid w:val="34604192"/>
    <w:rsid w:val="349F69AC"/>
    <w:rsid w:val="34D073A0"/>
    <w:rsid w:val="356B5CD7"/>
    <w:rsid w:val="368D7912"/>
    <w:rsid w:val="36C41F92"/>
    <w:rsid w:val="37B4614D"/>
    <w:rsid w:val="37B83C5B"/>
    <w:rsid w:val="38B13E40"/>
    <w:rsid w:val="38CE2E29"/>
    <w:rsid w:val="391203F2"/>
    <w:rsid w:val="39667533"/>
    <w:rsid w:val="39AB7852"/>
    <w:rsid w:val="3A26096A"/>
    <w:rsid w:val="3ADE0B2C"/>
    <w:rsid w:val="3B971C03"/>
    <w:rsid w:val="3BA06259"/>
    <w:rsid w:val="3BB12D91"/>
    <w:rsid w:val="3C4F504D"/>
    <w:rsid w:val="3C630C64"/>
    <w:rsid w:val="3D146361"/>
    <w:rsid w:val="3DAB6724"/>
    <w:rsid w:val="3E242B90"/>
    <w:rsid w:val="3EDA0355"/>
    <w:rsid w:val="3F5B1C2C"/>
    <w:rsid w:val="3FC53EAC"/>
    <w:rsid w:val="401A296F"/>
    <w:rsid w:val="41227471"/>
    <w:rsid w:val="41B32C5F"/>
    <w:rsid w:val="41DD4AC6"/>
    <w:rsid w:val="421A3DB1"/>
    <w:rsid w:val="426A528F"/>
    <w:rsid w:val="43DC540B"/>
    <w:rsid w:val="44197AF2"/>
    <w:rsid w:val="44E75897"/>
    <w:rsid w:val="45E3584C"/>
    <w:rsid w:val="463F5C78"/>
    <w:rsid w:val="475514AF"/>
    <w:rsid w:val="4844078F"/>
    <w:rsid w:val="487F7FD2"/>
    <w:rsid w:val="488629BA"/>
    <w:rsid w:val="49033E7F"/>
    <w:rsid w:val="493D7378"/>
    <w:rsid w:val="49635A59"/>
    <w:rsid w:val="49797295"/>
    <w:rsid w:val="497D7695"/>
    <w:rsid w:val="49B4165C"/>
    <w:rsid w:val="4B06198D"/>
    <w:rsid w:val="4B1B5E67"/>
    <w:rsid w:val="4B7E3D1F"/>
    <w:rsid w:val="4B8832AA"/>
    <w:rsid w:val="4BAB1281"/>
    <w:rsid w:val="4BF03D7F"/>
    <w:rsid w:val="4DC6579A"/>
    <w:rsid w:val="4E170BFA"/>
    <w:rsid w:val="4E5A73D6"/>
    <w:rsid w:val="4EA07A7C"/>
    <w:rsid w:val="4EAC02EE"/>
    <w:rsid w:val="4F1149E0"/>
    <w:rsid w:val="4F1167C8"/>
    <w:rsid w:val="4FF117C8"/>
    <w:rsid w:val="505D5082"/>
    <w:rsid w:val="507C343F"/>
    <w:rsid w:val="517851F5"/>
    <w:rsid w:val="51FB62D6"/>
    <w:rsid w:val="51FC636F"/>
    <w:rsid w:val="521850DC"/>
    <w:rsid w:val="523D787F"/>
    <w:rsid w:val="54625688"/>
    <w:rsid w:val="54A401AA"/>
    <w:rsid w:val="554D51E8"/>
    <w:rsid w:val="55676F6D"/>
    <w:rsid w:val="56746A05"/>
    <w:rsid w:val="57143434"/>
    <w:rsid w:val="573B2A3B"/>
    <w:rsid w:val="5742487B"/>
    <w:rsid w:val="57683A0A"/>
    <w:rsid w:val="58322206"/>
    <w:rsid w:val="5854403C"/>
    <w:rsid w:val="587E6370"/>
    <w:rsid w:val="594B4C0F"/>
    <w:rsid w:val="5A0E08D1"/>
    <w:rsid w:val="5A2018E8"/>
    <w:rsid w:val="5AA33110"/>
    <w:rsid w:val="5B217F28"/>
    <w:rsid w:val="5BF2744C"/>
    <w:rsid w:val="5CAF7ACC"/>
    <w:rsid w:val="5CE17B71"/>
    <w:rsid w:val="5D2270E9"/>
    <w:rsid w:val="5DDA0DAB"/>
    <w:rsid w:val="5E161586"/>
    <w:rsid w:val="5EC039BF"/>
    <w:rsid w:val="5EDB6DF2"/>
    <w:rsid w:val="5FB510F4"/>
    <w:rsid w:val="5FC4199C"/>
    <w:rsid w:val="600E1556"/>
    <w:rsid w:val="60563828"/>
    <w:rsid w:val="608637A4"/>
    <w:rsid w:val="61973CA8"/>
    <w:rsid w:val="62B74C5A"/>
    <w:rsid w:val="63297770"/>
    <w:rsid w:val="646961D3"/>
    <w:rsid w:val="646C34BD"/>
    <w:rsid w:val="646D0D04"/>
    <w:rsid w:val="64FF6D35"/>
    <w:rsid w:val="653C7C73"/>
    <w:rsid w:val="659064B1"/>
    <w:rsid w:val="65F45902"/>
    <w:rsid w:val="665B0D68"/>
    <w:rsid w:val="6692306F"/>
    <w:rsid w:val="66CD311F"/>
    <w:rsid w:val="676D6AE3"/>
    <w:rsid w:val="684B5E0C"/>
    <w:rsid w:val="68666ABF"/>
    <w:rsid w:val="69A32B41"/>
    <w:rsid w:val="6A1F614C"/>
    <w:rsid w:val="6A3D12A6"/>
    <w:rsid w:val="6B742137"/>
    <w:rsid w:val="6C3444C3"/>
    <w:rsid w:val="6CCF5BB0"/>
    <w:rsid w:val="6D4769BC"/>
    <w:rsid w:val="6D7E6CE1"/>
    <w:rsid w:val="6DF90261"/>
    <w:rsid w:val="6F3D55BE"/>
    <w:rsid w:val="6FAC70EE"/>
    <w:rsid w:val="6FED0954"/>
    <w:rsid w:val="700A6C1A"/>
    <w:rsid w:val="702D4AF2"/>
    <w:rsid w:val="70331067"/>
    <w:rsid w:val="708509AA"/>
    <w:rsid w:val="710A6C0F"/>
    <w:rsid w:val="721D72DC"/>
    <w:rsid w:val="728C30E5"/>
    <w:rsid w:val="729A334A"/>
    <w:rsid w:val="72F62262"/>
    <w:rsid w:val="747438FF"/>
    <w:rsid w:val="7484548E"/>
    <w:rsid w:val="74B97FE8"/>
    <w:rsid w:val="75D528AA"/>
    <w:rsid w:val="76144736"/>
    <w:rsid w:val="769A60E4"/>
    <w:rsid w:val="76FD3D6E"/>
    <w:rsid w:val="779C1FD8"/>
    <w:rsid w:val="77C2179F"/>
    <w:rsid w:val="78970DBC"/>
    <w:rsid w:val="79E643FA"/>
    <w:rsid w:val="7ABF2A43"/>
    <w:rsid w:val="7AFA70F6"/>
    <w:rsid w:val="7B051B33"/>
    <w:rsid w:val="7BA06430"/>
    <w:rsid w:val="7BCC495D"/>
    <w:rsid w:val="7C107D15"/>
    <w:rsid w:val="7C1765C7"/>
    <w:rsid w:val="7C4E2869"/>
    <w:rsid w:val="7D4B318C"/>
    <w:rsid w:val="7D6F0781"/>
    <w:rsid w:val="7E761950"/>
    <w:rsid w:val="7E7A4D1E"/>
    <w:rsid w:val="7E9305B1"/>
    <w:rsid w:val="7F320248"/>
    <w:rsid w:val="7F73280C"/>
    <w:rsid w:val="7FDF9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3">
    <w:name w:val="Balloon Text"/>
    <w:basedOn w:val="1"/>
    <w:link w:val="11"/>
    <w:semiHidden/>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semiHidden/>
    <w:unhideWhenUsed/>
    <w:qFormat/>
    <w:uiPriority w:val="99"/>
    <w:rPr>
      <w:color w:val="800080"/>
      <w:u w:val="single"/>
    </w:rPr>
  </w:style>
  <w:style w:type="character" w:styleId="10">
    <w:name w:val="Hyperlink"/>
    <w:basedOn w:val="8"/>
    <w:semiHidden/>
    <w:unhideWhenUsed/>
    <w:qFormat/>
    <w:uiPriority w:val="99"/>
    <w:rPr>
      <w:color w:val="0000FF"/>
      <w:u w:val="single"/>
    </w:rPr>
  </w:style>
  <w:style w:type="character" w:customStyle="1" w:styleId="11">
    <w:name w:val="批注框文本 Char"/>
    <w:basedOn w:val="8"/>
    <w:link w:val="3"/>
    <w:semiHidden/>
    <w:qFormat/>
    <w:uiPriority w:val="99"/>
    <w:rPr>
      <w:sz w:val="18"/>
      <w:szCs w:val="18"/>
    </w:rPr>
  </w:style>
  <w:style w:type="paragraph" w:customStyle="1" w:styleId="12">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13">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14">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b/>
      <w:bCs/>
      <w:kern w:val="0"/>
      <w:sz w:val="20"/>
      <w:szCs w:val="20"/>
    </w:rPr>
  </w:style>
  <w:style w:type="paragraph" w:customStyle="1" w:styleId="15">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0"/>
      <w:szCs w:val="20"/>
    </w:rPr>
  </w:style>
  <w:style w:type="character" w:customStyle="1" w:styleId="16">
    <w:name w:val="15"/>
    <w:basedOn w:val="8"/>
    <w:qFormat/>
    <w:uiPriority w:val="0"/>
    <w:rPr>
      <w:rFonts w:hint="eastAsia" w:ascii="方正小标宋_GBK" w:eastAsia="方正小标宋_GBK"/>
      <w:color w:val="000000"/>
      <w:sz w:val="28"/>
      <w:szCs w:val="28"/>
    </w:rPr>
  </w:style>
  <w:style w:type="character" w:customStyle="1" w:styleId="17">
    <w:name w:val="页眉 Char"/>
    <w:basedOn w:val="8"/>
    <w:link w:val="5"/>
    <w:qFormat/>
    <w:uiPriority w:val="99"/>
    <w:rPr>
      <w:sz w:val="18"/>
      <w:szCs w:val="18"/>
    </w:rPr>
  </w:style>
  <w:style w:type="character" w:customStyle="1" w:styleId="18">
    <w:name w:val="页脚 Char"/>
    <w:basedOn w:val="8"/>
    <w:link w:val="4"/>
    <w:qFormat/>
    <w:uiPriority w:val="99"/>
    <w:rPr>
      <w:sz w:val="18"/>
      <w:szCs w:val="18"/>
    </w:rPr>
  </w:style>
  <w:style w:type="character" w:customStyle="1" w:styleId="19">
    <w:name w:val="font71"/>
    <w:basedOn w:val="8"/>
    <w:qFormat/>
    <w:uiPriority w:val="0"/>
    <w:rPr>
      <w:rFonts w:hint="default" w:ascii="Calibri" w:hAnsi="Calibri" w:cs="Calibri"/>
      <w:color w:val="000000"/>
      <w:sz w:val="28"/>
      <w:szCs w:val="28"/>
      <w:u w:val="none"/>
    </w:rPr>
  </w:style>
  <w:style w:type="character" w:customStyle="1" w:styleId="20">
    <w:name w:val="font01"/>
    <w:basedOn w:val="8"/>
    <w:qFormat/>
    <w:uiPriority w:val="0"/>
    <w:rPr>
      <w:rFonts w:ascii="方正小标宋_GBK" w:hAnsi="方正小标宋_GBK" w:eastAsia="方正小标宋_GBK" w:cs="方正小标宋_GBK"/>
      <w:color w:val="000000"/>
      <w:sz w:val="28"/>
      <w:szCs w:val="28"/>
      <w:u w:val="none"/>
    </w:rPr>
  </w:style>
  <w:style w:type="character" w:customStyle="1" w:styleId="21">
    <w:name w:val="font81"/>
    <w:basedOn w:val="8"/>
    <w:qFormat/>
    <w:uiPriority w:val="0"/>
    <w:rPr>
      <w:rFonts w:hint="default" w:ascii="Times New Roman" w:hAnsi="Times New Roman" w:cs="Times New Roman"/>
      <w:b/>
      <w:color w:val="000000"/>
      <w:sz w:val="22"/>
      <w:szCs w:val="22"/>
      <w:u w:val="none"/>
    </w:rPr>
  </w:style>
  <w:style w:type="character" w:customStyle="1" w:styleId="22">
    <w:name w:val="font31"/>
    <w:basedOn w:val="8"/>
    <w:qFormat/>
    <w:uiPriority w:val="0"/>
    <w:rPr>
      <w:rFonts w:hint="default" w:ascii="Calibri" w:hAnsi="Calibri" w:cs="Calibri"/>
      <w:color w:val="000000"/>
      <w:sz w:val="28"/>
      <w:szCs w:val="28"/>
      <w:u w:val="none"/>
    </w:rPr>
  </w:style>
  <w:style w:type="character" w:customStyle="1" w:styleId="23">
    <w:name w:val="font121"/>
    <w:basedOn w:val="8"/>
    <w:qFormat/>
    <w:uiPriority w:val="0"/>
    <w:rPr>
      <w:rFonts w:ascii="方正小标宋_GBK" w:hAnsi="方正小标宋_GBK" w:eastAsia="方正小标宋_GBK" w:cs="方正小标宋_GBK"/>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2904</Words>
  <Characters>16556</Characters>
  <Lines>137</Lines>
  <Paragraphs>38</Paragraphs>
  <TotalTime>582</TotalTime>
  <ScaleCrop>false</ScaleCrop>
  <LinksUpToDate>false</LinksUpToDate>
  <CharactersWithSpaces>19422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2021-08-05T13:24:00Z</dcterms:created>
  <dc:creator>袁世喜</dc:creator>
  <cp:lastModifiedBy>user</cp:lastModifiedBy>
  <cp:lastPrinted>2022-11-16T16:07:00Z</cp:lastPrinted>
  <dcterms:modified xsi:type="dcterms:W3CDTF">2024-02-28T16:32:32Z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