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C512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p>
    <w:p w14:paraId="19AB42DE">
      <w:pPr>
        <w:pStyle w:val="9"/>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重庆市秀山土家族苗族自治县环境卫生管理中心</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14:paraId="666FB39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方正黑体_GBK" w:hAnsi="方正黑体_GBK" w:eastAsia="方正黑体_GBK" w:cs="方正黑体_GBK"/>
          <w:b w:val="0"/>
          <w:bCs/>
          <w:sz w:val="32"/>
          <w:szCs w:val="32"/>
        </w:rPr>
      </w:pPr>
      <w:r>
        <w:rPr>
          <w:rStyle w:val="13"/>
          <w:rFonts w:hint="eastAsia" w:ascii="方正黑体_GBK" w:hAnsi="方正黑体_GBK" w:eastAsia="方正黑体_GBK" w:cs="方正黑体_GBK"/>
          <w:b w:val="0"/>
          <w:bCs/>
          <w:sz w:val="32"/>
          <w:szCs w:val="32"/>
          <w:shd w:val="clear" w:color="auto" w:fill="FFFFFF"/>
        </w:rPr>
        <w:t>一、部门基本情况</w:t>
      </w:r>
    </w:p>
    <w:p w14:paraId="6CF21A8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outlineLvl w:val="9"/>
        <w:rPr>
          <w:rFonts w:hint="eastAsia" w:ascii="方正楷体_GBK" w:hAnsi="方正楷体_GBK" w:eastAsia="方正楷体_GBK" w:cs="方正楷体_GBK"/>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14:paraId="5D66BD16">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outlineLvl w:val="9"/>
        <w:rPr>
          <w:rFonts w:hint="eastAsia" w:ascii="方正仿宋_GBK" w:hAnsi="方正仿宋_GBK" w:eastAsia="方正仿宋_GBK" w:cs="方正仿宋_GBK"/>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rPr>
        <w:t>秀山土家族苗族自治县环境卫生管理</w:t>
      </w:r>
      <w:r>
        <w:rPr>
          <w:rFonts w:hint="eastAsia" w:ascii="方正仿宋_GBK" w:hAnsi="方正仿宋_GBK" w:eastAsia="方正仿宋_GBK" w:cs="方正仿宋_GBK"/>
          <w:b w:val="0"/>
          <w:bCs w:val="0"/>
          <w:color w:val="000000"/>
          <w:kern w:val="0"/>
          <w:sz w:val="32"/>
          <w:szCs w:val="32"/>
          <w:lang w:eastAsia="zh-CN"/>
        </w:rPr>
        <w:t>中心</w:t>
      </w:r>
      <w:r>
        <w:rPr>
          <w:rFonts w:hint="eastAsia" w:ascii="方正仿宋_GBK" w:hAnsi="方正仿宋_GBK" w:eastAsia="方正仿宋_GBK" w:cs="方正仿宋_GBK"/>
          <w:b w:val="0"/>
          <w:bCs w:val="0"/>
          <w:color w:val="000000"/>
          <w:kern w:val="0"/>
          <w:sz w:val="32"/>
          <w:szCs w:val="32"/>
        </w:rPr>
        <w:t>，为秀山土家族苗族自治县城市管理局（秀山土家族苗族自治县城市管理综合行政执法局）管理的科级财政全额拨款事业单位。</w:t>
      </w:r>
    </w:p>
    <w:p w14:paraId="6C392C48">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sz w:val="32"/>
          <w:szCs w:val="32"/>
          <w:lang w:eastAsia="zh-CN"/>
        </w:rPr>
        <w:t>主要职责是：</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sz w:val="32"/>
          <w:szCs w:val="32"/>
        </w:rPr>
        <w:t>贯彻执行有关城市环境卫生管理的法律、法规、规章和方针政策，</w:t>
      </w:r>
      <w:r>
        <w:rPr>
          <w:rFonts w:hint="default" w:ascii="Times New Roman" w:hAnsi="Times New Roman" w:eastAsia="方正仿宋_GBK" w:cs="Times New Roman"/>
          <w:b w:val="0"/>
          <w:bCs w:val="0"/>
          <w:color w:val="000000"/>
          <w:sz w:val="32"/>
          <w:szCs w:val="32"/>
        </w:rPr>
        <w:t>负责城市环境卫生管理法律、法规、规章的宣传工作；（</w:t>
      </w:r>
      <w:r>
        <w:rPr>
          <w:rFonts w:hint="default" w:ascii="Times New Roman" w:hAnsi="Times New Roman" w:eastAsia="方正仿宋_GBK"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rPr>
        <w:t>）负责城区范围内主、次干道（广场、公园）的清扫保洁；（</w:t>
      </w:r>
      <w:r>
        <w:rPr>
          <w:rFonts w:hint="default" w:ascii="Times New Roman" w:hAnsi="Times New Roman" w:eastAsia="方正仿宋_GBK" w:cs="Times New Roman"/>
          <w:b w:val="0"/>
          <w:bCs w:val="0"/>
          <w:color w:val="000000"/>
          <w:sz w:val="32"/>
          <w:szCs w:val="32"/>
          <w:lang w:val="en-US" w:eastAsia="zh-CN"/>
        </w:rPr>
        <w:t>3</w:t>
      </w:r>
      <w:r>
        <w:rPr>
          <w:rFonts w:hint="default" w:ascii="Times New Roman" w:hAnsi="Times New Roman" w:eastAsia="方正仿宋_GBK" w:cs="Times New Roman"/>
          <w:b w:val="0"/>
          <w:bCs w:val="0"/>
          <w:color w:val="000000"/>
          <w:sz w:val="32"/>
          <w:szCs w:val="32"/>
        </w:rPr>
        <w:t>）负责城区范围内生活垃圾的清运和无害化处理；（</w:t>
      </w:r>
      <w:r>
        <w:rPr>
          <w:rFonts w:hint="default" w:ascii="Times New Roman" w:hAnsi="Times New Roman" w:eastAsia="方正仿宋_GBK" w:cs="Times New Roman"/>
          <w:b w:val="0"/>
          <w:bCs w:val="0"/>
          <w:color w:val="000000"/>
          <w:sz w:val="32"/>
          <w:szCs w:val="32"/>
          <w:lang w:val="en-US" w:eastAsia="zh-CN"/>
        </w:rPr>
        <w:t>4</w:t>
      </w:r>
      <w:r>
        <w:rPr>
          <w:rFonts w:hint="default" w:ascii="Times New Roman" w:hAnsi="Times New Roman" w:eastAsia="方正仿宋_GBK" w:cs="Times New Roman"/>
          <w:b w:val="0"/>
          <w:bCs w:val="0"/>
          <w:color w:val="000000"/>
          <w:sz w:val="32"/>
          <w:szCs w:val="32"/>
        </w:rPr>
        <w:t>）负责城区范围内环境卫生的监督管理；（</w:t>
      </w:r>
      <w:r>
        <w:rPr>
          <w:rFonts w:hint="default" w:ascii="Times New Roman" w:hAnsi="Times New Roman" w:eastAsia="方正仿宋_GBK" w:cs="Times New Roman"/>
          <w:b w:val="0"/>
          <w:bCs w:val="0"/>
          <w:color w:val="000000"/>
          <w:sz w:val="32"/>
          <w:szCs w:val="32"/>
          <w:lang w:val="en-US" w:eastAsia="zh-CN"/>
        </w:rPr>
        <w:t>5</w:t>
      </w:r>
      <w:r>
        <w:rPr>
          <w:rFonts w:hint="default" w:ascii="Times New Roman" w:hAnsi="Times New Roman" w:eastAsia="方正仿宋_GBK" w:cs="Times New Roman"/>
          <w:b w:val="0"/>
          <w:bCs w:val="0"/>
          <w:color w:val="000000"/>
          <w:sz w:val="32"/>
          <w:szCs w:val="32"/>
        </w:rPr>
        <w:t>）负责城区范围内干流的清漂工作；（</w:t>
      </w:r>
      <w:r>
        <w:rPr>
          <w:rFonts w:hint="default"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sz w:val="32"/>
          <w:szCs w:val="32"/>
        </w:rPr>
        <w:t>负责城区环卫设施、设备的管理维护及安全监督</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7</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sz w:val="32"/>
          <w:szCs w:val="32"/>
        </w:rPr>
        <w:t>负责背街小巷环境卫生的监督管理</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8</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sz w:val="32"/>
          <w:szCs w:val="32"/>
        </w:rPr>
        <w:t>负责生活垃圾处置费</w:t>
      </w:r>
      <w:r>
        <w:rPr>
          <w:rFonts w:hint="default" w:ascii="Times New Roman" w:hAnsi="Times New Roman" w:eastAsia="方正仿宋_GBK" w:cs="Times New Roman"/>
          <w:sz w:val="32"/>
          <w:szCs w:val="32"/>
          <w:lang w:val="en-US" w:eastAsia="zh-CN"/>
        </w:rPr>
        <w:t>核定工作</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9</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sz w:val="32"/>
          <w:szCs w:val="32"/>
        </w:rPr>
        <w:t>负责环境卫生作业人员的教育、培训和管理</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10</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sz w:val="32"/>
          <w:szCs w:val="32"/>
          <w:highlight w:val="none"/>
          <w:lang w:val="en-US" w:eastAsia="zh-CN"/>
        </w:rPr>
        <w:t>负责指导督促城区街道、行业主管部门开展生活垃圾分类工作</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11</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sz w:val="32"/>
          <w:szCs w:val="32"/>
        </w:rPr>
        <w:t>指导乡镇、街道环境卫生管理工作</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val="en-US" w:eastAsia="zh-CN"/>
        </w:rPr>
        <w:t>12</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sz w:val="32"/>
          <w:szCs w:val="32"/>
        </w:rPr>
        <w:t>承办主管部门的其它任务</w:t>
      </w:r>
      <w:r>
        <w:rPr>
          <w:rFonts w:hint="default" w:ascii="Times New Roman" w:hAnsi="Times New Roman" w:eastAsia="方正仿宋_GBK" w:cs="Times New Roman"/>
          <w:b w:val="0"/>
          <w:bCs w:val="0"/>
          <w:color w:val="000000"/>
          <w:sz w:val="32"/>
          <w:szCs w:val="32"/>
        </w:rPr>
        <w:t>。</w:t>
      </w:r>
    </w:p>
    <w:p w14:paraId="17D3E0AB">
      <w:pPr>
        <w:pStyle w:val="9"/>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420"/>
        <w:jc w:val="both"/>
        <w:textAlignment w:val="auto"/>
        <w:outlineLvl w:val="9"/>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（二）机构设置</w:t>
      </w:r>
    </w:p>
    <w:p w14:paraId="0CEEE3E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rPr>
        <w:t>我单位</w:t>
      </w:r>
      <w:r>
        <w:rPr>
          <w:rFonts w:hint="default" w:ascii="Times New Roman" w:hAnsi="Times New Roman" w:eastAsia="方正仿宋_GBK" w:cs="Times New Roman"/>
          <w:b w:val="0"/>
          <w:bCs w:val="0"/>
          <w:sz w:val="32"/>
          <w:szCs w:val="32"/>
          <w:lang w:eastAsia="zh-CN"/>
        </w:rPr>
        <w:t>设</w:t>
      </w:r>
      <w:r>
        <w:rPr>
          <w:rFonts w:hint="default" w:ascii="Times New Roman" w:hAnsi="Times New Roman" w:eastAsia="方正仿宋_GBK" w:cs="Times New Roman"/>
          <w:b w:val="0"/>
          <w:bCs w:val="0"/>
          <w:sz w:val="32"/>
          <w:szCs w:val="32"/>
          <w:lang w:val="en-US" w:eastAsia="zh-CN"/>
        </w:rPr>
        <w:t>主任1人，副主任2人，下设综合科、财务科、</w:t>
      </w:r>
      <w:r>
        <w:rPr>
          <w:rFonts w:hint="default" w:ascii="Times New Roman" w:hAnsi="Times New Roman" w:eastAsia="方正仿宋_GBK" w:cs="Times New Roman"/>
          <w:b w:val="0"/>
          <w:bCs w:val="0"/>
          <w:sz w:val="32"/>
          <w:szCs w:val="32"/>
          <w:highlight w:val="none"/>
        </w:rPr>
        <w:t>市容环卫科</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zh-CN"/>
        </w:rPr>
        <w:t>督查</w:t>
      </w:r>
      <w:r>
        <w:rPr>
          <w:rFonts w:hint="default" w:ascii="Times New Roman" w:hAnsi="Times New Roman" w:eastAsia="方正仿宋_GBK" w:cs="Times New Roman"/>
          <w:b w:val="0"/>
          <w:bCs w:val="0"/>
          <w:color w:val="auto"/>
          <w:sz w:val="32"/>
          <w:szCs w:val="32"/>
          <w:highlight w:val="none"/>
          <w:lang w:val="en-US" w:eastAsia="zh-CN"/>
        </w:rPr>
        <w:t>办</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lang w:val="en-US" w:eastAsia="zh-CN"/>
        </w:rPr>
        <w:t>、安全设施科、</w:t>
      </w:r>
      <w:r>
        <w:rPr>
          <w:rFonts w:hint="default" w:ascii="Times New Roman" w:hAnsi="Times New Roman" w:eastAsia="方正仿宋_GBK" w:cs="Times New Roman"/>
          <w:sz w:val="32"/>
          <w:szCs w:val="32"/>
          <w:lang w:val="en-US" w:eastAsia="zh-CN"/>
        </w:rPr>
        <w:t>垃圾分类</w:t>
      </w:r>
      <w:r>
        <w:rPr>
          <w:rFonts w:hint="default" w:ascii="Times New Roman" w:hAnsi="Times New Roman" w:eastAsia="方正仿宋_GBK" w:cs="Times New Roman"/>
          <w:sz w:val="32"/>
          <w:szCs w:val="32"/>
        </w:rPr>
        <w:t>科</w:t>
      </w:r>
      <w:r>
        <w:rPr>
          <w:rFonts w:hint="default" w:ascii="Times New Roman" w:hAnsi="Times New Roman" w:eastAsia="方正仿宋_GBK" w:cs="Times New Roman"/>
          <w:b w:val="0"/>
          <w:bCs w:val="0"/>
          <w:sz w:val="32"/>
          <w:szCs w:val="32"/>
          <w:lang w:val="en-US" w:eastAsia="zh-CN"/>
        </w:rPr>
        <w:t>和征收科；</w:t>
      </w:r>
      <w:r>
        <w:rPr>
          <w:rFonts w:hint="default" w:ascii="Times New Roman" w:hAnsi="Times New Roman" w:eastAsia="方正仿宋_GBK" w:cs="Times New Roman"/>
          <w:b w:val="0"/>
          <w:bCs w:val="0"/>
          <w:sz w:val="32"/>
          <w:szCs w:val="32"/>
        </w:rPr>
        <w:t>现有编制数2</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名</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20</w:t>
      </w:r>
      <w:r>
        <w:rPr>
          <w:rFonts w:hint="default" w:ascii="Times New Roman" w:hAnsi="Times New Roman" w:eastAsia="方正仿宋_GBK" w:cs="Times New Roman"/>
          <w:b w:val="0"/>
          <w:bCs w:val="0"/>
          <w:sz w:val="32"/>
          <w:szCs w:val="32"/>
          <w:lang w:val="en-US" w:eastAsia="zh-CN"/>
        </w:rPr>
        <w:t>24</w:t>
      </w:r>
      <w:r>
        <w:rPr>
          <w:rFonts w:hint="default" w:ascii="Times New Roman" w:hAnsi="Times New Roman" w:eastAsia="方正仿宋_GBK" w:cs="Times New Roman"/>
          <w:b w:val="0"/>
          <w:bCs w:val="0"/>
          <w:sz w:val="32"/>
          <w:szCs w:val="32"/>
        </w:rPr>
        <w:t>年12月止我单位实有在编人员</w:t>
      </w:r>
      <w:r>
        <w:rPr>
          <w:rFonts w:hint="default" w:ascii="Times New Roman" w:hAnsi="Times New Roman" w:eastAsia="方正仿宋_GBK" w:cs="Times New Roman"/>
          <w:b w:val="0"/>
          <w:bCs w:val="0"/>
          <w:sz w:val="32"/>
          <w:szCs w:val="32"/>
          <w:lang w:val="en-US" w:eastAsia="zh-CN"/>
        </w:rPr>
        <w:t>18</w:t>
      </w:r>
      <w:r>
        <w:rPr>
          <w:rFonts w:hint="default" w:ascii="Times New Roman" w:hAnsi="Times New Roman" w:eastAsia="方正仿宋_GBK" w:cs="Times New Roman"/>
          <w:b w:val="0"/>
          <w:bCs w:val="0"/>
          <w:sz w:val="32"/>
          <w:szCs w:val="32"/>
        </w:rPr>
        <w:t>名，</w:t>
      </w:r>
      <w:r>
        <w:rPr>
          <w:rFonts w:hint="default" w:ascii="Times New Roman" w:hAnsi="Times New Roman" w:eastAsia="方正仿宋_GBK" w:cs="Times New Roman"/>
          <w:b w:val="0"/>
          <w:bCs w:val="0"/>
          <w:sz w:val="32"/>
          <w:szCs w:val="32"/>
          <w:lang w:eastAsia="zh-CN"/>
        </w:rPr>
        <w:t>退休</w:t>
      </w:r>
      <w:r>
        <w:rPr>
          <w:rFonts w:hint="default" w:ascii="Times New Roman" w:hAnsi="Times New Roman" w:eastAsia="方正仿宋_GBK" w:cs="Times New Roman"/>
          <w:sz w:val="32"/>
          <w:szCs w:val="32"/>
        </w:rPr>
        <w:t>士兵安置</w:t>
      </w:r>
      <w:r>
        <w:rPr>
          <w:rFonts w:hint="default" w:ascii="Times New Roman" w:hAnsi="Times New Roman" w:eastAsia="方正仿宋_GBK" w:cs="Times New Roman"/>
          <w:sz w:val="32"/>
          <w:szCs w:val="32"/>
          <w:lang w:val="en-US" w:eastAsia="zh-CN"/>
        </w:rPr>
        <w:t>1人,</w:t>
      </w:r>
      <w:r>
        <w:rPr>
          <w:rFonts w:hint="default" w:ascii="Times New Roman" w:hAnsi="Times New Roman" w:eastAsia="方正仿宋_GBK" w:cs="Times New Roman"/>
          <w:b w:val="0"/>
          <w:bCs w:val="0"/>
          <w:sz w:val="32"/>
          <w:szCs w:val="32"/>
        </w:rPr>
        <w:t>临聘环卫工人</w:t>
      </w:r>
      <w:r>
        <w:rPr>
          <w:rFonts w:hint="default" w:ascii="Times New Roman" w:hAnsi="Times New Roman" w:eastAsia="方正仿宋_GBK" w:cs="Times New Roman"/>
          <w:b w:val="0"/>
          <w:bCs w:val="0"/>
          <w:sz w:val="32"/>
          <w:szCs w:val="32"/>
          <w:lang w:val="en-US" w:eastAsia="zh-CN"/>
        </w:rPr>
        <w:t>659</w:t>
      </w:r>
      <w:r>
        <w:rPr>
          <w:rFonts w:hint="default" w:ascii="Times New Roman" w:hAnsi="Times New Roman" w:eastAsia="方正仿宋_GBK" w:cs="Times New Roman"/>
          <w:b w:val="0"/>
          <w:bCs w:val="0"/>
          <w:sz w:val="32"/>
          <w:szCs w:val="32"/>
        </w:rPr>
        <w:t>名</w:t>
      </w:r>
      <w:r>
        <w:rPr>
          <w:rFonts w:hint="default" w:ascii="Times New Roman" w:hAnsi="Times New Roman" w:eastAsia="方正仿宋_GBK" w:cs="Times New Roman"/>
          <w:kern w:val="0"/>
          <w:sz w:val="32"/>
          <w:szCs w:val="32"/>
        </w:rPr>
        <w:t>。</w:t>
      </w:r>
    </w:p>
    <w:p w14:paraId="001FFB4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rPr>
        <w:t>本单位无下级预算单位。</w:t>
      </w:r>
    </w:p>
    <w:p w14:paraId="7310EC2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outlineLvl w:val="9"/>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二、部门决算情况说明</w:t>
      </w:r>
    </w:p>
    <w:p w14:paraId="09C148C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楷体" w:hAnsi="楷体"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14:paraId="4F49BE3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7580.95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收、支与2023年度相比，增加1446.73万元，增长23.6%</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b w:val="0"/>
          <w:bCs w:val="0"/>
          <w:sz w:val="32"/>
          <w:szCs w:val="32"/>
        </w:rPr>
        <w:t>一是新增</w:t>
      </w:r>
      <w:r>
        <w:rPr>
          <w:rFonts w:hint="eastAsia" w:ascii="方正仿宋_GBK" w:hAnsi="方正仿宋_GBK" w:eastAsia="方正仿宋_GBK" w:cs="方正仿宋_GBK"/>
          <w:b w:val="0"/>
          <w:bCs w:val="0"/>
          <w:sz w:val="32"/>
          <w:szCs w:val="32"/>
          <w:lang w:eastAsia="zh-CN"/>
        </w:rPr>
        <w:t>渗滤浓液焚烧处理</w:t>
      </w:r>
      <w:r>
        <w:rPr>
          <w:rFonts w:hint="eastAsia" w:ascii="方正仿宋_GBK" w:hAnsi="方正仿宋_GBK" w:eastAsia="方正仿宋_GBK" w:cs="方正仿宋_GBK"/>
          <w:b w:val="0"/>
          <w:bCs w:val="0"/>
          <w:sz w:val="32"/>
          <w:szCs w:val="32"/>
        </w:rPr>
        <w:t>;二是</w:t>
      </w:r>
      <w:r>
        <w:rPr>
          <w:rFonts w:hint="eastAsia" w:ascii="方正仿宋_GBK" w:hAnsi="方正仿宋_GBK" w:eastAsia="方正仿宋_GBK" w:cs="方正仿宋_GBK"/>
          <w:b w:val="0"/>
          <w:bCs w:val="0"/>
          <w:sz w:val="32"/>
          <w:szCs w:val="32"/>
          <w:lang w:eastAsia="zh-CN"/>
        </w:rPr>
        <w:t>填埋场运行经费</w:t>
      </w:r>
      <w:r>
        <w:rPr>
          <w:rFonts w:hint="eastAsia" w:ascii="方正仿宋_GBK" w:hAnsi="方正仿宋_GBK" w:eastAsia="方正仿宋_GBK" w:cs="方正仿宋_GBK"/>
          <w:b w:val="0"/>
          <w:bCs w:val="0"/>
          <w:sz w:val="32"/>
          <w:szCs w:val="32"/>
        </w:rPr>
        <w:t>增加。</w:t>
      </w:r>
    </w:p>
    <w:p w14:paraId="6A19F97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lang w:val="en-US" w:eastAsia="zh-CN"/>
        </w:rPr>
        <w:t>1</w:t>
      </w:r>
      <w:r>
        <w:rPr>
          <w:rStyle w:val="13"/>
          <w:rFonts w:hint="eastAsia"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7555.71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与2023年度相比，增加1464.33万元，增长24.0%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b w:val="0"/>
          <w:bCs w:val="0"/>
          <w:sz w:val="32"/>
          <w:szCs w:val="32"/>
        </w:rPr>
        <w:t>一是新增</w:t>
      </w:r>
      <w:r>
        <w:rPr>
          <w:rFonts w:hint="eastAsia" w:ascii="方正仿宋_GBK" w:hAnsi="方正仿宋_GBK" w:eastAsia="方正仿宋_GBK" w:cs="方正仿宋_GBK"/>
          <w:b w:val="0"/>
          <w:bCs w:val="0"/>
          <w:sz w:val="32"/>
          <w:szCs w:val="32"/>
          <w:lang w:eastAsia="zh-CN"/>
        </w:rPr>
        <w:t>渗滤浓液焚烧处理；</w:t>
      </w:r>
      <w:r>
        <w:rPr>
          <w:rFonts w:hint="eastAsia" w:ascii="方正仿宋_GBK" w:hAnsi="方正仿宋_GBK" w:eastAsia="方正仿宋_GBK" w:cs="方正仿宋_GBK"/>
          <w:b w:val="0"/>
          <w:bCs w:val="0"/>
          <w:sz w:val="32"/>
          <w:szCs w:val="32"/>
        </w:rPr>
        <w:t>二是</w:t>
      </w:r>
      <w:r>
        <w:rPr>
          <w:rFonts w:hint="eastAsia" w:ascii="方正仿宋_GBK" w:hAnsi="方正仿宋_GBK" w:eastAsia="方正仿宋_GBK" w:cs="方正仿宋_GBK"/>
          <w:b w:val="0"/>
          <w:bCs w:val="0"/>
          <w:sz w:val="32"/>
          <w:szCs w:val="32"/>
          <w:lang w:eastAsia="zh-CN"/>
        </w:rPr>
        <w:t>填埋场运行经费</w:t>
      </w:r>
      <w:r>
        <w:rPr>
          <w:rFonts w:hint="eastAsia" w:ascii="方正仿宋_GBK" w:hAnsi="方正仿宋_GBK" w:eastAsia="方正仿宋_GBK" w:cs="方正仿宋_GBK"/>
          <w:b w:val="0"/>
          <w:bCs w:val="0"/>
          <w:sz w:val="32"/>
          <w:szCs w:val="32"/>
        </w:rPr>
        <w:t>增加。</w:t>
      </w:r>
      <w:r>
        <w:rPr>
          <w:rFonts w:hint="eastAsia" w:ascii="方正仿宋_GBK" w:hAnsi="方正仿宋_GBK" w:eastAsia="方正仿宋_GBK" w:cs="方正仿宋_GBK"/>
          <w:sz w:val="32"/>
          <w:szCs w:val="32"/>
          <w:shd w:val="clear" w:color="auto" w:fill="FFFFFF"/>
        </w:rPr>
        <w:t>其中：</w:t>
      </w:r>
      <w:r>
        <w:rPr>
          <w:rFonts w:ascii="方正仿宋_GBK" w:hAnsi="方正仿宋_GBK" w:eastAsia="方正仿宋_GBK" w:cs="方正仿宋_GBK"/>
          <w:sz w:val="32"/>
          <w:szCs w:val="32"/>
          <w:shd w:val="clear" w:color="auto" w:fill="FFFFFF"/>
        </w:rPr>
        <w:t>财政拨款收入</w:t>
      </w:r>
      <w:r>
        <w:rPr>
          <w:rFonts w:hint="default" w:ascii="Times New Roman" w:hAnsi="Times New Roman" w:eastAsia="方正仿宋_GBK"/>
          <w:sz w:val="32"/>
          <w:szCs w:val="32"/>
          <w:shd w:val="clear" w:color="auto" w:fill="FFFFFF"/>
        </w:rPr>
        <w:t>7555.71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25.24</w:t>
      </w:r>
      <w:r>
        <w:rPr>
          <w:rFonts w:ascii="方正仿宋_GBK" w:hAnsi="方正仿宋_GBK" w:eastAsia="方正仿宋_GBK" w:cs="方正仿宋_GBK"/>
          <w:sz w:val="32"/>
          <w:szCs w:val="32"/>
          <w:shd w:val="clear" w:color="auto" w:fill="FFFFFF"/>
        </w:rPr>
        <w:t>万元。</w:t>
      </w:r>
    </w:p>
    <w:p w14:paraId="060DC8B4">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lang w:val="en-US" w:eastAsia="zh-CN"/>
        </w:rPr>
        <w:t>2</w:t>
      </w:r>
      <w:r>
        <w:rPr>
          <w:rStyle w:val="13"/>
          <w:rFonts w:hint="eastAsia"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7580.95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与2023年度相比，增加1471.96万元，增长24.1%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b w:val="0"/>
          <w:bCs w:val="0"/>
          <w:sz w:val="32"/>
          <w:szCs w:val="32"/>
        </w:rPr>
        <w:t>一是新增</w:t>
      </w:r>
      <w:r>
        <w:rPr>
          <w:rFonts w:hint="eastAsia" w:ascii="方正仿宋_GBK" w:hAnsi="方正仿宋_GBK" w:eastAsia="方正仿宋_GBK" w:cs="方正仿宋_GBK"/>
          <w:b w:val="0"/>
          <w:bCs w:val="0"/>
          <w:sz w:val="32"/>
          <w:szCs w:val="32"/>
          <w:lang w:eastAsia="zh-CN"/>
        </w:rPr>
        <w:t>渗滤浓液焚烧处理；</w:t>
      </w:r>
      <w:r>
        <w:rPr>
          <w:rFonts w:hint="eastAsia" w:ascii="方正仿宋_GBK" w:hAnsi="方正仿宋_GBK" w:eastAsia="方正仿宋_GBK" w:cs="方正仿宋_GBK"/>
          <w:b w:val="0"/>
          <w:bCs w:val="0"/>
          <w:sz w:val="32"/>
          <w:szCs w:val="32"/>
        </w:rPr>
        <w:t>二是</w:t>
      </w:r>
      <w:r>
        <w:rPr>
          <w:rFonts w:hint="eastAsia" w:ascii="方正仿宋_GBK" w:hAnsi="方正仿宋_GBK" w:eastAsia="方正仿宋_GBK" w:cs="方正仿宋_GBK"/>
          <w:b w:val="0"/>
          <w:bCs w:val="0"/>
          <w:sz w:val="32"/>
          <w:szCs w:val="32"/>
          <w:lang w:eastAsia="zh-CN"/>
        </w:rPr>
        <w:t>填埋场运行经费</w:t>
      </w:r>
      <w:r>
        <w:rPr>
          <w:rFonts w:hint="eastAsia" w:ascii="方正仿宋_GBK" w:hAnsi="方正仿宋_GBK" w:eastAsia="方正仿宋_GBK" w:cs="方正仿宋_GBK"/>
          <w:b w:val="0"/>
          <w:bCs w:val="0"/>
          <w:sz w:val="32"/>
          <w:szCs w:val="32"/>
        </w:rPr>
        <w:t>增加。</w:t>
      </w:r>
      <w:r>
        <w:rPr>
          <w:rFonts w:hint="eastAsia" w:ascii="方正仿宋_GBK" w:hAnsi="方正仿宋_GBK" w:eastAsia="方正仿宋_GBK" w:cs="方正仿宋_GBK"/>
          <w:sz w:val="32"/>
          <w:szCs w:val="32"/>
          <w:shd w:val="clear" w:color="auto" w:fill="FFFFFF"/>
        </w:rPr>
        <w:t>其中：</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3700.81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3880.13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84870C0">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lang w:val="en-US" w:eastAsia="zh-CN"/>
        </w:rPr>
        <w:t>3</w:t>
      </w:r>
      <w:r>
        <w:rPr>
          <w:rStyle w:val="13"/>
          <w:rFonts w:hint="default" w:ascii="Times New Roman" w:hAnsi="Times New Roman" w:eastAsia="方正仿宋_GBK" w:cs="Times New Roman"/>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与2023年度相比，减少25.24万元，下降100.0%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202</w:t>
      </w:r>
      <w:r>
        <w:rPr>
          <w:rFonts w:hint="default" w:ascii="Times New Roman" w:hAnsi="Times New Roman" w:eastAsia="方正仿宋_GBK" w:cs="Times New Roman"/>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年事业单位超额绩效</w:t>
      </w:r>
      <w:r>
        <w:rPr>
          <w:rFonts w:hint="default" w:ascii="Times New Roman" w:hAnsi="Times New Roman" w:eastAsia="方正仿宋_GBK" w:cs="Times New Roman"/>
          <w:kern w:val="0"/>
          <w:sz w:val="32"/>
          <w:szCs w:val="32"/>
          <w:shd w:val="clear" w:fill="FFFFFF"/>
          <w:lang w:val="en-US" w:eastAsia="zh-CN"/>
        </w:rPr>
        <w:t>25.24</w:t>
      </w:r>
      <w:r>
        <w:rPr>
          <w:rFonts w:hint="eastAsia" w:ascii="方正仿宋_GBK" w:hAnsi="方正仿宋_GBK" w:eastAsia="方正仿宋_GBK" w:cs="方正仿宋_GBK"/>
          <w:kern w:val="0"/>
          <w:sz w:val="32"/>
          <w:szCs w:val="32"/>
          <w:shd w:val="clear" w:fill="FFFFFF"/>
          <w:lang w:val="en-US" w:eastAsia="zh-CN"/>
        </w:rPr>
        <w:t>万元本年已发放</w:t>
      </w:r>
      <w:r>
        <w:rPr>
          <w:rFonts w:hint="eastAsia" w:ascii="方正仿宋_GBK" w:hAnsi="方正仿宋_GBK" w:eastAsia="方正仿宋_GBK" w:cs="方正仿宋_GBK"/>
          <w:sz w:val="32"/>
          <w:szCs w:val="32"/>
          <w:shd w:val="clear" w:color="auto" w:fill="FFFFFF"/>
        </w:rPr>
        <w:t>。</w:t>
      </w:r>
    </w:p>
    <w:p w14:paraId="78C35C37">
      <w:pPr>
        <w:pStyle w:val="14"/>
        <w:keepNext w:val="0"/>
        <w:keepLines w:val="0"/>
        <w:pageBreakBefore w:val="0"/>
        <w:widowControl/>
        <w:kinsoku/>
        <w:wordWrap/>
        <w:overflowPunct/>
        <w:topLinePunct w:val="0"/>
        <w:autoSpaceDE w:val="0"/>
        <w:autoSpaceDN/>
        <w:bidi w:val="0"/>
        <w:adjustRightInd/>
        <w:spacing w:line="560" w:lineRule="exac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78F8C4B0">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7580.95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财政拨款收、支总计各增加1446.73万元，增长23.6%</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b w:val="0"/>
          <w:bCs w:val="0"/>
          <w:sz w:val="32"/>
          <w:szCs w:val="32"/>
        </w:rPr>
        <w:t>一是新增</w:t>
      </w:r>
      <w:r>
        <w:rPr>
          <w:rFonts w:hint="eastAsia" w:ascii="方正仿宋_GBK" w:hAnsi="方正仿宋_GBK" w:eastAsia="方正仿宋_GBK" w:cs="方正仿宋_GBK"/>
          <w:b w:val="0"/>
          <w:bCs w:val="0"/>
          <w:sz w:val="32"/>
          <w:szCs w:val="32"/>
          <w:lang w:eastAsia="zh-CN"/>
        </w:rPr>
        <w:t>渗滤浓液焚烧处理；</w:t>
      </w:r>
      <w:r>
        <w:rPr>
          <w:rFonts w:hint="eastAsia" w:ascii="方正仿宋_GBK" w:hAnsi="方正仿宋_GBK" w:eastAsia="方正仿宋_GBK" w:cs="方正仿宋_GBK"/>
          <w:b w:val="0"/>
          <w:bCs w:val="0"/>
          <w:sz w:val="32"/>
          <w:szCs w:val="32"/>
        </w:rPr>
        <w:t>二是</w:t>
      </w:r>
      <w:r>
        <w:rPr>
          <w:rFonts w:hint="eastAsia" w:ascii="方正仿宋_GBK" w:hAnsi="方正仿宋_GBK" w:eastAsia="方正仿宋_GBK" w:cs="方正仿宋_GBK"/>
          <w:b w:val="0"/>
          <w:bCs w:val="0"/>
          <w:sz w:val="32"/>
          <w:szCs w:val="32"/>
          <w:lang w:eastAsia="zh-CN"/>
        </w:rPr>
        <w:t>填埋场运行经费</w:t>
      </w:r>
      <w:r>
        <w:rPr>
          <w:rFonts w:hint="eastAsia" w:ascii="方正仿宋_GBK" w:hAnsi="方正仿宋_GBK" w:eastAsia="方正仿宋_GBK" w:cs="方正仿宋_GBK"/>
          <w:b w:val="0"/>
          <w:bCs w:val="0"/>
          <w:sz w:val="32"/>
          <w:szCs w:val="32"/>
        </w:rPr>
        <w:t>增加。</w:t>
      </w:r>
    </w:p>
    <w:p w14:paraId="19EA2EF5">
      <w:pPr>
        <w:pStyle w:val="14"/>
        <w:keepNext w:val="0"/>
        <w:keepLines w:val="0"/>
        <w:pageBreakBefore w:val="0"/>
        <w:widowControl/>
        <w:kinsoku/>
        <w:wordWrap/>
        <w:overflowPunct/>
        <w:topLinePunct w:val="0"/>
        <w:autoSpaceDE w:val="0"/>
        <w:autoSpaceDN/>
        <w:bidi w:val="0"/>
        <w:adjustRightInd/>
        <w:spacing w:line="560" w:lineRule="exac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6765791B">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6513.45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与2023年度相比，增加1091.08万元，增长20.1%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b w:val="0"/>
          <w:bCs w:val="0"/>
          <w:sz w:val="32"/>
          <w:szCs w:val="32"/>
        </w:rPr>
        <w:t>一是新增</w:t>
      </w:r>
      <w:r>
        <w:rPr>
          <w:rFonts w:hint="eastAsia" w:ascii="方正仿宋_GBK" w:hAnsi="方正仿宋_GBK" w:eastAsia="方正仿宋_GBK" w:cs="方正仿宋_GBK"/>
          <w:b w:val="0"/>
          <w:bCs w:val="0"/>
          <w:sz w:val="32"/>
          <w:szCs w:val="32"/>
          <w:lang w:eastAsia="zh-CN"/>
        </w:rPr>
        <w:t>渗滤浓液焚烧处理；</w:t>
      </w:r>
      <w:r>
        <w:rPr>
          <w:rFonts w:hint="eastAsia" w:ascii="方正仿宋_GBK" w:hAnsi="方正仿宋_GBK" w:eastAsia="方正仿宋_GBK" w:cs="方正仿宋_GBK"/>
          <w:b w:val="0"/>
          <w:bCs w:val="0"/>
          <w:sz w:val="32"/>
          <w:szCs w:val="32"/>
        </w:rPr>
        <w:t>二是</w:t>
      </w:r>
      <w:r>
        <w:rPr>
          <w:rFonts w:hint="eastAsia" w:ascii="方正仿宋_GBK" w:hAnsi="方正仿宋_GBK" w:eastAsia="方正仿宋_GBK" w:cs="方正仿宋_GBK"/>
          <w:b w:val="0"/>
          <w:bCs w:val="0"/>
          <w:sz w:val="32"/>
          <w:szCs w:val="32"/>
          <w:lang w:eastAsia="zh-CN"/>
        </w:rPr>
        <w:t>填埋场运行经费</w:t>
      </w:r>
      <w:r>
        <w:rPr>
          <w:rFonts w:hint="eastAsia" w:ascii="方正仿宋_GBK" w:hAnsi="方正仿宋_GBK" w:eastAsia="方正仿宋_GBK" w:cs="方正仿宋_GBK"/>
          <w:b w:val="0"/>
          <w:bCs w:val="0"/>
          <w:sz w:val="32"/>
          <w:szCs w:val="32"/>
        </w:rPr>
        <w:t>增加</w:t>
      </w:r>
      <w:r>
        <w:rPr>
          <w:rFonts w:hint="eastAsia" w:ascii="方正仿宋_GBK" w:hAnsi="方正仿宋_GBK" w:eastAsia="方正仿宋_GBK" w:cs="方正仿宋_GBK"/>
          <w:b w:val="0"/>
          <w:bCs w:val="0"/>
          <w:sz w:val="32"/>
          <w:szCs w:val="32"/>
          <w:lang w:eastAsia="zh-CN"/>
        </w:rPr>
        <w:t>。</w:t>
      </w:r>
      <w:r>
        <w:rPr>
          <w:rFonts w:hint="default" w:ascii="Times New Roman" w:hAnsi="Times New Roman" w:eastAsia="方正仿宋_GBK"/>
          <w:sz w:val="32"/>
          <w:szCs w:val="32"/>
          <w:shd w:val="clear" w:color="auto" w:fill="FFFFFF"/>
        </w:rPr>
        <w:t>较年初预算数减少101.95万元，下降1.5%</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kern w:val="0"/>
          <w:sz w:val="32"/>
          <w:szCs w:val="32"/>
          <w:shd w:val="clear" w:fill="FFFFFF"/>
          <w:lang w:eastAsia="zh-CN"/>
        </w:rPr>
        <w:t>人员经费增加</w:t>
      </w:r>
      <w:r>
        <w:rPr>
          <w:rFonts w:hint="default" w:ascii="Times New Roman" w:hAnsi="Times New Roman" w:eastAsia="方正仿宋_GBK" w:cs="Times New Roman"/>
          <w:kern w:val="0"/>
          <w:sz w:val="32"/>
          <w:szCs w:val="32"/>
          <w:shd w:val="clear" w:fill="FFFFFF"/>
          <w:lang w:val="en-US" w:eastAsia="zh-CN"/>
        </w:rPr>
        <w:t>152.11</w:t>
      </w:r>
      <w:r>
        <w:rPr>
          <w:rFonts w:hint="eastAsia" w:ascii="方正仿宋_GBK" w:hAnsi="方正仿宋_GBK" w:eastAsia="方正仿宋_GBK" w:cs="方正仿宋_GBK"/>
          <w:kern w:val="0"/>
          <w:sz w:val="32"/>
          <w:szCs w:val="32"/>
          <w:shd w:val="clear" w:fill="FFFFFF"/>
          <w:lang w:val="en-US" w:eastAsia="zh-CN"/>
        </w:rPr>
        <w:t>万元，公用经费减少</w:t>
      </w:r>
      <w:r>
        <w:rPr>
          <w:rFonts w:hint="default" w:ascii="Times New Roman" w:hAnsi="Times New Roman" w:eastAsia="方正仿宋_GBK" w:cs="Times New Roman"/>
          <w:kern w:val="0"/>
          <w:sz w:val="32"/>
          <w:szCs w:val="32"/>
          <w:shd w:val="clear" w:fill="FFFFFF"/>
          <w:lang w:val="en-US" w:eastAsia="zh-CN"/>
        </w:rPr>
        <w:t>14.93万元，垃圾处置场运行经费减少370.85万元，环</w:t>
      </w:r>
      <w:r>
        <w:rPr>
          <w:rFonts w:hint="default" w:ascii="Times New Roman" w:hAnsi="Times New Roman" w:eastAsia="方正仿宋_GBK" w:cs="Times New Roman"/>
          <w:kern w:val="0"/>
          <w:sz w:val="32"/>
          <w:szCs w:val="32"/>
          <w:shd w:val="clear" w:fill="FFFFFF"/>
        </w:rPr>
        <w:t>卫运行经费</w:t>
      </w:r>
      <w:r>
        <w:rPr>
          <w:rFonts w:hint="default" w:ascii="Times New Roman" w:hAnsi="Times New Roman" w:eastAsia="方正仿宋_GBK" w:cs="Times New Roman"/>
          <w:kern w:val="0"/>
          <w:sz w:val="32"/>
          <w:szCs w:val="32"/>
          <w:shd w:val="clear" w:fill="FFFFFF"/>
          <w:lang w:eastAsia="zh-CN"/>
        </w:rPr>
        <w:t>减少</w:t>
      </w:r>
      <w:r>
        <w:rPr>
          <w:rFonts w:hint="default" w:ascii="Times New Roman" w:hAnsi="Times New Roman" w:eastAsia="方正仿宋_GBK" w:cs="Times New Roman"/>
          <w:kern w:val="0"/>
          <w:sz w:val="32"/>
          <w:szCs w:val="32"/>
          <w:shd w:val="clear" w:fill="FFFFFF"/>
          <w:lang w:val="en-US" w:eastAsia="zh-CN"/>
        </w:rPr>
        <w:t>67.45</w:t>
      </w:r>
      <w:r>
        <w:rPr>
          <w:rFonts w:hint="default" w:ascii="Times New Roman" w:hAnsi="Times New Roman" w:eastAsia="方正仿宋_GBK" w:cs="Times New Roman"/>
          <w:kern w:val="0"/>
          <w:sz w:val="32"/>
          <w:szCs w:val="32"/>
          <w:shd w:val="clear" w:fill="FFFFFF"/>
        </w:rPr>
        <w:t>万元、三峡库区次级河流清漂作业经费</w:t>
      </w:r>
      <w:r>
        <w:rPr>
          <w:rFonts w:hint="default" w:ascii="Times New Roman" w:hAnsi="Times New Roman" w:eastAsia="方正仿宋_GBK" w:cs="Times New Roman"/>
          <w:kern w:val="0"/>
          <w:sz w:val="32"/>
          <w:szCs w:val="32"/>
          <w:shd w:val="clear" w:fill="FFFFFF"/>
          <w:lang w:eastAsia="zh-CN"/>
        </w:rPr>
        <w:t>增加</w:t>
      </w:r>
      <w:r>
        <w:rPr>
          <w:rFonts w:hint="default" w:ascii="Times New Roman" w:hAnsi="Times New Roman" w:eastAsia="方正仿宋_GBK" w:cs="Times New Roman"/>
          <w:kern w:val="0"/>
          <w:sz w:val="32"/>
          <w:szCs w:val="32"/>
          <w:shd w:val="clear" w:fill="FFFFFF"/>
          <w:lang w:val="en-US" w:eastAsia="zh-CN"/>
        </w:rPr>
        <w:t>81</w:t>
      </w:r>
      <w:r>
        <w:rPr>
          <w:rFonts w:hint="eastAsia" w:ascii="Times New Roman" w:hAnsi="Times New Roman" w:eastAsia="方正仿宋_GBK" w:cs="Times New Roman"/>
          <w:kern w:val="0"/>
          <w:sz w:val="32"/>
          <w:szCs w:val="32"/>
          <w:shd w:val="clear" w:fill="FFFFFF"/>
          <w:lang w:val="en-US" w:eastAsia="zh-CN"/>
        </w:rPr>
        <w:t>.00</w:t>
      </w:r>
      <w:r>
        <w:rPr>
          <w:rFonts w:hint="default" w:ascii="Times New Roman" w:hAnsi="Times New Roman" w:eastAsia="方正仿宋_GBK" w:cs="Times New Roman"/>
          <w:kern w:val="0"/>
          <w:sz w:val="32"/>
          <w:szCs w:val="32"/>
          <w:shd w:val="clear" w:fill="FFFFFF"/>
          <w:lang w:val="en-US" w:eastAsia="zh-CN"/>
        </w:rPr>
        <w:t>万元</w:t>
      </w:r>
      <w:r>
        <w:rPr>
          <w:rFonts w:hint="default" w:ascii="Times New Roman" w:hAnsi="Times New Roman" w:eastAsia="方正仿宋_GBK" w:cs="Times New Roman"/>
          <w:kern w:val="0"/>
          <w:sz w:val="32"/>
          <w:szCs w:val="32"/>
          <w:shd w:val="clear" w:fill="FFFFFF"/>
          <w:lang w:eastAsia="zh-CN"/>
        </w:rPr>
        <w:t>、垃圾填埋场库区膜覆盖项目增加</w:t>
      </w:r>
      <w:r>
        <w:rPr>
          <w:rFonts w:hint="default" w:ascii="Times New Roman" w:hAnsi="Times New Roman" w:eastAsia="方正仿宋_GBK" w:cs="Times New Roman"/>
          <w:kern w:val="0"/>
          <w:sz w:val="32"/>
          <w:szCs w:val="32"/>
          <w:shd w:val="clear" w:fill="FFFFFF"/>
          <w:lang w:val="en-US" w:eastAsia="zh-CN"/>
        </w:rPr>
        <w:t>48.17</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、垃圾中转站改造工程-渝财环[2021]31号增加</w:t>
      </w:r>
      <w:r>
        <w:rPr>
          <w:rFonts w:hint="default" w:ascii="Times New Roman" w:hAnsi="Times New Roman" w:eastAsia="方正仿宋_GBK" w:cs="Times New Roman"/>
          <w:kern w:val="0"/>
          <w:sz w:val="32"/>
          <w:szCs w:val="32"/>
          <w:shd w:val="clear" w:fill="FFFFFF"/>
          <w:lang w:val="en-US" w:eastAsia="zh-CN"/>
        </w:rPr>
        <w:t>70</w:t>
      </w:r>
      <w:r>
        <w:rPr>
          <w:rFonts w:hint="eastAsia" w:ascii="Times New Roman" w:hAnsi="Times New Roman" w:eastAsia="方正仿宋_GBK" w:cs="Times New Roman"/>
          <w:kern w:val="0"/>
          <w:sz w:val="32"/>
          <w:szCs w:val="32"/>
          <w:shd w:val="clear" w:fill="FFFFFF"/>
          <w:lang w:val="en-US" w:eastAsia="zh-CN"/>
        </w:rPr>
        <w:t>.00</w:t>
      </w:r>
      <w:r>
        <w:rPr>
          <w:rFonts w:hint="default" w:ascii="Times New Roman" w:hAnsi="Times New Roman" w:eastAsia="方正仿宋_GBK" w:cs="Times New Roman"/>
          <w:kern w:val="0"/>
          <w:sz w:val="32"/>
          <w:szCs w:val="32"/>
          <w:shd w:val="clear" w:fill="FFFFFF"/>
          <w:lang w:val="en-US" w:eastAsia="zh-CN"/>
        </w:rPr>
        <w:t>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shd w:val="clear" w:color="auto" w:fill="FFFFFF"/>
        </w:rPr>
        <w:t>万元。</w:t>
      </w:r>
    </w:p>
    <w:p w14:paraId="323DAE00">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kern w:val="0"/>
          <w:sz w:val="32"/>
          <w:szCs w:val="32"/>
          <w:shd w:val="clear" w:fill="FFFFFF"/>
          <w:lang w:val="en-US" w:eastAsia="zh-CN"/>
        </w:rPr>
      </w:pPr>
      <w:r>
        <w:rPr>
          <w:rStyle w:val="13"/>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2024年度一般公共预算财政拨款支出6538.69万元，与2023年度相比，增加1098.71万元，增长20.2%。主要原因是</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val="0"/>
          <w:bCs w:val="0"/>
          <w:sz w:val="32"/>
          <w:szCs w:val="32"/>
        </w:rPr>
        <w:t>一是新增</w:t>
      </w:r>
      <w:r>
        <w:rPr>
          <w:rFonts w:hint="default" w:ascii="Times New Roman" w:hAnsi="Times New Roman" w:eastAsia="方正仿宋_GBK" w:cs="Times New Roman"/>
          <w:b w:val="0"/>
          <w:bCs w:val="0"/>
          <w:sz w:val="32"/>
          <w:szCs w:val="32"/>
          <w:lang w:eastAsia="zh-CN"/>
        </w:rPr>
        <w:t>渗滤浓液焚烧处理；</w:t>
      </w:r>
      <w:r>
        <w:rPr>
          <w:rFonts w:hint="default" w:ascii="Times New Roman" w:hAnsi="Times New Roman" w:eastAsia="方正仿宋_GBK" w:cs="Times New Roman"/>
          <w:b w:val="0"/>
          <w:bCs w:val="0"/>
          <w:sz w:val="32"/>
          <w:szCs w:val="32"/>
        </w:rPr>
        <w:t>二是</w:t>
      </w:r>
      <w:r>
        <w:rPr>
          <w:rFonts w:hint="default" w:ascii="Times New Roman" w:hAnsi="Times New Roman" w:eastAsia="方正仿宋_GBK" w:cs="Times New Roman"/>
          <w:b w:val="0"/>
          <w:bCs w:val="0"/>
          <w:sz w:val="32"/>
          <w:szCs w:val="32"/>
          <w:lang w:eastAsia="zh-CN"/>
        </w:rPr>
        <w:t>填埋场运行经费</w:t>
      </w:r>
      <w:r>
        <w:rPr>
          <w:rFonts w:hint="default" w:ascii="Times New Roman" w:hAnsi="Times New Roman" w:eastAsia="方正仿宋_GBK" w:cs="Times New Roman"/>
          <w:b w:val="0"/>
          <w:bCs w:val="0"/>
          <w:sz w:val="32"/>
          <w:szCs w:val="32"/>
        </w:rPr>
        <w:t>增加</w:t>
      </w:r>
      <w:r>
        <w:rPr>
          <w:rFonts w:hint="default" w:ascii="Times New Roman" w:hAnsi="Times New Roman" w:eastAsia="方正仿宋_GBK" w:cs="Times New Roman"/>
          <w:sz w:val="32"/>
          <w:szCs w:val="32"/>
          <w:shd w:val="clear" w:color="auto" w:fill="FFFFFF"/>
        </w:rPr>
        <w:t>。较年初预算数减少76.71万元，下降1.2%。主要原因是</w:t>
      </w:r>
      <w:r>
        <w:rPr>
          <w:rFonts w:hint="default" w:ascii="Times New Roman" w:hAnsi="Times New Roman" w:eastAsia="方正仿宋_GBK" w:cs="Times New Roman"/>
          <w:sz w:val="32"/>
          <w:szCs w:val="32"/>
          <w:shd w:val="clear" w:fill="FFFFFF"/>
          <w:lang w:eastAsia="zh-CN"/>
        </w:rPr>
        <w:t>：</w:t>
      </w:r>
      <w:r>
        <w:rPr>
          <w:rFonts w:hint="default" w:ascii="Times New Roman" w:hAnsi="Times New Roman" w:eastAsia="方正仿宋_GBK" w:cs="Times New Roman"/>
          <w:kern w:val="0"/>
          <w:sz w:val="32"/>
          <w:szCs w:val="32"/>
          <w:shd w:val="clear" w:fill="FFFFFF"/>
          <w:lang w:eastAsia="zh-CN"/>
        </w:rPr>
        <w:t>人员经费增加</w:t>
      </w:r>
      <w:r>
        <w:rPr>
          <w:rFonts w:hint="default" w:ascii="Times New Roman" w:hAnsi="Times New Roman" w:eastAsia="方正仿宋_GBK" w:cs="Times New Roman"/>
          <w:kern w:val="0"/>
          <w:sz w:val="32"/>
          <w:szCs w:val="32"/>
          <w:shd w:val="clear" w:fill="FFFFFF"/>
          <w:lang w:val="en-US" w:eastAsia="zh-CN"/>
        </w:rPr>
        <w:t>152.11万元，公用经费减少14.93万元，垃圾处置场运行经费减少370.85万元，环</w:t>
      </w:r>
      <w:r>
        <w:rPr>
          <w:rFonts w:hint="default" w:ascii="Times New Roman" w:hAnsi="Times New Roman" w:eastAsia="方正仿宋_GBK" w:cs="Times New Roman"/>
          <w:kern w:val="0"/>
          <w:sz w:val="32"/>
          <w:szCs w:val="32"/>
          <w:shd w:val="clear" w:fill="FFFFFF"/>
        </w:rPr>
        <w:t>卫运行经费</w:t>
      </w:r>
      <w:r>
        <w:rPr>
          <w:rFonts w:hint="default" w:ascii="Times New Roman" w:hAnsi="Times New Roman" w:eastAsia="方正仿宋_GBK" w:cs="Times New Roman"/>
          <w:kern w:val="0"/>
          <w:sz w:val="32"/>
          <w:szCs w:val="32"/>
          <w:shd w:val="clear" w:fill="FFFFFF"/>
          <w:lang w:eastAsia="zh-CN"/>
        </w:rPr>
        <w:t>减少</w:t>
      </w:r>
      <w:r>
        <w:rPr>
          <w:rFonts w:hint="default" w:ascii="Times New Roman" w:hAnsi="Times New Roman" w:eastAsia="方正仿宋_GBK" w:cs="Times New Roman"/>
          <w:kern w:val="0"/>
          <w:sz w:val="32"/>
          <w:szCs w:val="32"/>
          <w:shd w:val="clear" w:fill="FFFFFF"/>
          <w:lang w:val="en-US" w:eastAsia="zh-CN"/>
        </w:rPr>
        <w:t>67.45</w:t>
      </w:r>
      <w:r>
        <w:rPr>
          <w:rFonts w:hint="default" w:ascii="Times New Roman" w:hAnsi="Times New Roman" w:eastAsia="方正仿宋_GBK" w:cs="Times New Roman"/>
          <w:kern w:val="0"/>
          <w:sz w:val="32"/>
          <w:szCs w:val="32"/>
          <w:shd w:val="clear" w:fill="FFFFFF"/>
        </w:rPr>
        <w:t>万元、三峡库区次级河流清漂作业经费</w:t>
      </w:r>
      <w:r>
        <w:rPr>
          <w:rFonts w:hint="default" w:ascii="Times New Roman" w:hAnsi="Times New Roman" w:eastAsia="方正仿宋_GBK" w:cs="Times New Roman"/>
          <w:kern w:val="0"/>
          <w:sz w:val="32"/>
          <w:szCs w:val="32"/>
          <w:shd w:val="clear" w:fill="FFFFFF"/>
          <w:lang w:eastAsia="zh-CN"/>
        </w:rPr>
        <w:t>增加</w:t>
      </w:r>
      <w:r>
        <w:rPr>
          <w:rFonts w:hint="default" w:ascii="Times New Roman" w:hAnsi="Times New Roman" w:eastAsia="方正仿宋_GBK" w:cs="Times New Roman"/>
          <w:kern w:val="0"/>
          <w:sz w:val="32"/>
          <w:szCs w:val="32"/>
          <w:shd w:val="clear" w:fill="FFFFFF"/>
          <w:lang w:val="en-US" w:eastAsia="zh-CN"/>
        </w:rPr>
        <w:t>81</w:t>
      </w:r>
      <w:r>
        <w:rPr>
          <w:rFonts w:hint="eastAsia" w:ascii="Times New Roman" w:hAnsi="Times New Roman" w:eastAsia="方正仿宋_GBK" w:cs="Times New Roman"/>
          <w:kern w:val="0"/>
          <w:sz w:val="32"/>
          <w:szCs w:val="32"/>
          <w:shd w:val="clear" w:fill="FFFFFF"/>
          <w:lang w:val="en-US" w:eastAsia="zh-CN"/>
        </w:rPr>
        <w:t>.00</w:t>
      </w:r>
      <w:r>
        <w:rPr>
          <w:rFonts w:hint="default" w:ascii="Times New Roman" w:hAnsi="Times New Roman" w:eastAsia="方正仿宋_GBK" w:cs="Times New Roman"/>
          <w:kern w:val="0"/>
          <w:sz w:val="32"/>
          <w:szCs w:val="32"/>
          <w:shd w:val="clear" w:fill="FFFFFF"/>
          <w:lang w:val="en-US" w:eastAsia="zh-CN"/>
        </w:rPr>
        <w:t>万元</w:t>
      </w:r>
      <w:r>
        <w:rPr>
          <w:rFonts w:hint="default" w:ascii="Times New Roman" w:hAnsi="Times New Roman" w:eastAsia="方正仿宋_GBK" w:cs="Times New Roman"/>
          <w:kern w:val="0"/>
          <w:sz w:val="32"/>
          <w:szCs w:val="32"/>
          <w:shd w:val="clear" w:fill="FFFFFF"/>
          <w:lang w:eastAsia="zh-CN"/>
        </w:rPr>
        <w:t>、垃圾填埋场库区膜覆盖项目增加</w:t>
      </w:r>
      <w:r>
        <w:rPr>
          <w:rFonts w:hint="default" w:ascii="Times New Roman" w:hAnsi="Times New Roman" w:eastAsia="方正仿宋_GBK" w:cs="Times New Roman"/>
          <w:kern w:val="0"/>
          <w:sz w:val="32"/>
          <w:szCs w:val="32"/>
          <w:shd w:val="clear" w:fill="FFFFFF"/>
          <w:lang w:val="en-US" w:eastAsia="zh-CN"/>
        </w:rPr>
        <w:t>48.17</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、垃圾中转站改造工程-渝财环[2021]31号增加</w:t>
      </w:r>
      <w:r>
        <w:rPr>
          <w:rFonts w:hint="default" w:ascii="Times New Roman" w:hAnsi="Times New Roman" w:eastAsia="方正仿宋_GBK" w:cs="Times New Roman"/>
          <w:kern w:val="0"/>
          <w:sz w:val="32"/>
          <w:szCs w:val="32"/>
          <w:shd w:val="clear" w:fill="FFFFFF"/>
          <w:lang w:val="en-US" w:eastAsia="zh-CN"/>
        </w:rPr>
        <w:t>70</w:t>
      </w:r>
      <w:r>
        <w:rPr>
          <w:rFonts w:hint="eastAsia" w:ascii="Times New Roman" w:hAnsi="Times New Roman" w:eastAsia="方正仿宋_GBK" w:cs="Times New Roman"/>
          <w:kern w:val="0"/>
          <w:sz w:val="32"/>
          <w:szCs w:val="32"/>
          <w:shd w:val="clear" w:fill="FFFFFF"/>
          <w:lang w:val="en-US" w:eastAsia="zh-CN"/>
        </w:rPr>
        <w:t>.00</w:t>
      </w:r>
      <w:r>
        <w:rPr>
          <w:rFonts w:hint="default" w:ascii="Times New Roman" w:hAnsi="Times New Roman" w:eastAsia="方正仿宋_GBK" w:cs="Times New Roman"/>
          <w:kern w:val="0"/>
          <w:sz w:val="32"/>
          <w:szCs w:val="32"/>
          <w:shd w:val="clear" w:fill="FFFFFF"/>
          <w:lang w:val="en-US" w:eastAsia="zh-CN"/>
        </w:rPr>
        <w:t>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shd w:val="clear" w:color="auto" w:fill="FFFFFF"/>
        </w:rPr>
        <w:t>万元。</w:t>
      </w:r>
    </w:p>
    <w:p w14:paraId="4BE0F437">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0D27B912">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就业支出96.05万元，占1.5%，较年初预算数增加15.40万元，增长19.1%，主要原因是</w:t>
      </w:r>
      <w:r>
        <w:rPr>
          <w:rFonts w:hint="default" w:ascii="Times New Roman" w:hAnsi="Times New Roman" w:eastAsia="方正仿宋_GBK" w:cs="Times New Roman"/>
          <w:sz w:val="32"/>
          <w:szCs w:val="32"/>
          <w:shd w:val="clear" w:color="auto" w:fill="FFFFFF"/>
          <w:lang w:eastAsia="zh-CN"/>
        </w:rPr>
        <w:t>：机关事业单位基本养老保险缴费增加</w:t>
      </w:r>
      <w:r>
        <w:rPr>
          <w:rFonts w:hint="default" w:ascii="Times New Roman" w:hAnsi="Times New Roman" w:eastAsia="方正仿宋_GBK" w:cs="Times New Roman"/>
          <w:sz w:val="32"/>
          <w:szCs w:val="32"/>
          <w:shd w:val="clear" w:color="auto" w:fill="FFFFFF"/>
          <w:lang w:val="en-US" w:eastAsia="zh-CN"/>
        </w:rPr>
        <w:t>10.25万元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职业年金缴费增加</w:t>
      </w:r>
      <w:r>
        <w:rPr>
          <w:rFonts w:hint="default" w:ascii="Times New Roman" w:hAnsi="Times New Roman" w:eastAsia="方正仿宋_GBK" w:cs="Times New Roman"/>
          <w:sz w:val="32"/>
          <w:szCs w:val="32"/>
          <w:shd w:val="clear" w:color="auto" w:fill="FFFFFF"/>
          <w:lang w:val="en-US" w:eastAsia="zh-CN"/>
        </w:rPr>
        <w:t>5.14万元</w:t>
      </w:r>
      <w:r>
        <w:rPr>
          <w:rFonts w:hint="default" w:ascii="Times New Roman" w:hAnsi="Times New Roman" w:eastAsia="方正仿宋_GBK" w:cs="Times New Roman"/>
          <w:sz w:val="32"/>
          <w:szCs w:val="32"/>
          <w:shd w:val="clear" w:color="auto" w:fill="FFFFFF"/>
        </w:rPr>
        <w:t>。</w:t>
      </w:r>
    </w:p>
    <w:p w14:paraId="619E7F7E">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）卫生健康支出18.51万元，占0.3%，较年初预算数减少0.07万元，下降0.4%，主要原因是</w:t>
      </w:r>
      <w:r>
        <w:rPr>
          <w:rFonts w:hint="default" w:ascii="Times New Roman" w:hAnsi="Times New Roman" w:eastAsia="方正仿宋_GBK" w:cs="Times New Roman"/>
          <w:sz w:val="32"/>
          <w:szCs w:val="32"/>
          <w:shd w:val="clear" w:color="auto" w:fill="FFFFFF"/>
          <w:lang w:eastAsia="zh-CN"/>
        </w:rPr>
        <w:t>：职工基本医疗保险减少。</w:t>
      </w:r>
    </w:p>
    <w:p w14:paraId="31D00088">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）节能环保支出151.00万元，占2.3%，较年初预算数增加151.00万元，增长100.0%，主要原因是</w:t>
      </w:r>
      <w:bookmarkStart w:id="0" w:name="_GoBack"/>
      <w:bookmarkEnd w:id="0"/>
      <w:r>
        <w:rPr>
          <w:rFonts w:hint="default" w:ascii="Times New Roman" w:hAnsi="Times New Roman" w:eastAsia="方正仿宋_GBK" w:cs="Times New Roman"/>
          <w:kern w:val="0"/>
          <w:sz w:val="32"/>
          <w:szCs w:val="32"/>
          <w:shd w:val="clear" w:fill="FFFFFF"/>
        </w:rPr>
        <w:t>三峡库区次级河流清漂作业经费</w:t>
      </w:r>
      <w:r>
        <w:rPr>
          <w:rFonts w:hint="default" w:ascii="Times New Roman" w:hAnsi="Times New Roman" w:eastAsia="方正仿宋_GBK" w:cs="Times New Roman"/>
          <w:kern w:val="0"/>
          <w:sz w:val="32"/>
          <w:szCs w:val="32"/>
          <w:shd w:val="clear" w:fill="FFFFFF"/>
          <w:lang w:eastAsia="zh-CN"/>
        </w:rPr>
        <w:t>增加</w:t>
      </w:r>
      <w:r>
        <w:rPr>
          <w:rFonts w:hint="default" w:ascii="Times New Roman" w:hAnsi="Times New Roman" w:eastAsia="方正仿宋_GBK" w:cs="Times New Roman"/>
          <w:kern w:val="0"/>
          <w:sz w:val="32"/>
          <w:szCs w:val="32"/>
          <w:shd w:val="clear" w:fill="FFFFFF"/>
          <w:lang w:val="en-US" w:eastAsia="zh-CN"/>
        </w:rPr>
        <w:t>81</w:t>
      </w:r>
      <w:r>
        <w:rPr>
          <w:rFonts w:hint="eastAsia" w:ascii="Times New Roman" w:hAnsi="Times New Roman" w:eastAsia="方正仿宋_GBK" w:cs="Times New Roman"/>
          <w:kern w:val="0"/>
          <w:sz w:val="32"/>
          <w:szCs w:val="32"/>
          <w:shd w:val="clear" w:fill="FFFFFF"/>
          <w:lang w:val="en-US" w:eastAsia="zh-CN"/>
        </w:rPr>
        <w:t>.00</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、中转站改造工程费用增加</w:t>
      </w:r>
      <w:r>
        <w:rPr>
          <w:rFonts w:hint="default" w:ascii="Times New Roman" w:hAnsi="Times New Roman" w:eastAsia="方正仿宋_GBK" w:cs="Times New Roman"/>
          <w:kern w:val="0"/>
          <w:sz w:val="32"/>
          <w:szCs w:val="32"/>
          <w:shd w:val="clear" w:fill="FFFFFF"/>
          <w:lang w:val="en-US" w:eastAsia="zh-CN"/>
        </w:rPr>
        <w:t>70</w:t>
      </w:r>
      <w:r>
        <w:rPr>
          <w:rFonts w:hint="eastAsia" w:ascii="Times New Roman" w:hAnsi="Times New Roman" w:eastAsia="方正仿宋_GBK" w:cs="Times New Roman"/>
          <w:kern w:val="0"/>
          <w:sz w:val="32"/>
          <w:szCs w:val="32"/>
          <w:shd w:val="clear" w:fill="FFFFFF"/>
          <w:lang w:val="en-US" w:eastAsia="zh-CN"/>
        </w:rPr>
        <w:t>.00</w:t>
      </w:r>
      <w:r>
        <w:rPr>
          <w:rFonts w:hint="default" w:ascii="Times New Roman" w:hAnsi="Times New Roman" w:eastAsia="方正仿宋_GBK" w:cs="Times New Roman"/>
          <w:kern w:val="0"/>
          <w:sz w:val="32"/>
          <w:szCs w:val="32"/>
          <w:shd w:val="clear" w:fill="FFFFFF"/>
          <w:lang w:val="en-US" w:eastAsia="zh-CN"/>
        </w:rPr>
        <w:t>万元。</w:t>
      </w:r>
    </w:p>
    <w:p w14:paraId="4A49D930">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）城乡社区支出6255.73万元，占95.7%，较年初预算数减少242.97万元，下降3.7%，主要原因是</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kern w:val="0"/>
          <w:sz w:val="32"/>
          <w:szCs w:val="32"/>
          <w:shd w:val="clear" w:fill="FFFFFF"/>
          <w:lang w:eastAsia="zh-CN"/>
        </w:rPr>
        <w:t>人员经费增加</w:t>
      </w:r>
      <w:r>
        <w:rPr>
          <w:rFonts w:hint="eastAsia" w:ascii="Times New Roman" w:hAnsi="Times New Roman" w:eastAsia="方正仿宋_GBK" w:cs="Times New Roman"/>
          <w:kern w:val="0"/>
          <w:sz w:val="32"/>
          <w:szCs w:val="32"/>
          <w:highlight w:val="none"/>
          <w:shd w:val="clear" w:fill="FFFFFF"/>
          <w:lang w:val="en-US" w:eastAsia="zh-CN"/>
        </w:rPr>
        <w:t>136.85</w:t>
      </w:r>
      <w:r>
        <w:rPr>
          <w:rFonts w:hint="default" w:ascii="Times New Roman" w:hAnsi="Times New Roman" w:eastAsia="方正仿宋_GBK" w:cs="Times New Roman"/>
          <w:kern w:val="0"/>
          <w:sz w:val="32"/>
          <w:szCs w:val="32"/>
          <w:shd w:val="clear" w:fill="FFFFFF"/>
          <w:lang w:val="en-US" w:eastAsia="zh-CN"/>
        </w:rPr>
        <w:t>万元，公用经费减少14.93万元，垃圾处置场运行经费减少370.85万元，环</w:t>
      </w:r>
      <w:r>
        <w:rPr>
          <w:rFonts w:hint="default" w:ascii="Times New Roman" w:hAnsi="Times New Roman" w:eastAsia="方正仿宋_GBK" w:cs="Times New Roman"/>
          <w:kern w:val="0"/>
          <w:sz w:val="32"/>
          <w:szCs w:val="32"/>
          <w:shd w:val="clear" w:fill="FFFFFF"/>
        </w:rPr>
        <w:t>卫运行经费</w:t>
      </w:r>
      <w:r>
        <w:rPr>
          <w:rFonts w:hint="default" w:ascii="Times New Roman" w:hAnsi="Times New Roman" w:eastAsia="方正仿宋_GBK" w:cs="Times New Roman"/>
          <w:kern w:val="0"/>
          <w:sz w:val="32"/>
          <w:szCs w:val="32"/>
          <w:shd w:val="clear" w:fill="FFFFFF"/>
          <w:lang w:eastAsia="zh-CN"/>
        </w:rPr>
        <w:t>减少</w:t>
      </w:r>
      <w:r>
        <w:rPr>
          <w:rFonts w:hint="default" w:ascii="Times New Roman" w:hAnsi="Times New Roman" w:eastAsia="方正仿宋_GBK" w:cs="Times New Roman"/>
          <w:kern w:val="0"/>
          <w:sz w:val="32"/>
          <w:szCs w:val="32"/>
          <w:shd w:val="clear" w:fill="FFFFFF"/>
          <w:lang w:val="en-US" w:eastAsia="zh-CN"/>
        </w:rPr>
        <w:t>67.45</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垃圾填埋场库区膜覆盖项目增加</w:t>
      </w:r>
      <w:r>
        <w:rPr>
          <w:rFonts w:hint="default" w:ascii="Times New Roman" w:hAnsi="Times New Roman" w:eastAsia="方正仿宋_GBK" w:cs="Times New Roman"/>
          <w:kern w:val="0"/>
          <w:sz w:val="32"/>
          <w:szCs w:val="32"/>
          <w:shd w:val="clear" w:fill="FFFFFF"/>
          <w:lang w:val="en-US" w:eastAsia="zh-CN"/>
        </w:rPr>
        <w:t>48.17</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sz w:val="32"/>
          <w:szCs w:val="32"/>
          <w:shd w:val="clear" w:color="auto" w:fill="FFFFFF"/>
        </w:rPr>
        <w:t>年初财政拨款结转和结余</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shd w:val="clear" w:color="auto" w:fill="FFFFFF"/>
        </w:rPr>
        <w:t>万元。</w:t>
      </w:r>
    </w:p>
    <w:p w14:paraId="69417B4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17.40万元，占0.3%，较年初预算数减少0.07万元，下降0.4%，主要原因是</w:t>
      </w:r>
      <w:r>
        <w:rPr>
          <w:rFonts w:hint="default" w:ascii="Times New Roman" w:hAnsi="Times New Roman" w:eastAsia="方正仿宋_GBK" w:cs="Times New Roman"/>
          <w:sz w:val="32"/>
          <w:szCs w:val="32"/>
          <w:shd w:val="clear" w:color="auto" w:fill="FFFFFF"/>
          <w:lang w:eastAsia="zh-CN"/>
        </w:rPr>
        <w:t>：住房公积金减少。</w:t>
      </w:r>
    </w:p>
    <w:p w14:paraId="44A70A3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rPr>
        <w:t>2024年度年末一般公共预算财政拨款结转和结余0.00万元，与2023年度相比，减少25.24万元，下降100.0%，主要原因是</w:t>
      </w:r>
      <w:r>
        <w:rPr>
          <w:rFonts w:hint="default" w:ascii="Times New Roman" w:hAnsi="Times New Roman" w:eastAsia="方正仿宋_GBK" w:cs="Times New Roman"/>
          <w:b w:val="0"/>
          <w:bCs/>
          <w:kern w:val="0"/>
          <w:sz w:val="32"/>
          <w:szCs w:val="32"/>
          <w:shd w:val="clear" w:fill="FFFFFF"/>
        </w:rPr>
        <w:t>：202</w:t>
      </w:r>
      <w:r>
        <w:rPr>
          <w:rFonts w:hint="default" w:ascii="Times New Roman" w:hAnsi="Times New Roman" w:eastAsia="方正仿宋_GBK" w:cs="Times New Roman"/>
          <w:b w:val="0"/>
          <w:bCs/>
          <w:kern w:val="0"/>
          <w:sz w:val="32"/>
          <w:szCs w:val="32"/>
          <w:shd w:val="clear" w:fill="FFFFFF"/>
          <w:lang w:val="en-US" w:eastAsia="zh-CN"/>
        </w:rPr>
        <w:t>2</w:t>
      </w:r>
      <w:r>
        <w:rPr>
          <w:rFonts w:hint="default" w:ascii="Times New Roman" w:hAnsi="Times New Roman" w:eastAsia="方正仿宋_GBK" w:cs="Times New Roman"/>
          <w:b w:val="0"/>
          <w:bCs/>
          <w:kern w:val="0"/>
          <w:sz w:val="32"/>
          <w:szCs w:val="32"/>
          <w:shd w:val="clear" w:fill="FFFFFF"/>
        </w:rPr>
        <w:t>年事业单位超额绩效</w:t>
      </w:r>
      <w:r>
        <w:rPr>
          <w:rFonts w:hint="default" w:ascii="Times New Roman" w:hAnsi="Times New Roman" w:eastAsia="方正仿宋_GBK" w:cs="Times New Roman"/>
          <w:b w:val="0"/>
          <w:bCs/>
          <w:kern w:val="0"/>
          <w:sz w:val="32"/>
          <w:szCs w:val="32"/>
          <w:shd w:val="clear" w:fill="FFFFFF"/>
          <w:lang w:val="en-US" w:eastAsia="zh-CN"/>
        </w:rPr>
        <w:t>25.24万元本年已发放</w:t>
      </w:r>
      <w:r>
        <w:rPr>
          <w:rFonts w:hint="default" w:ascii="Times New Roman" w:hAnsi="Times New Roman" w:eastAsia="方正仿宋_GBK" w:cs="Times New Roman"/>
          <w:b w:val="0"/>
          <w:bCs/>
          <w:sz w:val="32"/>
          <w:szCs w:val="32"/>
          <w:shd w:val="clear" w:color="auto" w:fill="FFFFFF"/>
        </w:rPr>
        <w:t>。</w:t>
      </w:r>
    </w:p>
    <w:p w14:paraId="2CD6AB26">
      <w:pPr>
        <w:pStyle w:val="14"/>
        <w:keepNext w:val="0"/>
        <w:keepLines w:val="0"/>
        <w:pageBreakBefore w:val="0"/>
        <w:widowControl/>
        <w:kinsoku/>
        <w:wordWrap/>
        <w:overflowPunct/>
        <w:topLinePunct w:val="0"/>
        <w:autoSpaceDE w:val="0"/>
        <w:autoSpaceDN/>
        <w:bidi w:val="0"/>
        <w:adjustRightInd/>
        <w:spacing w:line="560" w:lineRule="exact"/>
        <w:ind w:firstLine="643"/>
        <w:jc w:val="both"/>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142E4553">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2024年度一般公共财政拨款基本支出3700.81万元。其中：人员经费3665.08万元，与2023年度相比，增加250.14万元，增长7.3%，主要原因是</w:t>
      </w:r>
      <w:r>
        <w:rPr>
          <w:rFonts w:hint="default" w:ascii="Times New Roman" w:hAnsi="Times New Roman" w:eastAsia="方正仿宋_GBK" w:cs="Times New Roman"/>
          <w:sz w:val="32"/>
          <w:lang w:eastAsia="zh-CN"/>
        </w:rPr>
        <w:t>环卫人员经费增加及在职职工工资及社保调标</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000000"/>
          <w:kern w:val="0"/>
          <w:sz w:val="32"/>
          <w:szCs w:val="32"/>
        </w:rPr>
        <w:t>基本工资、津贴补贴、社会保障缴费、绩效工资、机关事业单位基本养老保险缴费、职业年金缴费、其他工资福利支出、退休费、生活补助、医疗费、住房公积金、其他对个人和家庭的补助支出、</w:t>
      </w:r>
      <w:r>
        <w:rPr>
          <w:rFonts w:hint="default" w:ascii="Times New Roman" w:hAnsi="Times New Roman" w:eastAsia="方正仿宋_GBK" w:cs="Times New Roman"/>
          <w:color w:val="000000"/>
          <w:kern w:val="0"/>
          <w:sz w:val="32"/>
          <w:szCs w:val="32"/>
          <w:lang w:eastAsia="zh-CN"/>
        </w:rPr>
        <w:t>环卫工人工资及社保等</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sz w:val="32"/>
          <w:szCs w:val="32"/>
          <w:shd w:val="clear" w:color="auto" w:fill="FFFFFF"/>
        </w:rPr>
        <w:t>公用经费35.74万元，与2023年度相比，增加9.75万元，增长37.5%，主要原因是</w:t>
      </w:r>
      <w:r>
        <w:rPr>
          <w:rFonts w:hint="default" w:ascii="Times New Roman" w:hAnsi="Times New Roman" w:eastAsia="方正仿宋_GBK" w:cs="Times New Roman"/>
          <w:sz w:val="32"/>
          <w:szCs w:val="32"/>
          <w:shd w:val="clear" w:color="auto" w:fill="FFFFFF"/>
          <w:lang w:eastAsia="zh-CN"/>
        </w:rPr>
        <w:t>新增事业发展资金经费</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000000"/>
          <w:kern w:val="0"/>
          <w:sz w:val="32"/>
          <w:szCs w:val="32"/>
        </w:rPr>
        <w:t>办公费、水费、电费、邮电费、差旅费、培训费、专用材料费、劳务费、委托业务费、工会经费、公务车运行维护费、其他交通费用。</w:t>
      </w:r>
    </w:p>
    <w:p w14:paraId="6C9AF1F6">
      <w:pPr>
        <w:pStyle w:val="14"/>
        <w:keepNext w:val="0"/>
        <w:keepLines w:val="0"/>
        <w:pageBreakBefore w:val="0"/>
        <w:widowControl/>
        <w:kinsoku/>
        <w:wordWrap/>
        <w:overflowPunct/>
        <w:topLinePunct w:val="0"/>
        <w:autoSpaceDE w:val="0"/>
        <w:autoSpaceDN/>
        <w:bidi w:val="0"/>
        <w:adjustRightInd/>
        <w:spacing w:line="560" w:lineRule="exac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0C8B5AD3">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2024年度政府性基金预算财政拨款年初结转结余0.00万元，年末结转结余0.00万元。本年收入1042.26万元，与2023年度相比，增加373.25万元，增长55.8%，主要原因是</w:t>
      </w:r>
      <w:r>
        <w:rPr>
          <w:rFonts w:hint="default" w:ascii="Times New Roman" w:hAnsi="Times New Roman" w:eastAsia="方正仿宋_GBK" w:cs="Times New Roman"/>
          <w:sz w:val="32"/>
          <w:lang w:eastAsia="zh-CN"/>
        </w:rPr>
        <w:t>渗滤液处理经费增加</w:t>
      </w:r>
      <w:r>
        <w:rPr>
          <w:rFonts w:hint="default" w:ascii="Times New Roman" w:hAnsi="Times New Roman" w:eastAsia="方正仿宋_GBK" w:cs="Times New Roman"/>
          <w:sz w:val="32"/>
          <w:szCs w:val="32"/>
          <w:shd w:val="clear" w:color="auto" w:fill="FFFFFF"/>
        </w:rPr>
        <w:t>。本年支出1042.26万元，与2023年度相比，增加373.25万元，增长55.8%，主要原因是</w:t>
      </w:r>
      <w:r>
        <w:rPr>
          <w:rFonts w:hint="default" w:ascii="Times New Roman" w:hAnsi="Times New Roman" w:eastAsia="方正仿宋_GBK" w:cs="Times New Roman"/>
          <w:sz w:val="32"/>
          <w:lang w:eastAsia="zh-CN"/>
        </w:rPr>
        <w:t>渗滤液处理经费支出增加</w:t>
      </w:r>
      <w:r>
        <w:rPr>
          <w:rFonts w:hint="default" w:ascii="Times New Roman" w:hAnsi="Times New Roman" w:eastAsia="方正仿宋_GBK" w:cs="Times New Roman"/>
          <w:sz w:val="32"/>
          <w:szCs w:val="32"/>
          <w:shd w:val="clear" w:color="auto" w:fill="FFFFFF"/>
        </w:rPr>
        <w:t>。</w:t>
      </w:r>
    </w:p>
    <w:p w14:paraId="147E1596">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3152B16F">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本部门</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国有资本经营预算财政拨</w:t>
      </w:r>
      <w:r>
        <w:rPr>
          <w:rFonts w:hint="default" w:ascii="Times New Roman" w:hAnsi="Times New Roman" w:eastAsia="方正仿宋_GBK" w:cs="Times New Roman"/>
          <w:sz w:val="32"/>
          <w:szCs w:val="32"/>
          <w:shd w:val="clear" w:color="auto" w:fill="FFFFFF"/>
          <w:lang w:eastAsia="zh-CN"/>
        </w:rPr>
        <w:t>款支出</w:t>
      </w:r>
      <w:r>
        <w:rPr>
          <w:rFonts w:hint="default" w:ascii="Times New Roman" w:hAnsi="Times New Roman" w:eastAsia="方正仿宋_GBK" w:cs="Times New Roman"/>
          <w:b w:val="0"/>
          <w:bCs w:val="0"/>
          <w:sz w:val="32"/>
          <w:szCs w:val="32"/>
        </w:rPr>
        <w:t>。</w:t>
      </w:r>
    </w:p>
    <w:p w14:paraId="24CB093E">
      <w:pPr>
        <w:pStyle w:val="9"/>
        <w:keepNext w:val="0"/>
        <w:keepLines w:val="0"/>
        <w:pageBreakBefore w:val="0"/>
        <w:widowControl/>
        <w:shd w:val="clear" w:color="auto" w:fill="FFFFFF"/>
        <w:kinsoku/>
        <w:wordWrap/>
        <w:overflowPunct/>
        <w:topLinePunct w:val="0"/>
        <w:autoSpaceDN/>
        <w:bidi w:val="0"/>
        <w:adjustRightInd/>
        <w:spacing w:beforeAutospacing="0" w:afterAutospacing="0" w:line="560" w:lineRule="exact"/>
        <w:jc w:val="both"/>
        <w:textAlignment w:val="auto"/>
        <w:outlineLvl w:val="9"/>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三、“三公”经费情况说明</w:t>
      </w:r>
    </w:p>
    <w:p w14:paraId="599E3FB0">
      <w:pPr>
        <w:pStyle w:val="14"/>
        <w:keepNext w:val="0"/>
        <w:keepLines w:val="0"/>
        <w:pageBreakBefore w:val="0"/>
        <w:widowControl/>
        <w:kinsoku/>
        <w:wordWrap/>
        <w:overflowPunct/>
        <w:topLinePunct w:val="0"/>
        <w:autoSpaceDE w:val="0"/>
        <w:autoSpaceDN/>
        <w:bidi w:val="0"/>
        <w:adjustRightInd/>
        <w:spacing w:afterAutospacing="0" w:line="560" w:lineRule="exact"/>
        <w:ind w:firstLine="643"/>
        <w:jc w:val="both"/>
        <w:textAlignment w:val="auto"/>
        <w:outlineLvl w:val="9"/>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（一）“三公”经费支出总体情况说明</w:t>
      </w:r>
    </w:p>
    <w:p w14:paraId="4CE88CD5">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eastAsia" w:ascii="方正仿宋_GBK" w:hAnsi="方正仿宋_GBK" w:eastAsia="方正仿宋_GBK" w:cs="方正仿宋_GBK"/>
          <w:sz w:val="32"/>
          <w:szCs w:val="32"/>
          <w:shd w:val="clear" w:color="auto" w:fill="FFFFFF"/>
        </w:rPr>
        <w:t>“三公”</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shd w:val="clear" w:color="auto" w:fill="FFFFFF"/>
        </w:rPr>
        <w:t>万元，较年初预算数增加</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26</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1065</w:t>
      </w:r>
      <w:r>
        <w:rPr>
          <w:rFonts w:hint="default" w:ascii="Times New Roman" w:hAnsi="Times New Roman" w:eastAsia="方正仿宋_GBK" w:cs="Times New Roman"/>
          <w:sz w:val="32"/>
          <w:szCs w:val="32"/>
          <w:shd w:val="clear" w:color="auto" w:fill="FFFFFF"/>
        </w:rPr>
        <w:t>.0%，主要原因是</w:t>
      </w:r>
      <w:r>
        <w:rPr>
          <w:rFonts w:hint="default" w:ascii="Times New Roman" w:hAnsi="Times New Roman" w:eastAsia="方正仿宋_GBK" w:cs="Times New Roman"/>
          <w:color w:val="000000"/>
          <w:kern w:val="0"/>
          <w:sz w:val="32"/>
          <w:szCs w:val="32"/>
        </w:rPr>
        <w:t>公务车运行维护费</w:t>
      </w:r>
      <w:r>
        <w:rPr>
          <w:rFonts w:hint="default" w:ascii="Times New Roman" w:hAnsi="Times New Roman" w:eastAsia="方正仿宋_GBK" w:cs="Times New Roman"/>
          <w:color w:val="000000"/>
          <w:kern w:val="0"/>
          <w:sz w:val="32"/>
          <w:szCs w:val="32"/>
          <w:lang w:eastAsia="zh-CN"/>
        </w:rPr>
        <w:t>增加</w:t>
      </w:r>
      <w:r>
        <w:rPr>
          <w:rFonts w:hint="default" w:ascii="Times New Roman" w:hAnsi="Times New Roman" w:eastAsia="方正仿宋_GBK" w:cs="Times New Roman"/>
          <w:color w:val="000000"/>
          <w:kern w:val="0"/>
          <w:sz w:val="32"/>
          <w:szCs w:val="32"/>
          <w:lang w:val="en-US" w:eastAsia="zh-CN"/>
        </w:rPr>
        <w:t>4</w:t>
      </w:r>
      <w:r>
        <w:rPr>
          <w:rFonts w:hint="eastAsia" w:ascii="Times New Roman" w:hAnsi="Times New Roman" w:eastAsia="方正仿宋_GBK" w:cs="Times New Roman"/>
          <w:color w:val="000000"/>
          <w:kern w:val="0"/>
          <w:sz w:val="32"/>
          <w:szCs w:val="32"/>
          <w:lang w:val="en-US" w:eastAsia="zh-CN"/>
        </w:rPr>
        <w:t>.00</w:t>
      </w:r>
      <w:r>
        <w:rPr>
          <w:rFonts w:hint="default" w:ascii="Times New Roman" w:hAnsi="Times New Roman" w:eastAsia="方正仿宋_GBK" w:cs="Times New Roman"/>
          <w:color w:val="000000"/>
          <w:kern w:val="0"/>
          <w:sz w:val="32"/>
          <w:szCs w:val="32"/>
          <w:lang w:val="en-US" w:eastAsia="zh-CN"/>
        </w:rPr>
        <w:t>万元及公务接待费增加</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lang w:val="en-US" w:eastAsia="zh-CN"/>
        </w:rPr>
        <w:t>26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sz w:val="32"/>
          <w:szCs w:val="32"/>
          <w:shd w:val="clear" w:color="auto" w:fill="FFFFFF"/>
        </w:rPr>
        <w:t>较上年支出数</w:t>
      </w:r>
      <w:r>
        <w:rPr>
          <w:rFonts w:hint="default"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89</w:t>
      </w:r>
      <w:r>
        <w:rPr>
          <w:rFonts w:hint="default" w:ascii="Times New Roman" w:hAnsi="Times New Roman" w:eastAsia="方正仿宋_GBK" w:cs="Times New Roman"/>
          <w:sz w:val="32"/>
          <w:szCs w:val="32"/>
          <w:shd w:val="clear" w:color="auto" w:fill="FFFFFF"/>
        </w:rPr>
        <w:t>万元，增长505.2%，主要原因是</w:t>
      </w:r>
      <w:r>
        <w:rPr>
          <w:rFonts w:hint="default" w:ascii="Times New Roman" w:hAnsi="Times New Roman" w:eastAsia="方正仿宋_GBK" w:cs="Times New Roman"/>
          <w:color w:val="000000"/>
          <w:kern w:val="0"/>
          <w:sz w:val="32"/>
          <w:szCs w:val="32"/>
        </w:rPr>
        <w:t>公务车运行维护费</w:t>
      </w:r>
      <w:r>
        <w:rPr>
          <w:rFonts w:hint="default" w:ascii="Times New Roman" w:hAnsi="Times New Roman" w:eastAsia="方正仿宋_GBK" w:cs="Times New Roman"/>
          <w:color w:val="000000"/>
          <w:kern w:val="0"/>
          <w:sz w:val="32"/>
          <w:szCs w:val="32"/>
          <w:lang w:eastAsia="zh-CN"/>
        </w:rPr>
        <w:t>增加</w:t>
      </w:r>
      <w:r>
        <w:rPr>
          <w:rFonts w:hint="default" w:ascii="Times New Roman" w:hAnsi="Times New Roman" w:eastAsia="方正仿宋_GBK" w:cs="Times New Roman"/>
          <w:color w:val="000000"/>
          <w:kern w:val="0"/>
          <w:sz w:val="32"/>
          <w:szCs w:val="32"/>
          <w:lang w:val="en-US" w:eastAsia="zh-CN"/>
        </w:rPr>
        <w:t>3.8</w:t>
      </w:r>
      <w:r>
        <w:rPr>
          <w:rFonts w:hint="eastAsia" w:ascii="Times New Roman" w:hAnsi="Times New Roman" w:eastAsia="方正仿宋_GBK" w:cs="Times New Roman"/>
          <w:color w:val="000000"/>
          <w:kern w:val="0"/>
          <w:sz w:val="32"/>
          <w:szCs w:val="32"/>
          <w:lang w:val="en-US" w:eastAsia="zh-CN"/>
        </w:rPr>
        <w:t>0</w:t>
      </w:r>
      <w:r>
        <w:rPr>
          <w:rFonts w:hint="default" w:ascii="Times New Roman" w:hAnsi="Times New Roman" w:eastAsia="方正仿宋_GBK" w:cs="Times New Roman"/>
          <w:color w:val="000000"/>
          <w:kern w:val="0"/>
          <w:sz w:val="32"/>
          <w:szCs w:val="32"/>
          <w:lang w:val="en-US" w:eastAsia="zh-CN"/>
        </w:rPr>
        <w:t>万元及公务接待费增加</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lang w:val="en-US" w:eastAsia="zh-CN"/>
        </w:rPr>
        <w:t>09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kern w:val="0"/>
          <w:sz w:val="32"/>
          <w:szCs w:val="32"/>
        </w:rPr>
        <w:t>。</w:t>
      </w:r>
    </w:p>
    <w:p w14:paraId="60545A84">
      <w:pPr>
        <w:pStyle w:val="14"/>
        <w:autoSpaceDE w:val="0"/>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7D06EF3F">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万元。费用支出0</w:t>
      </w:r>
      <w:r>
        <w:rPr>
          <w:rFonts w:hint="eastAsia" w:ascii="Times New Roman" w:hAnsi="Times New Roman" w:eastAsia="方正仿宋_GBK" w:cs="Times New Roman"/>
          <w:sz w:val="32"/>
          <w:szCs w:val="32"/>
          <w:shd w:val="clear" w:color="auto" w:fill="FFFFFF"/>
          <w:lang w:val="en-US" w:eastAsia="zh-CN"/>
        </w:rPr>
        <w:t>.00万元</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kern w:val="0"/>
          <w:sz w:val="32"/>
          <w:szCs w:val="32"/>
        </w:rPr>
        <w:t>。</w:t>
      </w:r>
    </w:p>
    <w:p w14:paraId="2EB9914E">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万元。费用支出0</w:t>
      </w:r>
      <w:r>
        <w:rPr>
          <w:rFonts w:hint="eastAsia" w:ascii="Times New Roman" w:hAnsi="Times New Roman" w:eastAsia="方正仿宋_GBK" w:cs="Times New Roman"/>
          <w:sz w:val="32"/>
          <w:szCs w:val="32"/>
          <w:shd w:val="clear" w:color="auto" w:fill="FFFFFF"/>
          <w:lang w:val="en-US" w:eastAsia="zh-CN"/>
        </w:rPr>
        <w:t>.00万元</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kern w:val="0"/>
          <w:sz w:val="32"/>
          <w:szCs w:val="32"/>
        </w:rPr>
        <w:t>。</w:t>
      </w:r>
    </w:p>
    <w:p w14:paraId="4110F4C2">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color w:val="000000"/>
          <w:kern w:val="0"/>
          <w:sz w:val="32"/>
          <w:szCs w:val="32"/>
        </w:rPr>
        <w:t>机要文件交换、县内因公出行、市政巡查等工作所需车辆的燃料费、维修费、过桥过路费、保险费等)</w:t>
      </w:r>
      <w:r>
        <w:rPr>
          <w:rFonts w:hint="default" w:ascii="Times New Roman" w:hAnsi="Times New Roman" w:eastAsia="方正仿宋_GBK" w:cs="Times New Roman"/>
          <w:kern w:val="0"/>
          <w:sz w:val="32"/>
          <w:szCs w:val="32"/>
          <w:shd w:val="clear" w:fill="FFFFFF"/>
        </w:rPr>
        <w:t>。</w:t>
      </w:r>
      <w:r>
        <w:rPr>
          <w:rFonts w:hint="default" w:ascii="Times New Roman" w:hAnsi="Times New Roman" w:eastAsia="方正仿宋_GBK" w:cs="Times New Roman"/>
          <w:sz w:val="32"/>
          <w:szCs w:val="32"/>
          <w:shd w:val="clear" w:color="auto" w:fill="FFFFFF"/>
        </w:rPr>
        <w:t>费用支出较年初预算数增加</w:t>
      </w:r>
      <w:r>
        <w:rPr>
          <w:rFonts w:hint="default"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万元，增长100.0%，主要原因是</w:t>
      </w:r>
      <w:r>
        <w:rPr>
          <w:rFonts w:hint="default" w:ascii="Times New Roman" w:hAnsi="Times New Roman" w:eastAsia="方正仿宋_GBK" w:cs="Times New Roman"/>
          <w:sz w:val="32"/>
          <w:szCs w:val="32"/>
          <w:shd w:val="clear" w:color="auto" w:fill="FFFFFF"/>
          <w:lang w:eastAsia="zh-CN"/>
        </w:rPr>
        <w:t>年初未预算</w:t>
      </w:r>
      <w:r>
        <w:rPr>
          <w:rFonts w:hint="default" w:ascii="Times New Roman" w:hAnsi="Times New Roman" w:eastAsia="方正仿宋_GBK" w:cs="Times New Roman"/>
          <w:kern w:val="0"/>
          <w:sz w:val="32"/>
          <w:szCs w:val="32"/>
          <w:shd w:val="clear" w:fill="FFFFFF"/>
        </w:rPr>
        <w:t>。</w:t>
      </w:r>
      <w:r>
        <w:rPr>
          <w:rFonts w:hint="default" w:ascii="Times New Roman" w:hAnsi="Times New Roman" w:eastAsia="方正仿宋_GBK" w:cs="Times New Roman"/>
          <w:sz w:val="32"/>
          <w:szCs w:val="32"/>
          <w:shd w:val="clear" w:color="auto" w:fill="FFFFFF"/>
        </w:rPr>
        <w:t>较上年支出数</w:t>
      </w:r>
      <w:r>
        <w:rPr>
          <w:rFonts w:hint="eastAsia" w:ascii="Times New Roman" w:hAnsi="Times New Roman" w:eastAsia="方正仿宋_GBK" w:cs="Times New Roman"/>
          <w:sz w:val="32"/>
          <w:szCs w:val="32"/>
          <w:shd w:val="clear" w:color="auto" w:fill="FFFFFF"/>
          <w:lang w:val="en-US" w:eastAsia="zh-CN"/>
        </w:rPr>
        <w:t>增加3.80万元，增</w:t>
      </w:r>
      <w:r>
        <w:rPr>
          <w:rFonts w:hint="default" w:ascii="Times New Roman" w:hAnsi="Times New Roman" w:eastAsia="方正仿宋_GBK" w:cs="Times New Roman"/>
          <w:sz w:val="32"/>
          <w:szCs w:val="32"/>
          <w:shd w:val="clear" w:color="auto" w:fill="FFFFFF"/>
        </w:rPr>
        <w:t>长</w:t>
      </w:r>
      <w:r>
        <w:rPr>
          <w:rFonts w:hint="eastAsia" w:ascii="Times New Roman" w:hAnsi="Times New Roman" w:eastAsia="方正仿宋_GBK" w:cs="Times New Roman"/>
          <w:sz w:val="32"/>
          <w:szCs w:val="32"/>
          <w:shd w:val="clear" w:color="auto" w:fill="FFFFFF"/>
          <w:lang w:val="en-US" w:eastAsia="zh-CN"/>
        </w:rPr>
        <w:t>1900%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kern w:val="0"/>
          <w:sz w:val="32"/>
          <w:szCs w:val="32"/>
          <w:lang w:eastAsia="zh-CN"/>
        </w:rPr>
        <w:t>年初预算较少</w:t>
      </w:r>
      <w:r>
        <w:rPr>
          <w:rFonts w:hint="default" w:ascii="Times New Roman" w:hAnsi="Times New Roman" w:eastAsia="方正仿宋_GBK" w:cs="Times New Roman"/>
          <w:kern w:val="0"/>
          <w:sz w:val="32"/>
          <w:szCs w:val="32"/>
        </w:rPr>
        <w:t>。</w:t>
      </w:r>
    </w:p>
    <w:p w14:paraId="1858E93E">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shd w:val="clear" w:color="auto" w:fill="FFFFFF"/>
          <w:lang w:val="en-US" w:eastAsia="zh-CN"/>
        </w:rPr>
        <w:t>各类公务活动费用,</w:t>
      </w:r>
      <w:r>
        <w:rPr>
          <w:rFonts w:hint="default" w:ascii="Times New Roman" w:hAnsi="Times New Roman" w:eastAsia="方正仿宋_GBK" w:cs="Times New Roman"/>
          <w:sz w:val="32"/>
          <w:szCs w:val="32"/>
          <w:shd w:val="clear" w:color="auto" w:fill="FFFFFF"/>
        </w:rPr>
        <w:t>费用支出较年初预算数增加0.</w:t>
      </w:r>
      <w:r>
        <w:rPr>
          <w:rFonts w:hint="default" w:ascii="Times New Roman" w:hAnsi="Times New Roman" w:eastAsia="方正仿宋_GBK" w:cs="Times New Roman"/>
          <w:sz w:val="32"/>
          <w:szCs w:val="32"/>
          <w:shd w:val="clear" w:color="auto" w:fill="FFFFFF"/>
          <w:lang w:val="en-US" w:eastAsia="zh-CN"/>
        </w:rPr>
        <w:t>26</w:t>
      </w:r>
      <w:r>
        <w:rPr>
          <w:rFonts w:hint="default" w:ascii="Times New Roman" w:hAnsi="Times New Roman" w:eastAsia="方正仿宋_GBK" w:cs="Times New Roman"/>
          <w:sz w:val="32"/>
          <w:szCs w:val="32"/>
          <w:shd w:val="clear" w:color="auto" w:fill="FFFFFF"/>
        </w:rPr>
        <w:t>万元，增长42.5%，主要原因是</w:t>
      </w:r>
      <w:r>
        <w:rPr>
          <w:rFonts w:hint="default" w:ascii="Times New Roman" w:hAnsi="Times New Roman" w:eastAsia="方正仿宋_GBK" w:cs="Times New Roman"/>
          <w:sz w:val="32"/>
          <w:szCs w:val="32"/>
          <w:shd w:val="clear" w:color="auto" w:fill="FFFFFF"/>
          <w:lang w:val="en-US" w:eastAsia="zh-CN"/>
        </w:rPr>
        <w:t>本年公务接待人次增加</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较上年支出数增加0.</w:t>
      </w:r>
      <w:r>
        <w:rPr>
          <w:rFonts w:hint="default" w:ascii="Times New Roman" w:hAnsi="Times New Roman" w:eastAsia="方正仿宋_GBK" w:cs="Times New Roman"/>
          <w:sz w:val="32"/>
          <w:szCs w:val="32"/>
          <w:shd w:val="clear" w:color="auto" w:fill="FFFFFF"/>
          <w:lang w:val="en-US" w:eastAsia="zh-CN"/>
        </w:rPr>
        <w:t>09</w:t>
      </w:r>
      <w:r>
        <w:rPr>
          <w:rFonts w:hint="default" w:ascii="Times New Roman" w:hAnsi="Times New Roman" w:eastAsia="方正仿宋_GBK" w:cs="Times New Roman"/>
          <w:sz w:val="32"/>
          <w:szCs w:val="32"/>
          <w:shd w:val="clear" w:color="auto" w:fill="FFFFFF"/>
        </w:rPr>
        <w:t>万元，增长100.0%，主要原因是</w:t>
      </w:r>
      <w:r>
        <w:rPr>
          <w:rFonts w:hint="default" w:ascii="Times New Roman" w:hAnsi="Times New Roman" w:eastAsia="方正仿宋_GBK" w:cs="Times New Roman"/>
          <w:sz w:val="32"/>
          <w:szCs w:val="32"/>
          <w:shd w:val="clear" w:color="auto" w:fill="FFFFFF"/>
          <w:lang w:val="en-US" w:eastAsia="zh-CN"/>
        </w:rPr>
        <w:t>本年公务接待人次增加</w:t>
      </w:r>
      <w:r>
        <w:rPr>
          <w:rFonts w:hint="default" w:ascii="Times New Roman" w:hAnsi="Times New Roman" w:eastAsia="方正仿宋_GBK" w:cs="Times New Roman"/>
          <w:kern w:val="0"/>
          <w:sz w:val="32"/>
          <w:szCs w:val="32"/>
        </w:rPr>
        <w:t>。</w:t>
      </w:r>
    </w:p>
    <w:p w14:paraId="359B6105">
      <w:pPr>
        <w:pStyle w:val="14"/>
        <w:keepNext w:val="0"/>
        <w:keepLines w:val="0"/>
        <w:pageBreakBefore w:val="0"/>
        <w:widowControl/>
        <w:kinsoku/>
        <w:wordWrap/>
        <w:overflowPunct/>
        <w:topLinePunct w:val="0"/>
        <w:autoSpaceDE w:val="0"/>
        <w:autoSpaceDN/>
        <w:bidi w:val="0"/>
        <w:adjustRightInd/>
        <w:spacing w:line="560" w:lineRule="exact"/>
        <w:ind w:firstLine="643"/>
        <w:jc w:val="both"/>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w:t>
      </w:r>
      <w:r>
        <w:rPr>
          <w:rFonts w:hint="eastAsia" w:ascii="方正仿宋_GBK" w:hAnsi="方正仿宋_GBK" w:eastAsia="方正仿宋_GBK" w:cs="方正仿宋_GBK"/>
          <w:b w:val="0"/>
          <w:bCs w:val="0"/>
          <w:sz w:val="32"/>
          <w:szCs w:val="32"/>
          <w:shd w:val="clear" w:color="auto" w:fill="FFFFFF"/>
        </w:rPr>
        <w:t>“三公”</w:t>
      </w:r>
      <w:r>
        <w:rPr>
          <w:rFonts w:hint="default" w:ascii="Times New Roman" w:hAnsi="Times New Roman" w:eastAsia="方正楷体_GBK" w:cs="Times New Roman"/>
          <w:b w:val="0"/>
          <w:bCs w:val="0"/>
          <w:sz w:val="32"/>
          <w:szCs w:val="32"/>
          <w:shd w:val="clear" w:color="auto" w:fill="FFFFFF"/>
        </w:rPr>
        <w:t>经费实物量情况</w:t>
      </w:r>
    </w:p>
    <w:p w14:paraId="0487AA91">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lang w:val="en-US" w:eastAsia="zh-CN"/>
        </w:rPr>
        <w:t>76</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年本部门人均接待费</w:t>
      </w:r>
      <w:r>
        <w:rPr>
          <w:rFonts w:hint="default" w:ascii="Times New Roman" w:hAnsi="Times New Roman" w:eastAsia="方正仿宋_GBK" w:cs="Times New Roman"/>
          <w:sz w:val="32"/>
          <w:szCs w:val="32"/>
          <w:shd w:val="clear" w:color="auto" w:fill="FFFFFF"/>
          <w:lang w:val="en-US" w:eastAsia="zh-CN"/>
        </w:rPr>
        <w:t>87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万元。</w:t>
      </w:r>
    </w:p>
    <w:p w14:paraId="3CB9851B">
      <w:pPr>
        <w:pStyle w:val="9"/>
        <w:keepNext w:val="0"/>
        <w:keepLines w:val="0"/>
        <w:pageBreakBefore w:val="0"/>
        <w:widowControl/>
        <w:shd w:val="clear" w:color="auto" w:fill="FFFFFF"/>
        <w:kinsoku/>
        <w:wordWrap/>
        <w:overflowPunct/>
        <w:topLinePunct w:val="0"/>
        <w:autoSpaceDN/>
        <w:bidi w:val="0"/>
        <w:adjustRightInd/>
        <w:spacing w:beforeAutospacing="0" w:afterAutospacing="0" w:line="560" w:lineRule="exact"/>
        <w:jc w:val="both"/>
        <w:textAlignment w:val="auto"/>
        <w:outlineLvl w:val="9"/>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1070A00C">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（一）财政拨款会议费和培训费情况说明</w:t>
      </w:r>
    </w:p>
    <w:p w14:paraId="57D2159E">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万元，较上年决算数无增减。本年度培训费支出</w:t>
      </w:r>
      <w:r>
        <w:rPr>
          <w:rFonts w:hint="default" w:ascii="Times New Roman" w:hAnsi="Times New Roman" w:eastAsia="方正仿宋_GBK" w:cs="Times New Roman"/>
          <w:sz w:val="32"/>
          <w:szCs w:val="32"/>
        </w:rPr>
        <w:t>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shd w:val="clear" w:color="auto" w:fill="FFFFFF"/>
        </w:rPr>
        <w:t>万元，与2023年度相比，减少0.06万元，下降21.4%，主要原因是</w:t>
      </w:r>
      <w:r>
        <w:rPr>
          <w:rFonts w:hint="default" w:ascii="Times New Roman" w:hAnsi="Times New Roman" w:eastAsia="方正仿宋_GBK" w:cs="Times New Roman"/>
          <w:sz w:val="32"/>
          <w:szCs w:val="32"/>
          <w:shd w:val="clear" w:color="auto" w:fill="FFFFFF"/>
          <w:lang w:val="en-US" w:eastAsia="zh-CN"/>
        </w:rPr>
        <w:t>职工继续教育经费减少</w:t>
      </w:r>
      <w:r>
        <w:rPr>
          <w:rFonts w:hint="default" w:ascii="Times New Roman" w:hAnsi="Times New Roman" w:eastAsia="方正仿宋_GBK" w:cs="Times New Roman"/>
          <w:sz w:val="32"/>
          <w:szCs w:val="32"/>
          <w:shd w:val="clear" w:color="auto" w:fill="FFFFFF"/>
        </w:rPr>
        <w:t>。本年度差旅费支出1.63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与2023年度相比，减少4.50万元，下降73.4%，主要原因是</w:t>
      </w:r>
      <w:r>
        <w:rPr>
          <w:rFonts w:hint="default" w:ascii="Times New Roman" w:hAnsi="Times New Roman" w:eastAsia="方正仿宋_GBK" w:cs="Times New Roman"/>
          <w:sz w:val="32"/>
          <w:szCs w:val="32"/>
          <w:shd w:val="clear" w:color="auto" w:fill="FFFFFF"/>
          <w:lang w:val="en-US" w:eastAsia="zh-CN"/>
        </w:rPr>
        <w:t>外出考察学习次数和人数减少</w:t>
      </w:r>
      <w:r>
        <w:rPr>
          <w:rFonts w:hint="default" w:ascii="Times New Roman" w:hAnsi="Times New Roman" w:eastAsia="方正仿宋_GBK" w:cs="Times New Roman"/>
          <w:sz w:val="32"/>
          <w:szCs w:val="32"/>
          <w:shd w:val="clear" w:color="auto" w:fill="FFFFFF"/>
        </w:rPr>
        <w:t>。</w:t>
      </w:r>
    </w:p>
    <w:p w14:paraId="29B93F5A">
      <w:pPr>
        <w:pStyle w:val="14"/>
        <w:keepNext w:val="0"/>
        <w:keepLines w:val="0"/>
        <w:pageBreakBefore w:val="0"/>
        <w:widowControl/>
        <w:kinsoku/>
        <w:wordWrap/>
        <w:overflowPunct/>
        <w:topLinePunct w:val="0"/>
        <w:autoSpaceDE w:val="0"/>
        <w:autoSpaceDN/>
        <w:bidi w:val="0"/>
        <w:adjustRightInd/>
        <w:spacing w:line="560" w:lineRule="atLeas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2673754C">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val="en-US" w:eastAsia="zh-CN"/>
        </w:rPr>
        <w:t>按照部门决算列报口径，我单位不在机关运行经费统计范围之内。</w:t>
      </w:r>
    </w:p>
    <w:p w14:paraId="250679A8">
      <w:pPr>
        <w:pStyle w:val="14"/>
        <w:keepNext w:val="0"/>
        <w:keepLines w:val="0"/>
        <w:pageBreakBefore w:val="0"/>
        <w:widowControl/>
        <w:kinsoku/>
        <w:wordWrap/>
        <w:overflowPunct/>
        <w:topLinePunct w:val="0"/>
        <w:autoSpaceDE w:val="0"/>
        <w:autoSpaceDN/>
        <w:bidi w:val="0"/>
        <w:adjustRightInd/>
        <w:spacing w:line="560" w:lineRule="atLeas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5029DD1F">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b w:val="0"/>
          <w:bCs w:val="0"/>
          <w:sz w:val="32"/>
          <w:szCs w:val="32"/>
          <w:shd w:val="clear" w:color="auto" w:fill="FFFFFF"/>
        </w:rPr>
        <w:t>  截至</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w:t>
      </w:r>
      <w:r>
        <w:rPr>
          <w:rFonts w:hint="default" w:ascii="Times New Roman" w:hAnsi="Times New Roman" w:eastAsia="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月</w:t>
      </w:r>
      <w:r>
        <w:rPr>
          <w:rFonts w:hint="default" w:ascii="Times New Roman" w:hAnsi="Times New Roman" w:eastAsia="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日，本部门共有车辆</w:t>
      </w:r>
      <w:r>
        <w:rPr>
          <w:rFonts w:hint="default" w:ascii="Times New Roman" w:hAnsi="Times New Roman" w:eastAsia="方正仿宋_GBK"/>
          <w:b w:val="0"/>
          <w:bCs w:val="0"/>
          <w:sz w:val="32"/>
          <w:szCs w:val="32"/>
          <w:shd w:val="clear" w:color="auto" w:fill="FFFFFF"/>
        </w:rPr>
        <w:t>36</w:t>
      </w:r>
      <w:r>
        <w:rPr>
          <w:rFonts w:ascii="方正仿宋_GBK" w:hAnsi="方正仿宋_GBK" w:eastAsia="方正仿宋_GBK" w:cs="方正仿宋_GBK"/>
          <w:b w:val="0"/>
          <w:bCs w:val="0"/>
          <w:sz w:val="32"/>
          <w:szCs w:val="32"/>
          <w:shd w:val="clear" w:color="auto" w:fill="FFFFFF"/>
        </w:rPr>
        <w:t>辆，其中，副部（省）级及以上领导用车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辆、主要负责人用车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辆、机要通信用车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辆、应急保障用车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36</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3FA7C8B">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5CA6C068">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年度我单位未发生政府采购事项，无相关经费支出。</w:t>
      </w:r>
    </w:p>
    <w:p w14:paraId="0E5FA929">
      <w:pPr>
        <w:pStyle w:val="9"/>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jc w:val="both"/>
        <w:textAlignment w:val="auto"/>
        <w:outlineLvl w:val="9"/>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eastAsia="zh-CN"/>
        </w:rPr>
        <w:t>五、</w:t>
      </w:r>
      <w:r>
        <w:rPr>
          <w:rStyle w:val="13"/>
          <w:rFonts w:hint="eastAsia" w:ascii="方正黑体_GBK" w:hAnsi="方正黑体_GBK" w:eastAsia="方正黑体_GBK" w:cs="方正黑体_GBK"/>
          <w:b w:val="0"/>
          <w:bCs/>
          <w:sz w:val="32"/>
          <w:szCs w:val="32"/>
          <w:shd w:val="clear" w:color="auto" w:fill="FFFFFF"/>
        </w:rPr>
        <w:t>预算绩效管理情况说明</w:t>
      </w:r>
    </w:p>
    <w:p w14:paraId="21886A0A">
      <w:pPr>
        <w:pStyle w:val="14"/>
        <w:keepNext w:val="0"/>
        <w:keepLines w:val="0"/>
        <w:pageBreakBefore w:val="0"/>
        <w:widowControl/>
        <w:kinsoku/>
        <w:wordWrap/>
        <w:overflowPunct/>
        <w:topLinePunct w:val="0"/>
        <w:autoSpaceDE w:val="0"/>
        <w:autoSpaceDN/>
        <w:bidi w:val="0"/>
        <w:adjustRightInd/>
        <w:snapToGrid/>
        <w:spacing w:afterAutospacing="0" w:line="560" w:lineRule="exact"/>
        <w:ind w:firstLine="643"/>
        <w:jc w:val="both"/>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（一）部门自评情况</w:t>
      </w:r>
    </w:p>
    <w:p w14:paraId="53E5EE80">
      <w:pPr>
        <w:pStyle w:val="15"/>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根据预算绩效管理要求，我部门对部门整体和</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个一级项目、</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6108.99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0"/>
          <w:sz w:val="32"/>
          <w:szCs w:val="32"/>
          <w:shd w:val="clear" w:fill="FFFFFF"/>
        </w:rPr>
        <w:t>以填报目标自评表形式开展自评</w:t>
      </w:r>
      <w:r>
        <w:rPr>
          <w:rFonts w:hint="default" w:ascii="Times New Roman" w:hAnsi="Times New Roman" w:eastAsia="方正仿宋_GBK" w:cs="Times New Roman"/>
          <w:kern w:val="0"/>
          <w:sz w:val="32"/>
          <w:szCs w:val="32"/>
          <w:shd w:val="clear" w:fill="FFFFFF"/>
          <w:lang w:val="en-US" w:eastAsia="zh-CN"/>
        </w:rPr>
        <w:t>6</w:t>
      </w:r>
      <w:r>
        <w:rPr>
          <w:rFonts w:hint="default" w:ascii="Times New Roman" w:hAnsi="Times New Roman" w:eastAsia="方正仿宋_GBK" w:cs="Times New Roman"/>
          <w:kern w:val="0"/>
          <w:sz w:val="32"/>
          <w:szCs w:val="32"/>
          <w:shd w:val="clear" w:fill="FFFFFF"/>
        </w:rPr>
        <w:t>项</w:t>
      </w:r>
      <w:r>
        <w:rPr>
          <w:rFonts w:hint="default" w:ascii="Times New Roman" w:hAnsi="Times New Roman" w:eastAsia="方正仿宋_GBK" w:cs="Times New Roman"/>
          <w:sz w:val="32"/>
          <w:szCs w:val="32"/>
          <w:shd w:val="clear" w:color="auto" w:fill="FFFFFF"/>
        </w:rPr>
        <w:t>。</w:t>
      </w:r>
    </w:p>
    <w:p w14:paraId="321DB84F">
      <w:pPr>
        <w:keepNext w:val="0"/>
        <w:keepLines w:val="0"/>
        <w:widowControl/>
        <w:suppressLineNumbers w:val="0"/>
        <w:jc w:val="center"/>
        <w:textAlignment w:val="center"/>
        <w:rPr>
          <w:rFonts w:hint="default"/>
          <w:lang w:val="en-US" w:eastAsia="zh-CN"/>
        </w:rPr>
      </w:pPr>
    </w:p>
    <w:p w14:paraId="169733AB">
      <w:pPr>
        <w:keepNext w:val="0"/>
        <w:keepLines w:val="0"/>
        <w:widowControl/>
        <w:suppressLineNumbers w:val="0"/>
        <w:jc w:val="center"/>
        <w:textAlignment w:val="center"/>
        <w:rPr>
          <w:rFonts w:hint="default"/>
          <w:lang w:val="en-US" w:eastAsia="zh-CN"/>
        </w:rPr>
      </w:pPr>
      <w:r>
        <w:rPr>
          <w:rFonts w:hint="eastAsia" w:ascii="方正仿宋_GBK" w:hAnsi="方正仿宋_GBK" w:eastAsia="方正仿宋_GBK" w:cs="方正仿宋_GBK"/>
          <w:sz w:val="30"/>
          <w:szCs w:val="30"/>
          <w:lang w:val="en-US" w:eastAsia="zh-CN"/>
        </w:rPr>
        <w:t>环境卫生管理中心</w:t>
      </w:r>
      <w:r>
        <w:rPr>
          <w:rFonts w:hint="default" w:ascii="Times New Roman" w:hAnsi="Times New Roman" w:eastAsia="方正仿宋_GBK" w:cs="Times New Roman"/>
          <w:sz w:val="30"/>
          <w:szCs w:val="30"/>
          <w:lang w:val="en-US" w:eastAsia="zh-CN"/>
        </w:rPr>
        <w:t>2024</w:t>
      </w:r>
      <w:r>
        <w:rPr>
          <w:rFonts w:hint="eastAsia" w:ascii="方正仿宋_GBK" w:hAnsi="方正仿宋_GBK" w:eastAsia="方正仿宋_GBK" w:cs="方正仿宋_GBK"/>
          <w:sz w:val="30"/>
          <w:szCs w:val="30"/>
          <w:lang w:val="en-US" w:eastAsia="zh-CN"/>
        </w:rPr>
        <w:t>年度部门整体绩效自评表</w:t>
      </w:r>
    </w:p>
    <w:tbl>
      <w:tblPr>
        <w:tblStyle w:val="10"/>
        <w:tblW w:w="87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76"/>
      </w:tblGrid>
      <w:tr w14:paraId="3448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8776" w:type="dxa"/>
            <w:shd w:val="clear" w:color="auto" w:fill="auto"/>
            <w:vAlign w:val="center"/>
          </w:tcPr>
          <w:tbl>
            <w:tblPr>
              <w:tblStyle w:val="10"/>
              <w:tblpPr w:leftFromText="180" w:rightFromText="180" w:vertAnchor="text" w:horzAnchor="page" w:tblpX="14" w:tblpY="108"/>
              <w:tblOverlap w:val="never"/>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
              <w:gridCol w:w="714"/>
              <w:gridCol w:w="8"/>
              <w:gridCol w:w="917"/>
              <w:gridCol w:w="455"/>
              <w:gridCol w:w="902"/>
              <w:gridCol w:w="8"/>
              <w:gridCol w:w="675"/>
              <w:gridCol w:w="707"/>
              <w:gridCol w:w="3"/>
              <w:gridCol w:w="541"/>
              <w:gridCol w:w="696"/>
              <w:gridCol w:w="4"/>
              <w:gridCol w:w="612"/>
              <w:gridCol w:w="730"/>
              <w:gridCol w:w="5"/>
              <w:gridCol w:w="622"/>
              <w:gridCol w:w="6"/>
              <w:gridCol w:w="569"/>
              <w:gridCol w:w="572"/>
            </w:tblGrid>
            <w:tr w14:paraId="7B35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9" w:type="dxa"/>
                <w:trHeight w:val="600" w:hRule="atLeast"/>
              </w:trPr>
              <w:tc>
                <w:tcPr>
                  <w:tcW w:w="722" w:type="dxa"/>
                  <w:gridSpan w:val="2"/>
                  <w:tcBorders>
                    <w:top w:val="single" w:color="000000" w:sz="12" w:space="0"/>
                    <w:left w:val="single" w:color="000000" w:sz="12" w:space="0"/>
                    <w:bottom w:val="single" w:color="000000" w:sz="12" w:space="0"/>
                  </w:tcBorders>
                  <w:shd w:val="clear" w:color="auto" w:fill="auto"/>
                  <w:vAlign w:val="center"/>
                </w:tcPr>
                <w:p w14:paraId="7954352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主管部门</w:t>
                  </w:r>
                </w:p>
              </w:tc>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2D74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秀山县城市管理局</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FF04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部门编号</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5572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205001</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B188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自评总分（分）</w:t>
                  </w:r>
                </w:p>
              </w:tc>
              <w:tc>
                <w:tcPr>
                  <w:tcW w:w="1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80E69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99.52</w:t>
                  </w:r>
                </w:p>
              </w:tc>
            </w:tr>
            <w:tr w14:paraId="5B04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9" w:type="dxa"/>
                <w:trHeight w:val="570" w:hRule="atLeast"/>
              </w:trPr>
              <w:tc>
                <w:tcPr>
                  <w:tcW w:w="722" w:type="dxa"/>
                  <w:gridSpan w:val="2"/>
                  <w:tcBorders>
                    <w:left w:val="single" w:color="000000" w:sz="12" w:space="0"/>
                  </w:tcBorders>
                  <w:shd w:val="clear" w:color="auto" w:fill="auto"/>
                  <w:vAlign w:val="center"/>
                </w:tcPr>
                <w:p w14:paraId="2CD6683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部门联系人</w:t>
                  </w:r>
                </w:p>
              </w:tc>
              <w:tc>
                <w:tcPr>
                  <w:tcW w:w="49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9B554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杨再千</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A81B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联系电话</w:t>
                  </w:r>
                </w:p>
              </w:tc>
              <w:tc>
                <w:tcPr>
                  <w:tcW w:w="1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8700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13896478516</w:t>
                  </w:r>
                </w:p>
              </w:tc>
            </w:tr>
            <w:tr w14:paraId="1920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9" w:type="dxa"/>
                <w:trHeight w:val="720" w:hRule="atLeast"/>
              </w:trPr>
              <w:tc>
                <w:tcPr>
                  <w:tcW w:w="722" w:type="dxa"/>
                  <w:gridSpan w:val="2"/>
                  <w:tcBorders>
                    <w:top w:val="single" w:color="000000" w:sz="12" w:space="0"/>
                    <w:left w:val="single" w:color="000000" w:sz="12" w:space="0"/>
                  </w:tcBorders>
                  <w:shd w:val="clear" w:color="auto" w:fill="auto"/>
                  <w:vAlign w:val="center"/>
                </w:tcPr>
                <w:p w14:paraId="7A3147E4">
                  <w:pPr>
                    <w:jc w:val="center"/>
                    <w:rPr>
                      <w:rFonts w:hint="eastAsia" w:ascii="方正仿宋_GBK" w:hAnsi="方正仿宋_GBK" w:eastAsia="方正仿宋_GBK" w:cs="方正仿宋_GBK"/>
                      <w:i w:val="0"/>
                      <w:color w:val="000000"/>
                      <w:sz w:val="18"/>
                      <w:szCs w:val="18"/>
                      <w:u w:val="none"/>
                    </w:rPr>
                  </w:pPr>
                </w:p>
              </w:tc>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1D3B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年初预算数</w:t>
                  </w:r>
                </w:p>
              </w:tc>
              <w:tc>
                <w:tcPr>
                  <w:tcW w:w="26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7627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全年（调整）预算数</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0A7D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全年执行数</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C776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执行率（%）</w:t>
                  </w:r>
                </w:p>
              </w:tc>
              <w:tc>
                <w:tcPr>
                  <w:tcW w:w="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49DB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执行率权重（分）</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78C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执行率得分（分）</w:t>
                  </w:r>
                </w:p>
              </w:tc>
            </w:tr>
            <w:tr w14:paraId="68A0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E291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年度总金额</w:t>
                  </w:r>
                </w:p>
              </w:tc>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4B4F5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7740.63</w:t>
                  </w:r>
                </w:p>
              </w:tc>
              <w:tc>
                <w:tcPr>
                  <w:tcW w:w="1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2283D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7962.75</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52DC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7580.95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8B23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______</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29C8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______</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C795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______</w:t>
                  </w:r>
                </w:p>
              </w:tc>
            </w:tr>
            <w:tr w14:paraId="07E6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96B1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其中：财政拨款</w:t>
                  </w:r>
                </w:p>
              </w:tc>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253A0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7740.63</w:t>
                  </w:r>
                </w:p>
              </w:tc>
              <w:tc>
                <w:tcPr>
                  <w:tcW w:w="1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5692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7962.75</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0F69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7580.95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F075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95.21</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0EE1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AB04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9.52</w:t>
                  </w:r>
                </w:p>
              </w:tc>
            </w:tr>
            <w:tr w14:paraId="332F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8013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w:t>
                  </w:r>
                </w:p>
              </w:tc>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19E8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6640.63</w:t>
                  </w:r>
                </w:p>
              </w:tc>
              <w:tc>
                <w:tcPr>
                  <w:tcW w:w="19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2D9D0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6822.68</w:t>
                  </w:r>
                </w:p>
              </w:tc>
              <w:tc>
                <w:tcPr>
                  <w:tcW w:w="1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B312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6538.69</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61AC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______</w:t>
                  </w:r>
                </w:p>
              </w:tc>
              <w:tc>
                <w:tcPr>
                  <w:tcW w:w="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03C0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______</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7F6A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______</w:t>
                  </w:r>
                </w:p>
              </w:tc>
            </w:tr>
            <w:tr w14:paraId="241F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3FB01">
                  <w:pPr>
                    <w:jc w:val="center"/>
                    <w:rPr>
                      <w:rFonts w:hint="eastAsia" w:ascii="方正仿宋_GBK" w:hAnsi="方正仿宋_GBK" w:eastAsia="方正仿宋_GBK" w:cs="方正仿宋_GBK"/>
                      <w:i w:val="0"/>
                      <w:color w:val="000000"/>
                      <w:sz w:val="18"/>
                      <w:szCs w:val="18"/>
                      <w:u w:val="none"/>
                    </w:rPr>
                  </w:pPr>
                </w:p>
              </w:tc>
              <w:tc>
                <w:tcPr>
                  <w:tcW w:w="2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CA464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年初绩效目标</w:t>
                  </w:r>
                </w:p>
              </w:tc>
              <w:tc>
                <w:tcPr>
                  <w:tcW w:w="2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F93DC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全年（调整）绩效目标</w:t>
                  </w:r>
                </w:p>
              </w:tc>
              <w:tc>
                <w:tcPr>
                  <w:tcW w:w="25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5AB28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全年目标实际完成情况</w:t>
                  </w:r>
                </w:p>
              </w:tc>
            </w:tr>
            <w:tr w14:paraId="3DBC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1" w:hRule="atLeast"/>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999A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当年绩效目标</w:t>
                  </w:r>
                </w:p>
              </w:tc>
              <w:tc>
                <w:tcPr>
                  <w:tcW w:w="2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2FF02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提高环境卫生管理人员业务水平和环卫工人安全意识;保持城区主干道、次干道及公园广场干净、整洁；保持梅江河城区段水域无垃圾；保持对环卫设施、公厕公交站台进行冲洗消毒。保持公厕清洁无异味；对产生的垃圾做到日产日净;推广垃圾分类试点工作，做好餐厨垃圾的收集处置工作</w:t>
                  </w:r>
                </w:p>
              </w:tc>
              <w:tc>
                <w:tcPr>
                  <w:tcW w:w="2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50FD0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提高环境卫生管理人员业务水平和环卫工人安全意识;保持城区主干道、次干道及公园广场干净、整洁；保持梅江河城区段水域无垃圾；保持对环卫设施、公厕公交站台进行冲洗消毒。保持公厕清洁无异味；对产生的垃圾做到日产日净;推广垃圾分类试点工作，做好餐厨垃圾的收集处置工作</w:t>
                  </w:r>
                </w:p>
              </w:tc>
              <w:tc>
                <w:tcPr>
                  <w:tcW w:w="25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A9FBA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提高环境卫生管理人员业务水平和环卫工人安全意识;保持城区主干道、次干道及公园广场干净、整洁；保持梅江河城区段水域无垃圾；保持对环卫设施、公厕公交站台进行冲洗消毒。保持公厕清洁无异味；对产生的垃圾做到日产日净;推广垃圾分类试点工作，做好餐厨垃圾的收集处置工作</w:t>
                  </w:r>
                </w:p>
              </w:tc>
            </w:tr>
            <w:tr w14:paraId="7B96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7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979E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绩效指标</w:t>
                  </w: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AAF6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指标名称</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17A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计量单位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772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指标性质</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4484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指标值</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E449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全年完成数</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194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偏离度（%）</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44EE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得分系数%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3D2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指标权重（分）</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B935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指标得分（分）</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7C11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说明</w:t>
                  </w:r>
                </w:p>
              </w:tc>
            </w:tr>
            <w:tr w14:paraId="3D9D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CCABE">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1A34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公厕清洗</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9C3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座</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736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F488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45</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13B4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3BE2">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670B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4DC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B77B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74AF85">
                  <w:pPr>
                    <w:jc w:val="center"/>
                    <w:rPr>
                      <w:rFonts w:hint="eastAsia" w:ascii="方正仿宋_GBK" w:hAnsi="方正仿宋_GBK" w:eastAsia="方正仿宋_GBK" w:cs="方正仿宋_GBK"/>
                      <w:i w:val="0"/>
                      <w:color w:val="000000"/>
                      <w:sz w:val="18"/>
                      <w:szCs w:val="18"/>
                      <w:u w:val="none"/>
                    </w:rPr>
                  </w:pPr>
                </w:p>
              </w:tc>
            </w:tr>
            <w:tr w14:paraId="712F4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3EFB5">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0CE2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河流清漂</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B23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公里</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E83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BE55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62B7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BE6A">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33A1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0D2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E106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975D49">
                  <w:pPr>
                    <w:jc w:val="center"/>
                    <w:rPr>
                      <w:rFonts w:hint="eastAsia" w:ascii="方正仿宋_GBK" w:hAnsi="方正仿宋_GBK" w:eastAsia="方正仿宋_GBK" w:cs="方正仿宋_GBK"/>
                      <w:i w:val="0"/>
                      <w:color w:val="000000"/>
                      <w:sz w:val="18"/>
                      <w:szCs w:val="18"/>
                      <w:u w:val="none"/>
                    </w:rPr>
                  </w:pPr>
                </w:p>
              </w:tc>
            </w:tr>
            <w:tr w14:paraId="2E47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3EACC">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F82E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清扫面积</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FB8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万平方米</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1FE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447F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316</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09B1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316</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FBA7">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774D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004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42FD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A0CC68">
                  <w:pPr>
                    <w:jc w:val="center"/>
                    <w:rPr>
                      <w:rFonts w:hint="eastAsia" w:ascii="方正仿宋_GBK" w:hAnsi="方正仿宋_GBK" w:eastAsia="方正仿宋_GBK" w:cs="方正仿宋_GBK"/>
                      <w:i w:val="0"/>
                      <w:color w:val="000000"/>
                      <w:sz w:val="18"/>
                      <w:szCs w:val="18"/>
                      <w:u w:val="none"/>
                    </w:rPr>
                  </w:pPr>
                </w:p>
              </w:tc>
            </w:tr>
            <w:tr w14:paraId="7A33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771F9">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522A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清运垃圾</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0F6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万吨</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AB5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52E4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1C0B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D2B2">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290C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2DA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2A80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28CE8">
                  <w:pPr>
                    <w:jc w:val="center"/>
                    <w:rPr>
                      <w:rFonts w:hint="eastAsia" w:ascii="方正仿宋_GBK" w:hAnsi="方正仿宋_GBK" w:eastAsia="方正仿宋_GBK" w:cs="方正仿宋_GBK"/>
                      <w:i w:val="0"/>
                      <w:color w:val="000000"/>
                      <w:sz w:val="18"/>
                      <w:szCs w:val="18"/>
                      <w:u w:val="none"/>
                    </w:rPr>
                  </w:pPr>
                </w:p>
              </w:tc>
            </w:tr>
            <w:tr w14:paraId="0DC7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A3D09">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2DA9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全年集中安全检查</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2C1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次</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ED4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64AD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3324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DB3D">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9E67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6B4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FA59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97D07A">
                  <w:pPr>
                    <w:jc w:val="center"/>
                    <w:rPr>
                      <w:rFonts w:hint="eastAsia" w:ascii="方正仿宋_GBK" w:hAnsi="方正仿宋_GBK" w:eastAsia="方正仿宋_GBK" w:cs="方正仿宋_GBK"/>
                      <w:i w:val="0"/>
                      <w:color w:val="000000"/>
                      <w:sz w:val="18"/>
                      <w:szCs w:val="18"/>
                      <w:u w:val="none"/>
                    </w:rPr>
                  </w:pPr>
                </w:p>
              </w:tc>
            </w:tr>
            <w:tr w14:paraId="6DB6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76D3B">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E2C9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全年召开安全生产会议</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5B5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次</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AE9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520E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F785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31C5">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04CA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D17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2711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9C3C82">
                  <w:pPr>
                    <w:jc w:val="center"/>
                    <w:rPr>
                      <w:rFonts w:hint="eastAsia" w:ascii="方正仿宋_GBK" w:hAnsi="方正仿宋_GBK" w:eastAsia="方正仿宋_GBK" w:cs="方正仿宋_GBK"/>
                      <w:i w:val="0"/>
                      <w:color w:val="000000"/>
                      <w:sz w:val="18"/>
                      <w:szCs w:val="18"/>
                      <w:u w:val="none"/>
                    </w:rPr>
                  </w:pPr>
                </w:p>
              </w:tc>
            </w:tr>
            <w:tr w14:paraId="4899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3DA0B">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56BA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洒水抑尘面积</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46F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万平方米</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81F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AE72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180</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2BD8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180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209A">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01A9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DF8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0E79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6E9FD0">
                  <w:pPr>
                    <w:jc w:val="center"/>
                    <w:rPr>
                      <w:rFonts w:hint="eastAsia" w:ascii="方正仿宋_GBK" w:hAnsi="方正仿宋_GBK" w:eastAsia="方正仿宋_GBK" w:cs="方正仿宋_GBK"/>
                      <w:i w:val="0"/>
                      <w:color w:val="000000"/>
                      <w:sz w:val="18"/>
                      <w:szCs w:val="18"/>
                      <w:u w:val="none"/>
                    </w:rPr>
                  </w:pPr>
                </w:p>
              </w:tc>
            </w:tr>
            <w:tr w14:paraId="6123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9AED">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E3EA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车辆设备完好率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1B3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97C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10D9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BFF3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BEFB">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E465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937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C8E1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4910A1">
                  <w:pPr>
                    <w:jc w:val="center"/>
                    <w:rPr>
                      <w:rFonts w:hint="eastAsia" w:ascii="方正仿宋_GBK" w:hAnsi="方正仿宋_GBK" w:eastAsia="方正仿宋_GBK" w:cs="方正仿宋_GBK"/>
                      <w:i w:val="0"/>
                      <w:color w:val="000000"/>
                      <w:sz w:val="18"/>
                      <w:szCs w:val="18"/>
                      <w:u w:val="none"/>
                    </w:rPr>
                  </w:pPr>
                </w:p>
              </w:tc>
            </w:tr>
            <w:tr w14:paraId="56B9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1E00">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09DA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城区道路冲洗覆盖率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8E3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83A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BEC2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1EB1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2E2C">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7AA4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480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DD18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CB598">
                  <w:pPr>
                    <w:jc w:val="center"/>
                    <w:rPr>
                      <w:rFonts w:hint="eastAsia" w:ascii="方正仿宋_GBK" w:hAnsi="方正仿宋_GBK" w:eastAsia="方正仿宋_GBK" w:cs="方正仿宋_GBK"/>
                      <w:i w:val="0"/>
                      <w:color w:val="000000"/>
                      <w:sz w:val="18"/>
                      <w:szCs w:val="18"/>
                      <w:u w:val="none"/>
                    </w:rPr>
                  </w:pPr>
                </w:p>
              </w:tc>
            </w:tr>
            <w:tr w14:paraId="29CD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C823D">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0BEA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城区垃圾容器覆盖率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60F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3B2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DDBF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8FB0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88FB">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5094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C61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CF5F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4A1126">
                  <w:pPr>
                    <w:jc w:val="center"/>
                    <w:rPr>
                      <w:rFonts w:hint="eastAsia" w:ascii="方正仿宋_GBK" w:hAnsi="方正仿宋_GBK" w:eastAsia="方正仿宋_GBK" w:cs="方正仿宋_GBK"/>
                      <w:i w:val="0"/>
                      <w:color w:val="000000"/>
                      <w:sz w:val="18"/>
                      <w:szCs w:val="18"/>
                      <w:u w:val="none"/>
                    </w:rPr>
                  </w:pPr>
                </w:p>
              </w:tc>
            </w:tr>
            <w:tr w14:paraId="1AD8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11650">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E122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中转站设备完好率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412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292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AD79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AD54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4503">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66E3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079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EFA6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E86091">
                  <w:pPr>
                    <w:jc w:val="center"/>
                    <w:rPr>
                      <w:rFonts w:hint="eastAsia" w:ascii="方正仿宋_GBK" w:hAnsi="方正仿宋_GBK" w:eastAsia="方正仿宋_GBK" w:cs="方正仿宋_GBK"/>
                      <w:i w:val="0"/>
                      <w:color w:val="000000"/>
                      <w:sz w:val="18"/>
                      <w:szCs w:val="18"/>
                      <w:u w:val="none"/>
                    </w:rPr>
                  </w:pPr>
                </w:p>
              </w:tc>
            </w:tr>
            <w:tr w14:paraId="21CA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DC55">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17CC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主干道机械化清扫率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3F2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D6C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5CCF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3041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39F2">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EE42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395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4F54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67539">
                  <w:pPr>
                    <w:jc w:val="center"/>
                    <w:rPr>
                      <w:rFonts w:hint="eastAsia" w:ascii="方正仿宋_GBK" w:hAnsi="方正仿宋_GBK" w:eastAsia="方正仿宋_GBK" w:cs="方正仿宋_GBK"/>
                      <w:i w:val="0"/>
                      <w:color w:val="000000"/>
                      <w:sz w:val="18"/>
                      <w:szCs w:val="18"/>
                      <w:u w:val="none"/>
                    </w:rPr>
                  </w:pPr>
                </w:p>
              </w:tc>
            </w:tr>
            <w:tr w14:paraId="1792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95A5">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3A22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按时对环卫车辆保险续保</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0BE6">
                  <w:pPr>
                    <w:jc w:val="center"/>
                    <w:rPr>
                      <w:rFonts w:hint="eastAsia" w:ascii="方正仿宋_GBK" w:hAnsi="方正仿宋_GBK" w:eastAsia="方正仿宋_GBK" w:cs="方正仿宋_GBK"/>
                      <w:i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92B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F97E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保险到期前</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1DD2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保险到期前</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AB99">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7A5A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922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5FC4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BDF256">
                  <w:pPr>
                    <w:jc w:val="center"/>
                    <w:rPr>
                      <w:rFonts w:hint="eastAsia" w:ascii="方正仿宋_GBK" w:hAnsi="方正仿宋_GBK" w:eastAsia="方正仿宋_GBK" w:cs="方正仿宋_GBK"/>
                      <w:i w:val="0"/>
                      <w:color w:val="000000"/>
                      <w:sz w:val="18"/>
                      <w:szCs w:val="18"/>
                      <w:u w:val="none"/>
                    </w:rPr>
                  </w:pPr>
                </w:p>
              </w:tc>
            </w:tr>
            <w:tr w14:paraId="39583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33C8E">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D1FB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按时对环卫车辆年检</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FAB7">
                  <w:pPr>
                    <w:jc w:val="center"/>
                    <w:rPr>
                      <w:rFonts w:hint="eastAsia" w:ascii="方正仿宋_GBK" w:hAnsi="方正仿宋_GBK" w:eastAsia="方正仿宋_GBK" w:cs="方正仿宋_GBK"/>
                      <w:i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68C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DC43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年检到期前</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1D5E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年检到期前</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50A7">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AC7A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73A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ED05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F846FC">
                  <w:pPr>
                    <w:jc w:val="center"/>
                    <w:rPr>
                      <w:rFonts w:hint="eastAsia" w:ascii="方正仿宋_GBK" w:hAnsi="方正仿宋_GBK" w:eastAsia="方正仿宋_GBK" w:cs="方正仿宋_GBK"/>
                      <w:i w:val="0"/>
                      <w:color w:val="000000"/>
                      <w:sz w:val="18"/>
                      <w:szCs w:val="18"/>
                      <w:u w:val="none"/>
                    </w:rPr>
                  </w:pPr>
                </w:p>
              </w:tc>
            </w:tr>
            <w:tr w14:paraId="4EE7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22985">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2E58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改善人居环境，提高人居质量</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2FAC">
                  <w:pPr>
                    <w:jc w:val="center"/>
                    <w:rPr>
                      <w:rFonts w:hint="eastAsia" w:ascii="方正仿宋_GBK" w:hAnsi="方正仿宋_GBK" w:eastAsia="方正仿宋_GBK" w:cs="方正仿宋_GBK"/>
                      <w:i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131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8CB5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75F0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80A7">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9B2E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592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C389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9B308">
                  <w:pPr>
                    <w:jc w:val="center"/>
                    <w:rPr>
                      <w:rFonts w:hint="eastAsia" w:ascii="方正仿宋_GBK" w:hAnsi="方正仿宋_GBK" w:eastAsia="方正仿宋_GBK" w:cs="方正仿宋_GBK"/>
                      <w:i w:val="0"/>
                      <w:color w:val="000000"/>
                      <w:sz w:val="18"/>
                      <w:szCs w:val="18"/>
                      <w:u w:val="none"/>
                    </w:rPr>
                  </w:pPr>
                </w:p>
              </w:tc>
            </w:tr>
            <w:tr w14:paraId="71D3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7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9A2E5">
                  <w:pPr>
                    <w:jc w:val="center"/>
                    <w:rPr>
                      <w:rFonts w:hint="eastAsia" w:ascii="方正仿宋_GBK" w:hAnsi="方正仿宋_GBK" w:eastAsia="方正仿宋_GBK" w:cs="方正仿宋_GBK"/>
                      <w:i w:val="0"/>
                      <w:color w:val="000000"/>
                      <w:sz w:val="18"/>
                      <w:szCs w:val="18"/>
                      <w:u w:val="none"/>
                    </w:rPr>
                  </w:pPr>
                </w:p>
              </w:tc>
              <w:tc>
                <w:tcPr>
                  <w:tcW w:w="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F606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确保公厕清洁无异味，公共卫生质量良好</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8BD3">
                  <w:pPr>
                    <w:jc w:val="center"/>
                    <w:rPr>
                      <w:rFonts w:hint="eastAsia" w:ascii="方正仿宋_GBK" w:hAnsi="方正仿宋_GBK" w:eastAsia="方正仿宋_GBK" w:cs="方正仿宋_GBK"/>
                      <w:i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DBF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4AD3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B3A7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17CD">
                  <w:pPr>
                    <w:jc w:val="center"/>
                    <w:rPr>
                      <w:rFonts w:hint="eastAsia" w:ascii="方正仿宋_GBK" w:hAnsi="方正仿宋_GBK" w:eastAsia="方正仿宋_GBK" w:cs="方正仿宋_GBK"/>
                      <w:i w:val="0"/>
                      <w:color w:val="000000"/>
                      <w:sz w:val="18"/>
                      <w:szCs w:val="18"/>
                      <w:u w:val="none"/>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BA33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543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B6D7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1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255E46">
                  <w:pPr>
                    <w:jc w:val="center"/>
                    <w:rPr>
                      <w:rFonts w:hint="eastAsia" w:ascii="方正仿宋_GBK" w:hAnsi="方正仿宋_GBK" w:eastAsia="方正仿宋_GBK" w:cs="方正仿宋_GBK"/>
                      <w:i w:val="0"/>
                      <w:color w:val="000000"/>
                      <w:sz w:val="18"/>
                      <w:szCs w:val="18"/>
                      <w:u w:val="none"/>
                    </w:rPr>
                  </w:pPr>
                </w:p>
              </w:tc>
            </w:tr>
          </w:tbl>
          <w:p w14:paraId="3BB6F5D1">
            <w:pPr>
              <w:pStyle w:val="2"/>
              <w:rPr>
                <w:rFonts w:hint="eastAsia" w:ascii="方正仿宋_GBK" w:hAnsi="方正仿宋_GBK" w:eastAsia="方正仿宋_GBK" w:cs="方正仿宋_GBK"/>
              </w:rPr>
            </w:pPr>
          </w:p>
        </w:tc>
      </w:tr>
    </w:tbl>
    <w:p w14:paraId="5AEF0935">
      <w:pPr>
        <w:pStyle w:val="15"/>
        <w:autoSpaceDE w:val="0"/>
        <w:spacing w:before="0" w:beforeAutospacing="0" w:line="600" w:lineRule="exact"/>
        <w:ind w:firstLine="600" w:firstLineChars="200"/>
        <w:jc w:val="center"/>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i w:val="0"/>
          <w:color w:val="000000"/>
          <w:kern w:val="0"/>
          <w:sz w:val="30"/>
          <w:szCs w:val="30"/>
          <w:u w:val="none"/>
          <w:lang w:val="en-US" w:eastAsia="zh-CN" w:bidi="ar"/>
        </w:rPr>
        <w:t>环境卫生管理所</w:t>
      </w:r>
      <w:r>
        <w:rPr>
          <w:rFonts w:hint="default" w:ascii="Times New Roman" w:hAnsi="Times New Roman" w:eastAsia="方正仿宋_GBK" w:cs="Times New Roman"/>
          <w:i w:val="0"/>
          <w:color w:val="000000"/>
          <w:kern w:val="0"/>
          <w:sz w:val="30"/>
          <w:szCs w:val="30"/>
          <w:u w:val="none"/>
          <w:lang w:val="en-US" w:eastAsia="zh-CN" w:bidi="ar"/>
        </w:rPr>
        <w:t>2024</w:t>
      </w:r>
      <w:r>
        <w:rPr>
          <w:rFonts w:hint="eastAsia" w:ascii="方正仿宋_GBK" w:hAnsi="方正仿宋_GBK" w:eastAsia="方正仿宋_GBK" w:cs="方正仿宋_GBK"/>
          <w:i w:val="0"/>
          <w:color w:val="000000"/>
          <w:kern w:val="0"/>
          <w:sz w:val="30"/>
          <w:szCs w:val="30"/>
          <w:u w:val="none"/>
          <w:lang w:val="en-US" w:eastAsia="zh-CN" w:bidi="ar"/>
        </w:rPr>
        <w:t>年度项目支出绩效自评表</w:t>
      </w:r>
    </w:p>
    <w:tbl>
      <w:tblPr>
        <w:tblStyle w:val="10"/>
        <w:tblW w:w="90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9"/>
        <w:gridCol w:w="1057"/>
        <w:gridCol w:w="1058"/>
        <w:gridCol w:w="752"/>
        <w:gridCol w:w="891"/>
        <w:gridCol w:w="892"/>
        <w:gridCol w:w="710"/>
        <w:gridCol w:w="711"/>
        <w:gridCol w:w="696"/>
        <w:gridCol w:w="710"/>
        <w:gridCol w:w="948"/>
      </w:tblGrid>
      <w:tr w14:paraId="6B29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F4FC">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项目名称：</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30ED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垃圾处置场运行经费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F720">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项目编码：</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D4F1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50024122T000000138640</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7132A">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自评总分：</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987B2">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100</w:t>
            </w:r>
          </w:p>
        </w:tc>
      </w:tr>
      <w:tr w14:paraId="4611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5437">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项目主管部门：</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B93F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秀山县城市管理局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A2F4">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财政归口处室：</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AF84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006-经建科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1F4C">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部门联系人：</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F7B9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杨再千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0838">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联系电话：</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88A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13896478516</w:t>
            </w:r>
          </w:p>
        </w:tc>
      </w:tr>
      <w:tr w14:paraId="0547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048D5C">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资金情况</w:t>
            </w:r>
          </w:p>
        </w:tc>
      </w:tr>
      <w:tr w14:paraId="3435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F4B99">
            <w:pPr>
              <w:jc w:val="center"/>
              <w:rPr>
                <w:rFonts w:hint="eastAsia" w:ascii="方正仿宋_GBK" w:hAnsi="方正仿宋_GBK" w:eastAsia="方正仿宋_GBK" w:cs="方正仿宋_GBK"/>
                <w:i w:val="0"/>
                <w:color w:val="000000"/>
                <w:sz w:val="18"/>
                <w:szCs w:val="18"/>
                <w:u w:val="none"/>
              </w:rPr>
            </w:pP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32FB2">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年初预算数</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5DC0C">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全年（调整）预算数</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CCAB7">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全年执行数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043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97D6">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执行率权重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2AD7">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执行率得分</w:t>
            </w:r>
          </w:p>
        </w:tc>
      </w:tr>
      <w:tr w14:paraId="007A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1F4B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年度总金额</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E327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25,000,000.00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49A6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21,291,530.93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158E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21,291,530.93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CFE4">
            <w:pPr>
              <w:jc w:val="center"/>
              <w:rPr>
                <w:rFonts w:hint="eastAsia" w:ascii="方正仿宋_GBK" w:hAnsi="方正仿宋_GBK" w:eastAsia="方正仿宋_GBK" w:cs="方正仿宋_GBK"/>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04F7">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0626">
            <w:pPr>
              <w:jc w:val="center"/>
              <w:rPr>
                <w:rFonts w:hint="eastAsia" w:ascii="方正仿宋_GBK" w:hAnsi="方正仿宋_GBK" w:eastAsia="方正仿宋_GBK" w:cs="方正仿宋_GBK"/>
                <w:i w:val="0"/>
                <w:color w:val="000000"/>
                <w:sz w:val="18"/>
                <w:szCs w:val="18"/>
                <w:u w:val="none"/>
              </w:rPr>
            </w:pPr>
          </w:p>
        </w:tc>
      </w:tr>
      <w:tr w14:paraId="60ED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B1C2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其中：财政拨款</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6BE5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25,000,000.00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FCB4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21,291,530.93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3A45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21,291,530.93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F15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0A6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E51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10.00 </w:t>
            </w:r>
          </w:p>
        </w:tc>
      </w:tr>
      <w:tr w14:paraId="4FBC9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9DE1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EA7B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25,000,000.00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749F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21,291,530.93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5B57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21,291,530.93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616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B7F">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278C">
            <w:pPr>
              <w:jc w:val="center"/>
              <w:rPr>
                <w:rFonts w:hint="eastAsia" w:ascii="方正仿宋_GBK" w:hAnsi="方正仿宋_GBK" w:eastAsia="方正仿宋_GBK" w:cs="方正仿宋_GBK"/>
                <w:i w:val="0"/>
                <w:color w:val="000000"/>
                <w:sz w:val="18"/>
                <w:szCs w:val="18"/>
                <w:u w:val="none"/>
              </w:rPr>
            </w:pPr>
          </w:p>
        </w:tc>
      </w:tr>
      <w:tr w14:paraId="2C6C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8FC0DA">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绩效目标</w:t>
            </w:r>
          </w:p>
        </w:tc>
      </w:tr>
      <w:tr w14:paraId="5186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1"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A96FA4">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年焚烧压缩生活垃圾11万吨，处理厨余垃圾0.6万吨，焚烧餐厨垃圾1万吨，做到垃圾日产日净；焚烧陈腐垃圾8.4万吨；另填埋场过渡期日常维护管理及陈腐垃圾开挖、转运，</w:t>
            </w:r>
          </w:p>
        </w:tc>
        <w:tc>
          <w:tcPr>
            <w:tcW w:w="32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6F197DA">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年焚烧压缩生活垃圾9.14万吨，处理厨余垃圾0.3万吨，焚烧餐厨垃圾0.71万吨，做到垃圾日产日净；焚烧陈腐垃圾9.25万吨；另填埋场过渡期日常维护管理及陈腐垃圾开挖、转运，</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2CA962">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年焚烧压缩生活垃圾9.14万吨，处理厨余垃圾0.3万吨，焚烧餐厨垃圾0.71万吨，做到垃圾日产日净；焚烧陈腐垃圾9.25万吨；另填埋场过渡期日常维护管理及陈腐垃圾开挖、转运，</w:t>
            </w:r>
          </w:p>
        </w:tc>
      </w:tr>
      <w:tr w14:paraId="76A0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8FFC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当年绩效目标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6459">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D9A2">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计量单位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476C">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964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指标值</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CD79">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9247">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偏离度（%）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F79C">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得分系数（%）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150E">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0789">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指标得分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5C07">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说明</w:t>
            </w:r>
          </w:p>
        </w:tc>
      </w:tr>
      <w:tr w14:paraId="1CB3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0C2E">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756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餐厨垃圾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6B9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055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365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275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0.31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A49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3.33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378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BD6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5A1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008C">
            <w:pPr>
              <w:rPr>
                <w:rFonts w:hint="eastAsia" w:ascii="方正仿宋_GBK" w:hAnsi="方正仿宋_GBK" w:eastAsia="方正仿宋_GBK" w:cs="方正仿宋_GBK"/>
                <w:i w:val="0"/>
                <w:color w:val="000000"/>
                <w:sz w:val="18"/>
                <w:szCs w:val="18"/>
                <w:u w:val="none"/>
              </w:rPr>
            </w:pPr>
          </w:p>
        </w:tc>
      </w:tr>
      <w:tr w14:paraId="5994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3EE22">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FBB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陈腐垃圾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A0B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70F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4B6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D6F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9.14</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319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761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9E7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C82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B599">
            <w:pPr>
              <w:rPr>
                <w:rFonts w:hint="eastAsia" w:ascii="方正仿宋_GBK" w:hAnsi="方正仿宋_GBK" w:eastAsia="方正仿宋_GBK" w:cs="方正仿宋_GBK"/>
                <w:i w:val="0"/>
                <w:color w:val="000000"/>
                <w:sz w:val="18"/>
                <w:szCs w:val="18"/>
                <w:u w:val="none"/>
              </w:rPr>
            </w:pPr>
          </w:p>
        </w:tc>
      </w:tr>
      <w:tr w14:paraId="2F97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8D4AE">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88F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焚烧餐厨垃圾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B0A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DE2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587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0.7</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337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0.73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362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4.29</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DA8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52F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AA7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BF0A">
            <w:pPr>
              <w:rPr>
                <w:rFonts w:hint="eastAsia" w:ascii="方正仿宋_GBK" w:hAnsi="方正仿宋_GBK" w:eastAsia="方正仿宋_GBK" w:cs="方正仿宋_GBK"/>
                <w:i w:val="0"/>
                <w:color w:val="000000"/>
                <w:sz w:val="18"/>
                <w:szCs w:val="18"/>
                <w:u w:val="none"/>
              </w:rPr>
            </w:pPr>
          </w:p>
        </w:tc>
      </w:tr>
      <w:tr w14:paraId="2339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2E247">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9D3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生活垃圾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FCC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8BF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9FC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E5E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9.43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2D6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4.78</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895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E43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5A3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EA89">
            <w:pPr>
              <w:rPr>
                <w:rFonts w:hint="eastAsia" w:ascii="方正仿宋_GBK" w:hAnsi="方正仿宋_GBK" w:eastAsia="方正仿宋_GBK" w:cs="方正仿宋_GBK"/>
                <w:i w:val="0"/>
                <w:color w:val="000000"/>
                <w:sz w:val="18"/>
                <w:szCs w:val="18"/>
                <w:u w:val="none"/>
              </w:rPr>
            </w:pPr>
          </w:p>
        </w:tc>
      </w:tr>
      <w:tr w14:paraId="1BEB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41E5">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5F8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餐厨垃圾处置率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9B4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9EA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57A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05A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3F8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26F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DFB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662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0066">
            <w:pPr>
              <w:rPr>
                <w:rFonts w:hint="eastAsia" w:ascii="方正仿宋_GBK" w:hAnsi="方正仿宋_GBK" w:eastAsia="方正仿宋_GBK" w:cs="方正仿宋_GBK"/>
                <w:i w:val="0"/>
                <w:color w:val="000000"/>
                <w:sz w:val="18"/>
                <w:szCs w:val="18"/>
                <w:u w:val="none"/>
              </w:rPr>
            </w:pPr>
          </w:p>
        </w:tc>
      </w:tr>
      <w:tr w14:paraId="0500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15DA9">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DFD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陈腐垃圾处置率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0B3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637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A11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D28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FAD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79B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46D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E05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710A">
            <w:pPr>
              <w:rPr>
                <w:rFonts w:hint="eastAsia" w:ascii="方正仿宋_GBK" w:hAnsi="方正仿宋_GBK" w:eastAsia="方正仿宋_GBK" w:cs="方正仿宋_GBK"/>
                <w:i w:val="0"/>
                <w:color w:val="000000"/>
                <w:sz w:val="22"/>
                <w:szCs w:val="22"/>
                <w:u w:val="none"/>
              </w:rPr>
            </w:pPr>
          </w:p>
        </w:tc>
      </w:tr>
      <w:tr w14:paraId="045E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4FEF">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C60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焚烧餐厨垃圾率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B1B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3DD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1EB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0E7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356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B8B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5EC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4E6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BE46">
            <w:pPr>
              <w:rPr>
                <w:rFonts w:hint="eastAsia" w:ascii="方正仿宋_GBK" w:hAnsi="方正仿宋_GBK" w:eastAsia="方正仿宋_GBK" w:cs="方正仿宋_GBK"/>
                <w:i w:val="0"/>
                <w:color w:val="000000"/>
                <w:sz w:val="22"/>
                <w:szCs w:val="22"/>
                <w:u w:val="none"/>
              </w:rPr>
            </w:pPr>
          </w:p>
        </w:tc>
      </w:tr>
      <w:tr w14:paraId="3941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A1CBB">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0B0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生活垃圾处置率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1E9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A3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C88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4B6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426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5BA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A20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BB0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F3CA">
            <w:pPr>
              <w:rPr>
                <w:rFonts w:hint="eastAsia" w:ascii="方正仿宋_GBK" w:hAnsi="方正仿宋_GBK" w:eastAsia="方正仿宋_GBK" w:cs="方正仿宋_GBK"/>
                <w:i w:val="0"/>
                <w:color w:val="000000"/>
                <w:sz w:val="22"/>
                <w:szCs w:val="22"/>
                <w:u w:val="none"/>
              </w:rPr>
            </w:pPr>
          </w:p>
        </w:tc>
      </w:tr>
      <w:tr w14:paraId="158D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75A6D">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6CF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群众对环境及健康的认识提高率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BE0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340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869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C26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252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1CC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070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0F1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032F">
            <w:pPr>
              <w:rPr>
                <w:rFonts w:hint="eastAsia" w:ascii="方正仿宋_GBK" w:hAnsi="方正仿宋_GBK" w:eastAsia="方正仿宋_GBK" w:cs="方正仿宋_GBK"/>
                <w:i w:val="0"/>
                <w:color w:val="000000"/>
                <w:sz w:val="22"/>
                <w:szCs w:val="22"/>
                <w:u w:val="none"/>
              </w:rPr>
            </w:pPr>
          </w:p>
        </w:tc>
      </w:tr>
      <w:tr w14:paraId="7DCF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FAEC3">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968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因垃圾问题引发的疾病率降低80%-95%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C05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A39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49C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1E3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9E8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483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835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EA7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8221">
            <w:pPr>
              <w:rPr>
                <w:rFonts w:hint="eastAsia" w:ascii="方正仿宋_GBK" w:hAnsi="方正仿宋_GBK" w:eastAsia="方正仿宋_GBK" w:cs="方正仿宋_GBK"/>
                <w:i w:val="0"/>
                <w:color w:val="000000"/>
                <w:sz w:val="22"/>
                <w:szCs w:val="22"/>
                <w:u w:val="none"/>
              </w:rPr>
            </w:pPr>
          </w:p>
        </w:tc>
      </w:tr>
      <w:tr w14:paraId="585A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788FB">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CB7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改善人居环境，提高人居质量率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8CD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666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195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903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F33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A51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188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F0B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F103">
            <w:pPr>
              <w:rPr>
                <w:rFonts w:hint="eastAsia" w:ascii="方正仿宋_GBK" w:hAnsi="方正仿宋_GBK" w:eastAsia="方正仿宋_GBK" w:cs="方正仿宋_GBK"/>
                <w:i w:val="0"/>
                <w:color w:val="000000"/>
                <w:sz w:val="22"/>
                <w:szCs w:val="22"/>
                <w:u w:val="none"/>
              </w:rPr>
            </w:pPr>
          </w:p>
        </w:tc>
      </w:tr>
      <w:tr w14:paraId="2BC3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89" w:type="dxa"/>
            <w:shd w:val="clear" w:color="auto" w:fill="auto"/>
            <w:vAlign w:val="center"/>
          </w:tcPr>
          <w:p w14:paraId="42FAB784">
            <w:pPr>
              <w:rPr>
                <w:rFonts w:hint="eastAsia" w:ascii="方正仿宋_GBK" w:hAnsi="方正仿宋_GBK" w:eastAsia="方正仿宋_GBK" w:cs="方正仿宋_GBK"/>
                <w:i w:val="0"/>
                <w:color w:val="000000"/>
                <w:sz w:val="22"/>
                <w:szCs w:val="22"/>
                <w:u w:val="none"/>
              </w:rPr>
            </w:pPr>
          </w:p>
        </w:tc>
        <w:tc>
          <w:tcPr>
            <w:tcW w:w="1057" w:type="dxa"/>
            <w:shd w:val="clear" w:color="auto" w:fill="auto"/>
            <w:vAlign w:val="center"/>
          </w:tcPr>
          <w:p w14:paraId="5CF00651">
            <w:pPr>
              <w:rPr>
                <w:rFonts w:hint="eastAsia" w:ascii="方正仿宋_GBK" w:hAnsi="方正仿宋_GBK" w:eastAsia="方正仿宋_GBK" w:cs="方正仿宋_GBK"/>
                <w:i w:val="0"/>
                <w:color w:val="000000"/>
                <w:sz w:val="22"/>
                <w:szCs w:val="22"/>
                <w:u w:val="none"/>
              </w:rPr>
            </w:pPr>
          </w:p>
        </w:tc>
        <w:tc>
          <w:tcPr>
            <w:tcW w:w="1058" w:type="dxa"/>
            <w:shd w:val="clear" w:color="auto" w:fill="auto"/>
            <w:vAlign w:val="center"/>
          </w:tcPr>
          <w:p w14:paraId="0DA49955">
            <w:pPr>
              <w:rPr>
                <w:rFonts w:hint="eastAsia" w:ascii="方正仿宋_GBK" w:hAnsi="方正仿宋_GBK" w:eastAsia="方正仿宋_GBK" w:cs="方正仿宋_GBK"/>
                <w:i w:val="0"/>
                <w:color w:val="000000"/>
                <w:sz w:val="22"/>
                <w:szCs w:val="22"/>
                <w:u w:val="none"/>
              </w:rPr>
            </w:pPr>
          </w:p>
        </w:tc>
        <w:tc>
          <w:tcPr>
            <w:tcW w:w="752" w:type="dxa"/>
            <w:shd w:val="clear" w:color="auto" w:fill="auto"/>
            <w:vAlign w:val="center"/>
          </w:tcPr>
          <w:p w14:paraId="371D78CE">
            <w:pPr>
              <w:rPr>
                <w:rFonts w:hint="eastAsia" w:ascii="方正仿宋_GBK" w:hAnsi="方正仿宋_GBK" w:eastAsia="方正仿宋_GBK" w:cs="方正仿宋_GBK"/>
                <w:i w:val="0"/>
                <w:color w:val="000000"/>
                <w:sz w:val="22"/>
                <w:szCs w:val="22"/>
                <w:u w:val="none"/>
              </w:rPr>
            </w:pPr>
          </w:p>
        </w:tc>
        <w:tc>
          <w:tcPr>
            <w:tcW w:w="891" w:type="dxa"/>
            <w:shd w:val="clear" w:color="auto" w:fill="auto"/>
            <w:vAlign w:val="center"/>
          </w:tcPr>
          <w:p w14:paraId="636BDF71">
            <w:pPr>
              <w:rPr>
                <w:rFonts w:hint="eastAsia" w:ascii="方正仿宋_GBK" w:hAnsi="方正仿宋_GBK" w:eastAsia="方正仿宋_GBK" w:cs="方正仿宋_GBK"/>
                <w:i w:val="0"/>
                <w:color w:val="000000"/>
                <w:sz w:val="22"/>
                <w:szCs w:val="22"/>
                <w:u w:val="none"/>
              </w:rPr>
            </w:pPr>
          </w:p>
        </w:tc>
        <w:tc>
          <w:tcPr>
            <w:tcW w:w="892" w:type="dxa"/>
            <w:shd w:val="clear" w:color="auto" w:fill="auto"/>
            <w:vAlign w:val="center"/>
          </w:tcPr>
          <w:p w14:paraId="29FB117E">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14:paraId="5F243CFA">
            <w:pPr>
              <w:rPr>
                <w:rFonts w:hint="eastAsia" w:ascii="方正仿宋_GBK" w:hAnsi="方正仿宋_GBK" w:eastAsia="方正仿宋_GBK" w:cs="方正仿宋_GBK"/>
                <w:i w:val="0"/>
                <w:color w:val="000000"/>
                <w:sz w:val="22"/>
                <w:szCs w:val="22"/>
                <w:u w:val="none"/>
              </w:rPr>
            </w:pPr>
          </w:p>
        </w:tc>
        <w:tc>
          <w:tcPr>
            <w:tcW w:w="711" w:type="dxa"/>
            <w:shd w:val="clear" w:color="auto" w:fill="auto"/>
            <w:vAlign w:val="center"/>
          </w:tcPr>
          <w:p w14:paraId="33F65D59">
            <w:pPr>
              <w:rPr>
                <w:rFonts w:hint="eastAsia" w:ascii="方正仿宋_GBK" w:hAnsi="方正仿宋_GBK" w:eastAsia="方正仿宋_GBK" w:cs="方正仿宋_GBK"/>
                <w:i w:val="0"/>
                <w:color w:val="000000"/>
                <w:sz w:val="22"/>
                <w:szCs w:val="22"/>
                <w:u w:val="none"/>
              </w:rPr>
            </w:pPr>
          </w:p>
        </w:tc>
        <w:tc>
          <w:tcPr>
            <w:tcW w:w="696" w:type="dxa"/>
            <w:shd w:val="clear" w:color="auto" w:fill="auto"/>
            <w:vAlign w:val="center"/>
          </w:tcPr>
          <w:p w14:paraId="75F7DE45">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14:paraId="34DD9214">
            <w:pPr>
              <w:rPr>
                <w:rFonts w:hint="eastAsia" w:ascii="方正仿宋_GBK" w:hAnsi="方正仿宋_GBK" w:eastAsia="方正仿宋_GBK" w:cs="方正仿宋_GBK"/>
                <w:i w:val="0"/>
                <w:color w:val="000000"/>
                <w:sz w:val="22"/>
                <w:szCs w:val="22"/>
                <w:u w:val="none"/>
              </w:rPr>
            </w:pPr>
          </w:p>
        </w:tc>
        <w:tc>
          <w:tcPr>
            <w:tcW w:w="948" w:type="dxa"/>
            <w:shd w:val="clear" w:color="auto" w:fill="auto"/>
            <w:vAlign w:val="center"/>
          </w:tcPr>
          <w:p w14:paraId="5AB779A8">
            <w:pPr>
              <w:rPr>
                <w:rFonts w:hint="eastAsia" w:ascii="方正仿宋_GBK" w:hAnsi="方正仿宋_GBK" w:eastAsia="方正仿宋_GBK" w:cs="方正仿宋_GBK"/>
                <w:i w:val="0"/>
                <w:color w:val="000000"/>
                <w:sz w:val="22"/>
                <w:szCs w:val="22"/>
                <w:u w:val="none"/>
              </w:rPr>
            </w:pPr>
          </w:p>
        </w:tc>
      </w:tr>
      <w:tr w14:paraId="5C65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9FA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项目名称：</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C256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环卫运行经费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EABF">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项目编码：</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F224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50024122T000000150994</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CD07E">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自评总分：</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BE8E6">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100</w:t>
            </w:r>
          </w:p>
        </w:tc>
      </w:tr>
      <w:tr w14:paraId="1A29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289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项目主管部门：</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9246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秀山县城市管理局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27F2">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财政归口处室：</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0825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006-经建科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49B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部门联系人：</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1608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杨再千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011A">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联系电话：</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D9A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13896478516</w:t>
            </w:r>
          </w:p>
        </w:tc>
      </w:tr>
      <w:tr w14:paraId="304E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83BD93">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资金情况</w:t>
            </w:r>
          </w:p>
        </w:tc>
      </w:tr>
      <w:tr w14:paraId="1F16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FED1B">
            <w:pPr>
              <w:jc w:val="center"/>
              <w:rPr>
                <w:rFonts w:hint="eastAsia" w:ascii="方正仿宋_GBK" w:hAnsi="方正仿宋_GBK" w:eastAsia="方正仿宋_GBK" w:cs="方正仿宋_GBK"/>
                <w:i w:val="0"/>
                <w:color w:val="000000"/>
                <w:sz w:val="18"/>
                <w:szCs w:val="18"/>
                <w:u w:val="none"/>
              </w:rPr>
            </w:pP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465F4">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年初预算数</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FB731">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全年（调整）预算数</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6753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全年执行数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0A82">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3E78">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执行率权重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4A5E">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执行率得分</w:t>
            </w:r>
          </w:p>
        </w:tc>
      </w:tr>
      <w:tr w14:paraId="06AC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681B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年度总金额</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213D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5,770,000.00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407A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5,095,473.74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5CFE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5,095,473.74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522B">
            <w:pPr>
              <w:jc w:val="center"/>
              <w:rPr>
                <w:rFonts w:hint="eastAsia" w:ascii="方正仿宋_GBK" w:hAnsi="方正仿宋_GBK" w:eastAsia="方正仿宋_GBK" w:cs="方正仿宋_GBK"/>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6B5E">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A351">
            <w:pPr>
              <w:jc w:val="center"/>
              <w:rPr>
                <w:rFonts w:hint="eastAsia" w:ascii="方正仿宋_GBK" w:hAnsi="方正仿宋_GBK" w:eastAsia="方正仿宋_GBK" w:cs="方正仿宋_GBK"/>
                <w:i w:val="0"/>
                <w:color w:val="000000"/>
                <w:sz w:val="18"/>
                <w:szCs w:val="18"/>
                <w:u w:val="none"/>
              </w:rPr>
            </w:pPr>
          </w:p>
        </w:tc>
      </w:tr>
      <w:tr w14:paraId="58A4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2CA3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其中：财政拨款</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0ECF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5,770,000.00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8ACD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5,095,473.74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0951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5,095,473.74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935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BC9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385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10.00 </w:t>
            </w:r>
          </w:p>
        </w:tc>
      </w:tr>
      <w:tr w14:paraId="7766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C5D3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EE7D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5,770,000.00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4A0F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5,095,473.74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7DFC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5,095,473.74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BDA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4379">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C0F2">
            <w:pPr>
              <w:jc w:val="center"/>
              <w:rPr>
                <w:rFonts w:hint="eastAsia" w:ascii="方正仿宋_GBK" w:hAnsi="方正仿宋_GBK" w:eastAsia="方正仿宋_GBK" w:cs="方正仿宋_GBK"/>
                <w:i w:val="0"/>
                <w:color w:val="000000"/>
                <w:sz w:val="18"/>
                <w:szCs w:val="18"/>
                <w:u w:val="none"/>
              </w:rPr>
            </w:pPr>
          </w:p>
        </w:tc>
      </w:tr>
      <w:tr w14:paraId="6DCC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5"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E602C9">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绩效目标</w:t>
            </w:r>
          </w:p>
        </w:tc>
      </w:tr>
      <w:tr w14:paraId="3627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1"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D957D8">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保障环卫车辆正常清运垃圾、洒水车正常洒水抑尘，机扫车正常清扫，对环卫设施进行维修，对损坏设施做到24小时立即更换，垃圾中转站运行正常</w:t>
            </w:r>
          </w:p>
        </w:tc>
        <w:tc>
          <w:tcPr>
            <w:tcW w:w="32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A4043D">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保障环卫车辆正常清运垃圾、洒水车正常洒水抑尘，机扫车正常清扫，对环卫设施进行维修，对损坏设施做到24小时立即更换，垃圾中转站运行正常</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AD6BE9">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保障环卫车辆正常清运垃圾、洒水车正常洒水抑尘，机扫车正常清扫，对环卫设施进行维修，对损坏设施做到24小时立即更换，垃圾中转站运行正常</w:t>
            </w:r>
          </w:p>
        </w:tc>
      </w:tr>
      <w:tr w14:paraId="111E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AB4C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当年绩效目标</w:t>
            </w:r>
          </w:p>
        </w:tc>
        <w:tc>
          <w:tcPr>
            <w:tcW w:w="1057" w:type="dxa"/>
            <w:tcBorders>
              <w:top w:val="single" w:color="000000" w:sz="4" w:space="0"/>
              <w:bottom w:val="single" w:color="000000" w:sz="4" w:space="0"/>
              <w:right w:val="single" w:color="000000" w:sz="4" w:space="0"/>
            </w:tcBorders>
            <w:shd w:val="clear" w:color="auto" w:fill="auto"/>
            <w:vAlign w:val="center"/>
          </w:tcPr>
          <w:p w14:paraId="28B03304">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2384">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计量单位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77BF">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E4DD">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指标值</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3164">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7E03">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偏离度（%）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AF13">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得分系数（%）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29A9">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D73E">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指标得分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DD5C">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说明</w:t>
            </w:r>
          </w:p>
        </w:tc>
      </w:tr>
      <w:tr w14:paraId="6200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B0F43">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7E672F9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车辆运行量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F85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96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959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7E3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15C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64D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1A2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062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01ED">
            <w:pPr>
              <w:rPr>
                <w:rFonts w:hint="eastAsia" w:ascii="方正仿宋_GBK" w:hAnsi="方正仿宋_GBK" w:eastAsia="方正仿宋_GBK" w:cs="方正仿宋_GBK"/>
                <w:i w:val="0"/>
                <w:color w:val="000000"/>
                <w:sz w:val="18"/>
                <w:szCs w:val="18"/>
                <w:u w:val="none"/>
              </w:rPr>
            </w:pPr>
          </w:p>
        </w:tc>
      </w:tr>
      <w:tr w14:paraId="4BC0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2BBAB">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457B7B4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公厕环卫设施维护量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49C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座</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743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680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9B4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50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815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D72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37D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7A6E">
            <w:pPr>
              <w:rPr>
                <w:rFonts w:hint="eastAsia" w:ascii="方正仿宋_GBK" w:hAnsi="方正仿宋_GBK" w:eastAsia="方正仿宋_GBK" w:cs="方正仿宋_GBK"/>
                <w:i w:val="0"/>
                <w:color w:val="000000"/>
                <w:sz w:val="18"/>
                <w:szCs w:val="18"/>
                <w:u w:val="none"/>
              </w:rPr>
            </w:pPr>
          </w:p>
        </w:tc>
      </w:tr>
      <w:tr w14:paraId="715B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7FF18">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413815B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果皮箱维修量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E8A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91C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45B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493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2EC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B24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6D6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BD2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54DB">
            <w:pPr>
              <w:rPr>
                <w:rFonts w:hint="eastAsia" w:ascii="方正仿宋_GBK" w:hAnsi="方正仿宋_GBK" w:eastAsia="方正仿宋_GBK" w:cs="方正仿宋_GBK"/>
                <w:i w:val="0"/>
                <w:color w:val="000000"/>
                <w:sz w:val="18"/>
                <w:szCs w:val="18"/>
                <w:u w:val="none"/>
              </w:rPr>
            </w:pPr>
          </w:p>
        </w:tc>
      </w:tr>
      <w:tr w14:paraId="7AE4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65CC9">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29A75BE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垃圾箱体维修量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329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AFD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7D1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230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9A6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230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DCB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179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FA6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CEA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D9F6">
            <w:pPr>
              <w:rPr>
                <w:rFonts w:hint="eastAsia" w:ascii="方正仿宋_GBK" w:hAnsi="方正仿宋_GBK" w:eastAsia="方正仿宋_GBK" w:cs="方正仿宋_GBK"/>
                <w:i w:val="0"/>
                <w:color w:val="000000"/>
                <w:sz w:val="18"/>
                <w:szCs w:val="18"/>
                <w:u w:val="none"/>
              </w:rPr>
            </w:pPr>
          </w:p>
        </w:tc>
      </w:tr>
      <w:tr w14:paraId="273F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1DA05">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38C1BBC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人力车更换量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9DE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D07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E15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D36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E96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A28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B81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BFD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86A9">
            <w:pPr>
              <w:rPr>
                <w:rFonts w:hint="eastAsia" w:ascii="方正仿宋_GBK" w:hAnsi="方正仿宋_GBK" w:eastAsia="方正仿宋_GBK" w:cs="方正仿宋_GBK"/>
                <w:i w:val="0"/>
                <w:color w:val="000000"/>
                <w:sz w:val="18"/>
                <w:szCs w:val="18"/>
                <w:u w:val="none"/>
              </w:rPr>
            </w:pPr>
          </w:p>
        </w:tc>
      </w:tr>
      <w:tr w14:paraId="2226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37A73">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1A5BF93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压缩箱体维修量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12C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739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22C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32</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55A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9D8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B90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8E0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7DE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B25D">
            <w:pPr>
              <w:rPr>
                <w:rFonts w:hint="eastAsia" w:ascii="方正仿宋_GBK" w:hAnsi="方正仿宋_GBK" w:eastAsia="方正仿宋_GBK" w:cs="方正仿宋_GBK"/>
                <w:i w:val="0"/>
                <w:color w:val="000000"/>
                <w:sz w:val="22"/>
                <w:szCs w:val="22"/>
                <w:u w:val="none"/>
              </w:rPr>
            </w:pPr>
          </w:p>
        </w:tc>
      </w:tr>
      <w:tr w14:paraId="6995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233A5">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055C828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车辆运行率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60E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B0E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30A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C53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E8D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84D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1F2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904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3992">
            <w:pPr>
              <w:rPr>
                <w:rFonts w:hint="eastAsia" w:ascii="方正仿宋_GBK" w:hAnsi="方正仿宋_GBK" w:eastAsia="方正仿宋_GBK" w:cs="方正仿宋_GBK"/>
                <w:i w:val="0"/>
                <w:color w:val="000000"/>
                <w:sz w:val="22"/>
                <w:szCs w:val="22"/>
                <w:u w:val="none"/>
              </w:rPr>
            </w:pPr>
          </w:p>
        </w:tc>
      </w:tr>
      <w:tr w14:paraId="69F0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14410">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41287C8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公厕环卫设施维护率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F86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7B5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8CD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4E7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259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696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16B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F67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54F2">
            <w:pPr>
              <w:rPr>
                <w:rFonts w:hint="eastAsia" w:ascii="方正仿宋_GBK" w:hAnsi="方正仿宋_GBK" w:eastAsia="方正仿宋_GBK" w:cs="方正仿宋_GBK"/>
                <w:i w:val="0"/>
                <w:color w:val="000000"/>
                <w:sz w:val="22"/>
                <w:szCs w:val="22"/>
                <w:u w:val="none"/>
              </w:rPr>
            </w:pPr>
          </w:p>
        </w:tc>
      </w:tr>
      <w:tr w14:paraId="5C64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6335">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5186032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果皮箱维修率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89D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80D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DED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828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633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6AA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1F4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79F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D4CC">
            <w:pPr>
              <w:rPr>
                <w:rFonts w:hint="eastAsia" w:ascii="方正仿宋_GBK" w:hAnsi="方正仿宋_GBK" w:eastAsia="方正仿宋_GBK" w:cs="方正仿宋_GBK"/>
                <w:i w:val="0"/>
                <w:color w:val="000000"/>
                <w:sz w:val="22"/>
                <w:szCs w:val="22"/>
                <w:u w:val="none"/>
              </w:rPr>
            </w:pPr>
          </w:p>
        </w:tc>
      </w:tr>
      <w:tr w14:paraId="1628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B3E0B">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260851B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垃圾箱体维修率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DF7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22E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06C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A3F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843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F1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571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D3A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F35C">
            <w:pPr>
              <w:rPr>
                <w:rFonts w:hint="eastAsia" w:ascii="方正仿宋_GBK" w:hAnsi="方正仿宋_GBK" w:eastAsia="方正仿宋_GBK" w:cs="方正仿宋_GBK"/>
                <w:i w:val="0"/>
                <w:color w:val="000000"/>
                <w:sz w:val="22"/>
                <w:szCs w:val="22"/>
                <w:u w:val="none"/>
              </w:rPr>
            </w:pPr>
          </w:p>
        </w:tc>
      </w:tr>
      <w:tr w14:paraId="768C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1"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B12D6">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7826B42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人力车更换率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FE9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581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9DF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E3E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552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362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4E5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89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9D23">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人力车预计全年更换100辆，为控制成本，实际更换50辆]</w:t>
            </w:r>
          </w:p>
        </w:tc>
      </w:tr>
      <w:tr w14:paraId="0C45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1366A">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6095BB3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压缩箱体维修率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CA0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CB4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C41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DF8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B3D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728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745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72C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7785">
            <w:pPr>
              <w:rPr>
                <w:rFonts w:hint="eastAsia" w:ascii="方正仿宋_GBK" w:hAnsi="方正仿宋_GBK" w:eastAsia="方正仿宋_GBK" w:cs="方正仿宋_GBK"/>
                <w:i w:val="0"/>
                <w:color w:val="000000"/>
                <w:sz w:val="22"/>
                <w:szCs w:val="22"/>
                <w:u w:val="none"/>
              </w:rPr>
            </w:pPr>
          </w:p>
        </w:tc>
      </w:tr>
      <w:tr w14:paraId="52EC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01"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4CC98">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1E92B34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对损坏设施做到24小时立即更换，使群众对环境及健康的认识提高率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66D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9A9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3E0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A8E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21F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25A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CB1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A80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E6D9">
            <w:pPr>
              <w:rPr>
                <w:rFonts w:hint="eastAsia" w:ascii="方正仿宋_GBK" w:hAnsi="方正仿宋_GBK" w:eastAsia="方正仿宋_GBK" w:cs="方正仿宋_GBK"/>
                <w:i w:val="0"/>
                <w:color w:val="000000"/>
                <w:sz w:val="22"/>
                <w:szCs w:val="22"/>
                <w:u w:val="none"/>
              </w:rPr>
            </w:pPr>
          </w:p>
        </w:tc>
      </w:tr>
      <w:tr w14:paraId="28EE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55D64">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1B6978B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因垃圾问题引发的疾病率降低80%-95%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654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362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136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FB8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B06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2DA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F0E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1DE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7393">
            <w:pPr>
              <w:rPr>
                <w:rFonts w:hint="eastAsia" w:ascii="方正仿宋_GBK" w:hAnsi="方正仿宋_GBK" w:eastAsia="方正仿宋_GBK" w:cs="方正仿宋_GBK"/>
                <w:i w:val="0"/>
                <w:color w:val="000000"/>
                <w:sz w:val="22"/>
                <w:szCs w:val="22"/>
                <w:u w:val="none"/>
              </w:rPr>
            </w:pPr>
          </w:p>
        </w:tc>
      </w:tr>
      <w:tr w14:paraId="21E3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D500">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2134857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改善人居环境，提高人居质量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AB65">
            <w:pPr>
              <w:jc w:val="center"/>
              <w:rPr>
                <w:rFonts w:hint="eastAsia" w:ascii="方正仿宋_GBK" w:hAnsi="方正仿宋_GBK" w:eastAsia="方正仿宋_GBK" w:cs="方正仿宋_GBK"/>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4FD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EF6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BB3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F79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CB7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BAE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EC6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9658">
            <w:pPr>
              <w:rPr>
                <w:rFonts w:hint="eastAsia" w:ascii="方正仿宋_GBK" w:hAnsi="方正仿宋_GBK" w:eastAsia="方正仿宋_GBK" w:cs="方正仿宋_GBK"/>
                <w:i w:val="0"/>
                <w:color w:val="000000"/>
                <w:sz w:val="22"/>
                <w:szCs w:val="22"/>
                <w:u w:val="none"/>
              </w:rPr>
            </w:pPr>
          </w:p>
        </w:tc>
      </w:tr>
      <w:tr w14:paraId="6487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498CF">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1E3BBCF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确保公厕清洁无异味，公共卫生质量良好</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BB75">
            <w:pPr>
              <w:jc w:val="center"/>
              <w:rPr>
                <w:rFonts w:hint="eastAsia" w:ascii="方正仿宋_GBK" w:hAnsi="方正仿宋_GBK" w:eastAsia="方正仿宋_GBK" w:cs="方正仿宋_GBK"/>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586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A69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5F1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523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1A1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A95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FE5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F2D2">
            <w:pPr>
              <w:rPr>
                <w:rFonts w:hint="eastAsia" w:ascii="方正仿宋_GBK" w:hAnsi="方正仿宋_GBK" w:eastAsia="方正仿宋_GBK" w:cs="方正仿宋_GBK"/>
                <w:i w:val="0"/>
                <w:color w:val="000000"/>
                <w:sz w:val="22"/>
                <w:szCs w:val="22"/>
                <w:u w:val="none"/>
              </w:rPr>
            </w:pPr>
          </w:p>
        </w:tc>
      </w:tr>
      <w:tr w14:paraId="606F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2CA6">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2B74BA1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受益对象满意度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A16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0DE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0C5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5BB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E9D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60C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A42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00B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B1C8">
            <w:pPr>
              <w:rPr>
                <w:rFonts w:hint="eastAsia" w:ascii="方正仿宋_GBK" w:hAnsi="方正仿宋_GBK" w:eastAsia="方正仿宋_GBK" w:cs="方正仿宋_GBK"/>
                <w:i w:val="0"/>
                <w:color w:val="000000"/>
                <w:sz w:val="22"/>
                <w:szCs w:val="22"/>
                <w:u w:val="none"/>
              </w:rPr>
            </w:pPr>
          </w:p>
        </w:tc>
      </w:tr>
      <w:tr w14:paraId="653B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589" w:type="dxa"/>
            <w:shd w:val="clear" w:color="auto" w:fill="auto"/>
            <w:vAlign w:val="center"/>
          </w:tcPr>
          <w:p w14:paraId="7E80ACD6">
            <w:pPr>
              <w:rPr>
                <w:rFonts w:hint="eastAsia" w:ascii="方正仿宋_GBK" w:hAnsi="方正仿宋_GBK" w:eastAsia="方正仿宋_GBK" w:cs="方正仿宋_GBK"/>
                <w:i w:val="0"/>
                <w:color w:val="000000"/>
                <w:sz w:val="22"/>
                <w:szCs w:val="22"/>
                <w:u w:val="none"/>
              </w:rPr>
            </w:pPr>
          </w:p>
        </w:tc>
        <w:tc>
          <w:tcPr>
            <w:tcW w:w="1057" w:type="dxa"/>
            <w:shd w:val="clear" w:color="auto" w:fill="auto"/>
            <w:vAlign w:val="center"/>
          </w:tcPr>
          <w:p w14:paraId="21D0D266">
            <w:pPr>
              <w:rPr>
                <w:rFonts w:hint="eastAsia" w:ascii="方正仿宋_GBK" w:hAnsi="方正仿宋_GBK" w:eastAsia="方正仿宋_GBK" w:cs="方正仿宋_GBK"/>
                <w:i w:val="0"/>
                <w:color w:val="000000"/>
                <w:sz w:val="22"/>
                <w:szCs w:val="22"/>
                <w:u w:val="none"/>
              </w:rPr>
            </w:pPr>
          </w:p>
        </w:tc>
        <w:tc>
          <w:tcPr>
            <w:tcW w:w="1058" w:type="dxa"/>
            <w:shd w:val="clear" w:color="auto" w:fill="auto"/>
            <w:vAlign w:val="center"/>
          </w:tcPr>
          <w:p w14:paraId="3496BC17">
            <w:pPr>
              <w:rPr>
                <w:rFonts w:hint="eastAsia" w:ascii="方正仿宋_GBK" w:hAnsi="方正仿宋_GBK" w:eastAsia="方正仿宋_GBK" w:cs="方正仿宋_GBK"/>
                <w:i w:val="0"/>
                <w:color w:val="000000"/>
                <w:sz w:val="22"/>
                <w:szCs w:val="22"/>
                <w:u w:val="none"/>
              </w:rPr>
            </w:pPr>
          </w:p>
        </w:tc>
        <w:tc>
          <w:tcPr>
            <w:tcW w:w="752" w:type="dxa"/>
            <w:shd w:val="clear" w:color="auto" w:fill="auto"/>
            <w:vAlign w:val="center"/>
          </w:tcPr>
          <w:p w14:paraId="0897AE5A">
            <w:pPr>
              <w:rPr>
                <w:rFonts w:hint="eastAsia" w:ascii="方正仿宋_GBK" w:hAnsi="方正仿宋_GBK" w:eastAsia="方正仿宋_GBK" w:cs="方正仿宋_GBK"/>
                <w:i w:val="0"/>
                <w:color w:val="000000"/>
                <w:sz w:val="22"/>
                <w:szCs w:val="22"/>
                <w:u w:val="none"/>
              </w:rPr>
            </w:pPr>
          </w:p>
        </w:tc>
        <w:tc>
          <w:tcPr>
            <w:tcW w:w="891" w:type="dxa"/>
            <w:shd w:val="clear" w:color="auto" w:fill="auto"/>
            <w:vAlign w:val="center"/>
          </w:tcPr>
          <w:p w14:paraId="25038D20">
            <w:pPr>
              <w:rPr>
                <w:rFonts w:hint="eastAsia" w:ascii="方正仿宋_GBK" w:hAnsi="方正仿宋_GBK" w:eastAsia="方正仿宋_GBK" w:cs="方正仿宋_GBK"/>
                <w:i w:val="0"/>
                <w:color w:val="000000"/>
                <w:sz w:val="22"/>
                <w:szCs w:val="22"/>
                <w:u w:val="none"/>
              </w:rPr>
            </w:pPr>
          </w:p>
        </w:tc>
        <w:tc>
          <w:tcPr>
            <w:tcW w:w="892" w:type="dxa"/>
            <w:shd w:val="clear" w:color="auto" w:fill="auto"/>
            <w:vAlign w:val="center"/>
          </w:tcPr>
          <w:p w14:paraId="5614ADAD">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14:paraId="343C36E3">
            <w:pPr>
              <w:rPr>
                <w:rFonts w:hint="eastAsia" w:ascii="方正仿宋_GBK" w:hAnsi="方正仿宋_GBK" w:eastAsia="方正仿宋_GBK" w:cs="方正仿宋_GBK"/>
                <w:i w:val="0"/>
                <w:color w:val="000000"/>
                <w:sz w:val="22"/>
                <w:szCs w:val="22"/>
                <w:u w:val="none"/>
              </w:rPr>
            </w:pPr>
          </w:p>
        </w:tc>
        <w:tc>
          <w:tcPr>
            <w:tcW w:w="711" w:type="dxa"/>
            <w:shd w:val="clear" w:color="auto" w:fill="auto"/>
            <w:vAlign w:val="center"/>
          </w:tcPr>
          <w:p w14:paraId="32E125D1">
            <w:pPr>
              <w:rPr>
                <w:rFonts w:hint="eastAsia" w:ascii="方正仿宋_GBK" w:hAnsi="方正仿宋_GBK" w:eastAsia="方正仿宋_GBK" w:cs="方正仿宋_GBK"/>
                <w:i w:val="0"/>
                <w:color w:val="000000"/>
                <w:sz w:val="22"/>
                <w:szCs w:val="22"/>
                <w:u w:val="none"/>
              </w:rPr>
            </w:pPr>
          </w:p>
        </w:tc>
        <w:tc>
          <w:tcPr>
            <w:tcW w:w="696" w:type="dxa"/>
            <w:shd w:val="clear" w:color="auto" w:fill="auto"/>
            <w:vAlign w:val="center"/>
          </w:tcPr>
          <w:p w14:paraId="50C94389">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14:paraId="57CBE2A6">
            <w:pPr>
              <w:rPr>
                <w:rFonts w:hint="eastAsia" w:ascii="方正仿宋_GBK" w:hAnsi="方正仿宋_GBK" w:eastAsia="方正仿宋_GBK" w:cs="方正仿宋_GBK"/>
                <w:i w:val="0"/>
                <w:color w:val="000000"/>
                <w:sz w:val="22"/>
                <w:szCs w:val="22"/>
                <w:u w:val="none"/>
              </w:rPr>
            </w:pPr>
          </w:p>
        </w:tc>
        <w:tc>
          <w:tcPr>
            <w:tcW w:w="948" w:type="dxa"/>
            <w:shd w:val="clear" w:color="auto" w:fill="auto"/>
            <w:vAlign w:val="center"/>
          </w:tcPr>
          <w:p w14:paraId="0621E22C">
            <w:pPr>
              <w:rPr>
                <w:rFonts w:hint="eastAsia" w:ascii="方正仿宋_GBK" w:hAnsi="方正仿宋_GBK" w:eastAsia="方正仿宋_GBK" w:cs="方正仿宋_GBK"/>
                <w:i w:val="0"/>
                <w:color w:val="000000"/>
                <w:sz w:val="22"/>
                <w:szCs w:val="22"/>
                <w:u w:val="none"/>
              </w:rPr>
            </w:pPr>
          </w:p>
        </w:tc>
      </w:tr>
      <w:tr w14:paraId="6144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3BAE">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项目名称：</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6511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渗滤液处理经费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52EF">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项目编码：</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8192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50024122T000000154018</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A8450">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自评总分：</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3506C">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100</w:t>
            </w:r>
          </w:p>
        </w:tc>
      </w:tr>
      <w:tr w14:paraId="3020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48B9">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项目主管部门：</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564A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秀山县城市管理局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2AE3">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财政归口处室：</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43F7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006-经建科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B48C">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部门联系人：</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5317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杨再千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B520">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联系电话：</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BC4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13896478516</w:t>
            </w:r>
          </w:p>
        </w:tc>
      </w:tr>
      <w:tr w14:paraId="15316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22365D">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资金情况</w:t>
            </w:r>
          </w:p>
        </w:tc>
      </w:tr>
      <w:tr w14:paraId="16C0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ABB81">
            <w:pPr>
              <w:jc w:val="center"/>
              <w:rPr>
                <w:rFonts w:hint="eastAsia" w:ascii="方正仿宋_GBK" w:hAnsi="方正仿宋_GBK" w:eastAsia="方正仿宋_GBK" w:cs="方正仿宋_GBK"/>
                <w:i w:val="0"/>
                <w:color w:val="000000"/>
                <w:sz w:val="18"/>
                <w:szCs w:val="18"/>
                <w:u w:val="none"/>
              </w:rPr>
            </w:pP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88DBF">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年初预算数</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94A48">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全年（调整）预算数</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EB553">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全年执行数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8F95">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80A9">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执行率权重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C59F">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执行率得分</w:t>
            </w:r>
          </w:p>
        </w:tc>
      </w:tr>
      <w:tr w14:paraId="0368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886F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年度总金额</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9D35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11,000,000.00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E013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10,422,595.20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25D4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10,422,595.20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86CD">
            <w:pPr>
              <w:jc w:val="center"/>
              <w:rPr>
                <w:rFonts w:hint="eastAsia" w:ascii="方正仿宋_GBK" w:hAnsi="方正仿宋_GBK" w:eastAsia="方正仿宋_GBK" w:cs="方正仿宋_GBK"/>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313C">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6492">
            <w:pPr>
              <w:jc w:val="center"/>
              <w:rPr>
                <w:rFonts w:hint="eastAsia" w:ascii="方正仿宋_GBK" w:hAnsi="方正仿宋_GBK" w:eastAsia="方正仿宋_GBK" w:cs="方正仿宋_GBK"/>
                <w:i w:val="0"/>
                <w:color w:val="000000"/>
                <w:sz w:val="18"/>
                <w:szCs w:val="18"/>
                <w:u w:val="none"/>
              </w:rPr>
            </w:pPr>
          </w:p>
        </w:tc>
      </w:tr>
      <w:tr w14:paraId="086C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825C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其中：财政拨款</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E834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11,000,000.00 </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57B0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10,422,595.20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5E16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10,422,595.20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674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C5C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D53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10.00 </w:t>
            </w:r>
          </w:p>
        </w:tc>
      </w:tr>
      <w:tr w14:paraId="486E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ABBC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9BE6F">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BFA07">
            <w:pPr>
              <w:jc w:val="center"/>
              <w:rPr>
                <w:rFonts w:hint="eastAsia" w:ascii="方正仿宋_GBK" w:hAnsi="方正仿宋_GBK" w:eastAsia="方正仿宋_GBK" w:cs="方正仿宋_GBK"/>
                <w:i w:val="0"/>
                <w:color w:val="000000"/>
                <w:sz w:val="18"/>
                <w:szCs w:val="18"/>
                <w:u w:val="none"/>
              </w:rPr>
            </w:pP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5B985">
            <w:pPr>
              <w:jc w:val="center"/>
              <w:rPr>
                <w:rFonts w:hint="eastAsia" w:ascii="方正仿宋_GBK" w:hAnsi="方正仿宋_GBK" w:eastAsia="方正仿宋_GBK" w:cs="方正仿宋_GBK"/>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AA1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6D80">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22F0">
            <w:pPr>
              <w:jc w:val="center"/>
              <w:rPr>
                <w:rFonts w:hint="eastAsia" w:ascii="方正仿宋_GBK" w:hAnsi="方正仿宋_GBK" w:eastAsia="方正仿宋_GBK" w:cs="方正仿宋_GBK"/>
                <w:i w:val="0"/>
                <w:color w:val="000000"/>
                <w:sz w:val="18"/>
                <w:szCs w:val="18"/>
                <w:u w:val="none"/>
              </w:rPr>
            </w:pPr>
          </w:p>
        </w:tc>
      </w:tr>
      <w:tr w14:paraId="6BF4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34A0F6">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绩效目标</w:t>
            </w:r>
          </w:p>
        </w:tc>
      </w:tr>
      <w:tr w14:paraId="64A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EFAF59">
            <w:pPr>
              <w:keepNext w:val="0"/>
              <w:keepLines w:val="0"/>
              <w:widowControl/>
              <w:suppressLineNumbers w:val="0"/>
              <w:jc w:val="center"/>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填埋场封场后渗漏液焚烧处理（平均每天焚烧渗漏液约300方，年焚烧渗漏液10万方）</w:t>
            </w:r>
          </w:p>
        </w:tc>
        <w:tc>
          <w:tcPr>
            <w:tcW w:w="32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196652">
            <w:pPr>
              <w:keepNext w:val="0"/>
              <w:keepLines w:val="0"/>
              <w:widowControl/>
              <w:suppressLineNumbers w:val="0"/>
              <w:jc w:val="center"/>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填埋场封场后渗漏液焚烧处理（平均每天焚烧渗漏液约300方，年焚烧渗漏液10万方）</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B7E2B9">
            <w:pPr>
              <w:keepNext w:val="0"/>
              <w:keepLines w:val="0"/>
              <w:widowControl/>
              <w:suppressLineNumbers w:val="0"/>
              <w:jc w:val="center"/>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填埋场封场后渗漏液焚烧处理（平均每天焚烧渗漏液约300方，年焚烧渗漏液10万方）</w:t>
            </w:r>
          </w:p>
        </w:tc>
      </w:tr>
      <w:tr w14:paraId="0552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9472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当年绩效目标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2312">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99B0">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计量单位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8C77">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8F94">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指标值</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453E">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13A2">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偏离度（%）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2C8D">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得分系数（%）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9352">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D5A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指标得分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6F38">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说明</w:t>
            </w:r>
          </w:p>
        </w:tc>
      </w:tr>
      <w:tr w14:paraId="7243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1235F">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77F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处理渗滤液</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EBD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5FB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888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563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9.06</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21C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0.67</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3CD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16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BD6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B656">
            <w:pPr>
              <w:jc w:val="center"/>
              <w:rPr>
                <w:rFonts w:hint="eastAsia" w:ascii="方正仿宋_GBK" w:hAnsi="方正仿宋_GBK" w:eastAsia="方正仿宋_GBK" w:cs="方正仿宋_GBK"/>
                <w:i w:val="0"/>
                <w:color w:val="000000"/>
                <w:sz w:val="18"/>
                <w:szCs w:val="18"/>
                <w:u w:val="none"/>
              </w:rPr>
            </w:pPr>
          </w:p>
        </w:tc>
      </w:tr>
      <w:tr w14:paraId="1AA3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6A157">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D95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渗滤液处理率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A48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73C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A01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BE7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D6F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F32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28A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175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BD7A">
            <w:pPr>
              <w:jc w:val="center"/>
              <w:rPr>
                <w:rFonts w:hint="eastAsia" w:ascii="方正仿宋_GBK" w:hAnsi="方正仿宋_GBK" w:eastAsia="方正仿宋_GBK" w:cs="方正仿宋_GBK"/>
                <w:i w:val="0"/>
                <w:color w:val="000000"/>
                <w:sz w:val="18"/>
                <w:szCs w:val="18"/>
                <w:u w:val="none"/>
              </w:rPr>
            </w:pPr>
          </w:p>
        </w:tc>
      </w:tr>
      <w:tr w14:paraId="6073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F513">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EBC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群众对环境及健康的认识提高率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54D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F5F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932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AB1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E28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A91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8A5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4F6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4B19">
            <w:pPr>
              <w:jc w:val="center"/>
              <w:rPr>
                <w:rFonts w:hint="eastAsia" w:ascii="方正仿宋_GBK" w:hAnsi="方正仿宋_GBK" w:eastAsia="方正仿宋_GBK" w:cs="方正仿宋_GBK"/>
                <w:i w:val="0"/>
                <w:color w:val="000000"/>
                <w:sz w:val="18"/>
                <w:szCs w:val="18"/>
                <w:u w:val="none"/>
              </w:rPr>
            </w:pPr>
          </w:p>
        </w:tc>
      </w:tr>
      <w:tr w14:paraId="7AFC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AFBFF">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208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受益对象满意度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49E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9BB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BD1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12C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FA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DDE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225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745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B7D7">
            <w:pPr>
              <w:jc w:val="center"/>
              <w:rPr>
                <w:rFonts w:hint="eastAsia" w:ascii="方正仿宋_GBK" w:hAnsi="方正仿宋_GBK" w:eastAsia="方正仿宋_GBK" w:cs="方正仿宋_GBK"/>
                <w:i w:val="0"/>
                <w:color w:val="000000"/>
                <w:sz w:val="18"/>
                <w:szCs w:val="18"/>
                <w:u w:val="none"/>
              </w:rPr>
            </w:pPr>
          </w:p>
        </w:tc>
      </w:tr>
      <w:tr w14:paraId="2F5F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589" w:type="dxa"/>
            <w:shd w:val="clear" w:color="auto" w:fill="auto"/>
            <w:vAlign w:val="center"/>
          </w:tcPr>
          <w:p w14:paraId="1697CDA0">
            <w:pPr>
              <w:rPr>
                <w:rFonts w:hint="eastAsia" w:ascii="方正仿宋_GBK" w:hAnsi="方正仿宋_GBK" w:eastAsia="方正仿宋_GBK" w:cs="方正仿宋_GBK"/>
                <w:i w:val="0"/>
                <w:color w:val="000000"/>
                <w:sz w:val="22"/>
                <w:szCs w:val="22"/>
                <w:u w:val="none"/>
              </w:rPr>
            </w:pPr>
          </w:p>
        </w:tc>
        <w:tc>
          <w:tcPr>
            <w:tcW w:w="1057" w:type="dxa"/>
            <w:shd w:val="clear" w:color="auto" w:fill="auto"/>
            <w:vAlign w:val="center"/>
          </w:tcPr>
          <w:p w14:paraId="7A1A0ABF">
            <w:pPr>
              <w:rPr>
                <w:rFonts w:hint="eastAsia" w:ascii="方正仿宋_GBK" w:hAnsi="方正仿宋_GBK" w:eastAsia="方正仿宋_GBK" w:cs="方正仿宋_GBK"/>
                <w:i w:val="0"/>
                <w:color w:val="000000"/>
                <w:sz w:val="22"/>
                <w:szCs w:val="22"/>
                <w:u w:val="none"/>
              </w:rPr>
            </w:pPr>
          </w:p>
        </w:tc>
        <w:tc>
          <w:tcPr>
            <w:tcW w:w="1058" w:type="dxa"/>
            <w:shd w:val="clear" w:color="auto" w:fill="auto"/>
            <w:vAlign w:val="center"/>
          </w:tcPr>
          <w:p w14:paraId="4B1F96C9">
            <w:pPr>
              <w:rPr>
                <w:rFonts w:hint="eastAsia" w:ascii="方正仿宋_GBK" w:hAnsi="方正仿宋_GBK" w:eastAsia="方正仿宋_GBK" w:cs="方正仿宋_GBK"/>
                <w:i w:val="0"/>
                <w:color w:val="000000"/>
                <w:sz w:val="22"/>
                <w:szCs w:val="22"/>
                <w:u w:val="none"/>
              </w:rPr>
            </w:pPr>
          </w:p>
        </w:tc>
        <w:tc>
          <w:tcPr>
            <w:tcW w:w="752" w:type="dxa"/>
            <w:shd w:val="clear" w:color="auto" w:fill="auto"/>
            <w:vAlign w:val="center"/>
          </w:tcPr>
          <w:p w14:paraId="2A51C06A">
            <w:pPr>
              <w:rPr>
                <w:rFonts w:hint="eastAsia" w:ascii="方正仿宋_GBK" w:hAnsi="方正仿宋_GBK" w:eastAsia="方正仿宋_GBK" w:cs="方正仿宋_GBK"/>
                <w:i w:val="0"/>
                <w:color w:val="000000"/>
                <w:sz w:val="22"/>
                <w:szCs w:val="22"/>
                <w:u w:val="none"/>
              </w:rPr>
            </w:pPr>
          </w:p>
        </w:tc>
        <w:tc>
          <w:tcPr>
            <w:tcW w:w="891" w:type="dxa"/>
            <w:shd w:val="clear" w:color="auto" w:fill="auto"/>
            <w:vAlign w:val="center"/>
          </w:tcPr>
          <w:p w14:paraId="507F410D">
            <w:pPr>
              <w:rPr>
                <w:rFonts w:hint="eastAsia" w:ascii="方正仿宋_GBK" w:hAnsi="方正仿宋_GBK" w:eastAsia="方正仿宋_GBK" w:cs="方正仿宋_GBK"/>
                <w:i w:val="0"/>
                <w:color w:val="000000"/>
                <w:sz w:val="22"/>
                <w:szCs w:val="22"/>
                <w:u w:val="none"/>
              </w:rPr>
            </w:pPr>
          </w:p>
        </w:tc>
        <w:tc>
          <w:tcPr>
            <w:tcW w:w="892" w:type="dxa"/>
            <w:shd w:val="clear" w:color="auto" w:fill="auto"/>
            <w:vAlign w:val="center"/>
          </w:tcPr>
          <w:p w14:paraId="546EFCA0">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14:paraId="168F76A9">
            <w:pPr>
              <w:rPr>
                <w:rFonts w:hint="eastAsia" w:ascii="方正仿宋_GBK" w:hAnsi="方正仿宋_GBK" w:eastAsia="方正仿宋_GBK" w:cs="方正仿宋_GBK"/>
                <w:i w:val="0"/>
                <w:color w:val="000000"/>
                <w:sz w:val="22"/>
                <w:szCs w:val="22"/>
                <w:u w:val="none"/>
              </w:rPr>
            </w:pPr>
          </w:p>
        </w:tc>
        <w:tc>
          <w:tcPr>
            <w:tcW w:w="711" w:type="dxa"/>
            <w:shd w:val="clear" w:color="auto" w:fill="auto"/>
            <w:vAlign w:val="center"/>
          </w:tcPr>
          <w:p w14:paraId="27C2EF04">
            <w:pPr>
              <w:rPr>
                <w:rFonts w:hint="eastAsia" w:ascii="方正仿宋_GBK" w:hAnsi="方正仿宋_GBK" w:eastAsia="方正仿宋_GBK" w:cs="方正仿宋_GBK"/>
                <w:i w:val="0"/>
                <w:color w:val="000000"/>
                <w:sz w:val="22"/>
                <w:szCs w:val="22"/>
                <w:u w:val="none"/>
              </w:rPr>
            </w:pPr>
          </w:p>
        </w:tc>
        <w:tc>
          <w:tcPr>
            <w:tcW w:w="696" w:type="dxa"/>
            <w:shd w:val="clear" w:color="auto" w:fill="auto"/>
            <w:vAlign w:val="center"/>
          </w:tcPr>
          <w:p w14:paraId="577F887C">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14:paraId="5B444643">
            <w:pPr>
              <w:rPr>
                <w:rFonts w:hint="eastAsia" w:ascii="方正仿宋_GBK" w:hAnsi="方正仿宋_GBK" w:eastAsia="方正仿宋_GBK" w:cs="方正仿宋_GBK"/>
                <w:i w:val="0"/>
                <w:color w:val="000000"/>
                <w:sz w:val="22"/>
                <w:szCs w:val="22"/>
                <w:u w:val="none"/>
              </w:rPr>
            </w:pPr>
          </w:p>
        </w:tc>
        <w:tc>
          <w:tcPr>
            <w:tcW w:w="948" w:type="dxa"/>
            <w:shd w:val="clear" w:color="auto" w:fill="auto"/>
            <w:vAlign w:val="center"/>
          </w:tcPr>
          <w:p w14:paraId="3CA47C84">
            <w:pPr>
              <w:rPr>
                <w:rFonts w:hint="eastAsia" w:ascii="方正仿宋_GBK" w:hAnsi="方正仿宋_GBK" w:eastAsia="方正仿宋_GBK" w:cs="方正仿宋_GBK"/>
                <w:i w:val="0"/>
                <w:color w:val="000000"/>
                <w:sz w:val="22"/>
                <w:szCs w:val="22"/>
                <w:u w:val="none"/>
              </w:rPr>
            </w:pPr>
          </w:p>
        </w:tc>
      </w:tr>
      <w:tr w14:paraId="2F40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48C5">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项目名称：</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A650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三峡库区次级河流清漂作业经费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BC06">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项目编码：</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E5DF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50024124T000004487355</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7C1D3">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自评总分：</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BC25C">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100</w:t>
            </w:r>
          </w:p>
        </w:tc>
      </w:tr>
      <w:tr w14:paraId="7354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057F">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项目主管部门：</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EE5C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秀山县城市管理局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070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财政归口处室：</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34EB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006-经建科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1149">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部门联系人：</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DE09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杨再千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96DE">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联系电话：</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C3F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13896478516</w:t>
            </w:r>
          </w:p>
        </w:tc>
      </w:tr>
      <w:tr w14:paraId="651C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11F473">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资金情况</w:t>
            </w:r>
          </w:p>
        </w:tc>
      </w:tr>
      <w:tr w14:paraId="391C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94B74">
            <w:pPr>
              <w:jc w:val="center"/>
              <w:rPr>
                <w:rFonts w:hint="eastAsia" w:ascii="方正仿宋_GBK" w:hAnsi="方正仿宋_GBK" w:eastAsia="方正仿宋_GBK" w:cs="方正仿宋_GBK"/>
                <w:i w:val="0"/>
                <w:color w:val="000000"/>
                <w:sz w:val="18"/>
                <w:szCs w:val="18"/>
                <w:u w:val="none"/>
              </w:rPr>
            </w:pP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93B17">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年初预算数</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76AF5">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全年（调整）预算数</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BE310">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全年执行数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C356">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37B4">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执行率权重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C538">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执行率得分</w:t>
            </w:r>
          </w:p>
        </w:tc>
      </w:tr>
      <w:tr w14:paraId="5DDE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0398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年度总金额</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13AE3">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170E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810,000.00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90E7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810,000.00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B95F">
            <w:pPr>
              <w:jc w:val="center"/>
              <w:rPr>
                <w:rFonts w:hint="eastAsia" w:ascii="方正仿宋_GBK" w:hAnsi="方正仿宋_GBK" w:eastAsia="方正仿宋_GBK" w:cs="方正仿宋_GBK"/>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233E">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A458">
            <w:pPr>
              <w:jc w:val="center"/>
              <w:rPr>
                <w:rFonts w:hint="eastAsia" w:ascii="方正仿宋_GBK" w:hAnsi="方正仿宋_GBK" w:eastAsia="方正仿宋_GBK" w:cs="方正仿宋_GBK"/>
                <w:i w:val="0"/>
                <w:color w:val="000000"/>
                <w:sz w:val="18"/>
                <w:szCs w:val="18"/>
                <w:u w:val="none"/>
              </w:rPr>
            </w:pPr>
          </w:p>
        </w:tc>
      </w:tr>
      <w:tr w14:paraId="0426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9122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其中：财政拨款</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5D95F">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CD9A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810,000.00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3932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810,000.00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6B2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F91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618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10.00 </w:t>
            </w:r>
          </w:p>
        </w:tc>
      </w:tr>
      <w:tr w14:paraId="3CF7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3004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83D90">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8CE5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810,000.00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A7AE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810,000.00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BAE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7ADA">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D3FC">
            <w:pPr>
              <w:jc w:val="center"/>
              <w:rPr>
                <w:rFonts w:hint="eastAsia" w:ascii="方正仿宋_GBK" w:hAnsi="方正仿宋_GBK" w:eastAsia="方正仿宋_GBK" w:cs="方正仿宋_GBK"/>
                <w:i w:val="0"/>
                <w:color w:val="000000"/>
                <w:sz w:val="18"/>
                <w:szCs w:val="18"/>
                <w:u w:val="none"/>
              </w:rPr>
            </w:pPr>
          </w:p>
        </w:tc>
      </w:tr>
      <w:tr w14:paraId="3DFDD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73021C">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绩效目标</w:t>
            </w:r>
          </w:p>
        </w:tc>
      </w:tr>
      <w:tr w14:paraId="48CA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FAD7F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梅江河（城区段）水域环境垃圾治理及清漂</w:t>
            </w:r>
          </w:p>
        </w:tc>
        <w:tc>
          <w:tcPr>
            <w:tcW w:w="32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1D309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梅江河（城区段）水域环境垃圾治理及清漂</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7B3A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梅江河（城区段）水域环境垃圾治理及清漂</w:t>
            </w:r>
          </w:p>
        </w:tc>
      </w:tr>
      <w:tr w14:paraId="28E2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05D4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当年绩效目标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80EC">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8282">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计量单位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AE51">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B564">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指标值</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F9A5">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1BB7">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偏离度（%）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094D">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得分系数（%）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067F">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26E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指标得分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0AD8">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说明</w:t>
            </w:r>
          </w:p>
        </w:tc>
      </w:tr>
      <w:tr w14:paraId="2F01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5E02D">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1FC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河流清漂</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0BA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公里</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FAE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C44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611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413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4E8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25F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DA0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F19B">
            <w:pPr>
              <w:jc w:val="center"/>
              <w:rPr>
                <w:rFonts w:hint="eastAsia" w:ascii="方正仿宋_GBK" w:hAnsi="方正仿宋_GBK" w:eastAsia="方正仿宋_GBK" w:cs="方正仿宋_GBK"/>
                <w:i w:val="0"/>
                <w:color w:val="000000"/>
                <w:sz w:val="18"/>
                <w:szCs w:val="18"/>
                <w:u w:val="none"/>
              </w:rPr>
            </w:pPr>
          </w:p>
        </w:tc>
      </w:tr>
      <w:tr w14:paraId="51E1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8F5A7">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48F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清理垃圾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5D6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2A1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E39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84B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50.26</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34B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0.52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B30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6AC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B5C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8D6A">
            <w:pPr>
              <w:jc w:val="center"/>
              <w:rPr>
                <w:rFonts w:hint="eastAsia" w:ascii="方正仿宋_GBK" w:hAnsi="方正仿宋_GBK" w:eastAsia="方正仿宋_GBK" w:cs="方正仿宋_GBK"/>
                <w:i w:val="0"/>
                <w:color w:val="000000"/>
                <w:sz w:val="18"/>
                <w:szCs w:val="18"/>
                <w:u w:val="none"/>
              </w:rPr>
            </w:pPr>
          </w:p>
        </w:tc>
      </w:tr>
      <w:tr w14:paraId="72E0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16553">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C23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河岸和消落区基本无暴露垃圾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0ED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960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C61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1E3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C4D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FC9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ABA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EAE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6027">
            <w:pPr>
              <w:jc w:val="center"/>
              <w:rPr>
                <w:rFonts w:hint="eastAsia" w:ascii="方正仿宋_GBK" w:hAnsi="方正仿宋_GBK" w:eastAsia="方正仿宋_GBK" w:cs="方正仿宋_GBK"/>
                <w:i w:val="0"/>
                <w:color w:val="000000"/>
                <w:sz w:val="18"/>
                <w:szCs w:val="18"/>
                <w:u w:val="none"/>
              </w:rPr>
            </w:pPr>
          </w:p>
        </w:tc>
      </w:tr>
      <w:tr w14:paraId="63E4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CAF82">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CC0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河面基本无漂浮垃圾聚焦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D1A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F24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B1A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997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5A6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52D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9FC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EBF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D78A">
            <w:pPr>
              <w:jc w:val="center"/>
              <w:rPr>
                <w:rFonts w:hint="eastAsia" w:ascii="方正仿宋_GBK" w:hAnsi="方正仿宋_GBK" w:eastAsia="方正仿宋_GBK" w:cs="方正仿宋_GBK"/>
                <w:i w:val="0"/>
                <w:color w:val="000000"/>
                <w:sz w:val="18"/>
                <w:szCs w:val="18"/>
                <w:u w:val="none"/>
              </w:rPr>
            </w:pPr>
          </w:p>
        </w:tc>
      </w:tr>
      <w:tr w14:paraId="6163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E13F1">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E8E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重大安全事故发生率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CEE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0E2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630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B24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6FD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367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B92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821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AF62">
            <w:pPr>
              <w:jc w:val="center"/>
              <w:rPr>
                <w:rFonts w:hint="eastAsia" w:ascii="方正仿宋_GBK" w:hAnsi="方正仿宋_GBK" w:eastAsia="方正仿宋_GBK" w:cs="方正仿宋_GBK"/>
                <w:i w:val="0"/>
                <w:color w:val="000000"/>
                <w:sz w:val="18"/>
                <w:szCs w:val="18"/>
                <w:u w:val="none"/>
              </w:rPr>
            </w:pPr>
          </w:p>
        </w:tc>
      </w:tr>
      <w:tr w14:paraId="3E6A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63348">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A05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受益对象满意度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DE6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6EC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5D6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A24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B4F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60A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9AB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B7B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C154">
            <w:pPr>
              <w:jc w:val="center"/>
              <w:rPr>
                <w:rFonts w:hint="eastAsia" w:ascii="方正仿宋_GBK" w:hAnsi="方正仿宋_GBK" w:eastAsia="方正仿宋_GBK" w:cs="方正仿宋_GBK"/>
                <w:i w:val="0"/>
                <w:color w:val="000000"/>
                <w:sz w:val="18"/>
                <w:szCs w:val="18"/>
                <w:u w:val="none"/>
              </w:rPr>
            </w:pPr>
          </w:p>
        </w:tc>
      </w:tr>
      <w:tr w14:paraId="2491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589" w:type="dxa"/>
            <w:shd w:val="clear" w:color="auto" w:fill="auto"/>
            <w:vAlign w:val="center"/>
          </w:tcPr>
          <w:p w14:paraId="47E38694">
            <w:pPr>
              <w:rPr>
                <w:rFonts w:hint="eastAsia" w:ascii="方正仿宋_GBK" w:hAnsi="方正仿宋_GBK" w:eastAsia="方正仿宋_GBK" w:cs="方正仿宋_GBK"/>
                <w:i w:val="0"/>
                <w:color w:val="000000"/>
                <w:sz w:val="22"/>
                <w:szCs w:val="22"/>
                <w:u w:val="none"/>
              </w:rPr>
            </w:pPr>
          </w:p>
        </w:tc>
        <w:tc>
          <w:tcPr>
            <w:tcW w:w="1057" w:type="dxa"/>
            <w:shd w:val="clear" w:color="auto" w:fill="auto"/>
            <w:vAlign w:val="center"/>
          </w:tcPr>
          <w:p w14:paraId="2000D389">
            <w:pPr>
              <w:rPr>
                <w:rFonts w:hint="eastAsia" w:ascii="方正仿宋_GBK" w:hAnsi="方正仿宋_GBK" w:eastAsia="方正仿宋_GBK" w:cs="方正仿宋_GBK"/>
                <w:i w:val="0"/>
                <w:color w:val="000000"/>
                <w:sz w:val="22"/>
                <w:szCs w:val="22"/>
                <w:u w:val="none"/>
              </w:rPr>
            </w:pPr>
          </w:p>
        </w:tc>
        <w:tc>
          <w:tcPr>
            <w:tcW w:w="1058" w:type="dxa"/>
            <w:shd w:val="clear" w:color="auto" w:fill="auto"/>
            <w:vAlign w:val="center"/>
          </w:tcPr>
          <w:p w14:paraId="5D552E05">
            <w:pPr>
              <w:rPr>
                <w:rFonts w:hint="eastAsia" w:ascii="方正仿宋_GBK" w:hAnsi="方正仿宋_GBK" w:eastAsia="方正仿宋_GBK" w:cs="方正仿宋_GBK"/>
                <w:i w:val="0"/>
                <w:color w:val="000000"/>
                <w:sz w:val="22"/>
                <w:szCs w:val="22"/>
                <w:u w:val="none"/>
              </w:rPr>
            </w:pPr>
          </w:p>
        </w:tc>
        <w:tc>
          <w:tcPr>
            <w:tcW w:w="752" w:type="dxa"/>
            <w:shd w:val="clear" w:color="auto" w:fill="auto"/>
            <w:vAlign w:val="center"/>
          </w:tcPr>
          <w:p w14:paraId="4D8ACB7B">
            <w:pPr>
              <w:rPr>
                <w:rFonts w:hint="eastAsia" w:ascii="方正仿宋_GBK" w:hAnsi="方正仿宋_GBK" w:eastAsia="方正仿宋_GBK" w:cs="方正仿宋_GBK"/>
                <w:i w:val="0"/>
                <w:color w:val="000000"/>
                <w:sz w:val="22"/>
                <w:szCs w:val="22"/>
                <w:u w:val="none"/>
              </w:rPr>
            </w:pPr>
          </w:p>
        </w:tc>
        <w:tc>
          <w:tcPr>
            <w:tcW w:w="891" w:type="dxa"/>
            <w:shd w:val="clear" w:color="auto" w:fill="auto"/>
            <w:vAlign w:val="center"/>
          </w:tcPr>
          <w:p w14:paraId="5735351A">
            <w:pPr>
              <w:rPr>
                <w:rFonts w:hint="eastAsia" w:ascii="方正仿宋_GBK" w:hAnsi="方正仿宋_GBK" w:eastAsia="方正仿宋_GBK" w:cs="方正仿宋_GBK"/>
                <w:i w:val="0"/>
                <w:color w:val="000000"/>
                <w:sz w:val="22"/>
                <w:szCs w:val="22"/>
                <w:u w:val="none"/>
              </w:rPr>
            </w:pPr>
          </w:p>
        </w:tc>
        <w:tc>
          <w:tcPr>
            <w:tcW w:w="892" w:type="dxa"/>
            <w:shd w:val="clear" w:color="auto" w:fill="auto"/>
            <w:vAlign w:val="center"/>
          </w:tcPr>
          <w:p w14:paraId="4DFE7C8A">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14:paraId="69B6880D">
            <w:pPr>
              <w:rPr>
                <w:rFonts w:hint="eastAsia" w:ascii="方正仿宋_GBK" w:hAnsi="方正仿宋_GBK" w:eastAsia="方正仿宋_GBK" w:cs="方正仿宋_GBK"/>
                <w:i w:val="0"/>
                <w:color w:val="000000"/>
                <w:sz w:val="22"/>
                <w:szCs w:val="22"/>
                <w:u w:val="none"/>
              </w:rPr>
            </w:pPr>
          </w:p>
        </w:tc>
        <w:tc>
          <w:tcPr>
            <w:tcW w:w="711" w:type="dxa"/>
            <w:shd w:val="clear" w:color="auto" w:fill="auto"/>
            <w:vAlign w:val="center"/>
          </w:tcPr>
          <w:p w14:paraId="61BADD8E">
            <w:pPr>
              <w:rPr>
                <w:rFonts w:hint="eastAsia" w:ascii="方正仿宋_GBK" w:hAnsi="方正仿宋_GBK" w:eastAsia="方正仿宋_GBK" w:cs="方正仿宋_GBK"/>
                <w:i w:val="0"/>
                <w:color w:val="000000"/>
                <w:sz w:val="22"/>
                <w:szCs w:val="22"/>
                <w:u w:val="none"/>
              </w:rPr>
            </w:pPr>
          </w:p>
        </w:tc>
        <w:tc>
          <w:tcPr>
            <w:tcW w:w="696" w:type="dxa"/>
            <w:shd w:val="clear" w:color="auto" w:fill="auto"/>
            <w:vAlign w:val="center"/>
          </w:tcPr>
          <w:p w14:paraId="12D4F5BB">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14:paraId="54F28654">
            <w:pPr>
              <w:rPr>
                <w:rFonts w:hint="eastAsia" w:ascii="方正仿宋_GBK" w:hAnsi="方正仿宋_GBK" w:eastAsia="方正仿宋_GBK" w:cs="方正仿宋_GBK"/>
                <w:i w:val="0"/>
                <w:color w:val="000000"/>
                <w:sz w:val="22"/>
                <w:szCs w:val="22"/>
                <w:u w:val="none"/>
              </w:rPr>
            </w:pPr>
          </w:p>
        </w:tc>
        <w:tc>
          <w:tcPr>
            <w:tcW w:w="948" w:type="dxa"/>
            <w:shd w:val="clear" w:color="auto" w:fill="auto"/>
            <w:vAlign w:val="center"/>
          </w:tcPr>
          <w:p w14:paraId="7C731BC6">
            <w:pPr>
              <w:rPr>
                <w:rFonts w:hint="eastAsia" w:ascii="方正仿宋_GBK" w:hAnsi="方正仿宋_GBK" w:eastAsia="方正仿宋_GBK" w:cs="方正仿宋_GBK"/>
                <w:i w:val="0"/>
                <w:color w:val="000000"/>
                <w:sz w:val="22"/>
                <w:szCs w:val="22"/>
                <w:u w:val="none"/>
              </w:rPr>
            </w:pPr>
          </w:p>
        </w:tc>
      </w:tr>
      <w:tr w14:paraId="172A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1DE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项目名称：</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B264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垃圾填埋场库区膜覆盖项目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CDF7">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项目编码：</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6849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50024124T000004503536</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5B5C2">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自评总分：</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08E5E">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95</w:t>
            </w:r>
          </w:p>
        </w:tc>
      </w:tr>
      <w:tr w14:paraId="757E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BA05">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项目主管部门：</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6E92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秀山县城市管理局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5784">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财政归口处室：</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3537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006-经建科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C998">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部门联系人：</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5515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杨再千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6AD7">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联系电话：</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B17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13896478516</w:t>
            </w:r>
          </w:p>
        </w:tc>
      </w:tr>
      <w:tr w14:paraId="67F0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4A6358">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资金情况</w:t>
            </w:r>
          </w:p>
        </w:tc>
      </w:tr>
      <w:tr w14:paraId="40B9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452DA">
            <w:pPr>
              <w:jc w:val="center"/>
              <w:rPr>
                <w:rFonts w:hint="eastAsia" w:ascii="方正仿宋_GBK" w:hAnsi="方正仿宋_GBK" w:eastAsia="方正仿宋_GBK" w:cs="方正仿宋_GBK"/>
                <w:i w:val="0"/>
                <w:color w:val="000000"/>
                <w:sz w:val="18"/>
                <w:szCs w:val="18"/>
                <w:u w:val="none"/>
              </w:rPr>
            </w:pP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E9561">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年初预算数</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27784">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全年（调整）预算数</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172D6">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全年执行数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3377">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19D2">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执行率权重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20A8">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执行率得分</w:t>
            </w:r>
          </w:p>
        </w:tc>
      </w:tr>
      <w:tr w14:paraId="2482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B072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年度总金额</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2F14E">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3FD8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963,480.00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97F6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481,740.00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B04A">
            <w:pPr>
              <w:jc w:val="center"/>
              <w:rPr>
                <w:rFonts w:hint="eastAsia" w:ascii="方正仿宋_GBK" w:hAnsi="方正仿宋_GBK" w:eastAsia="方正仿宋_GBK" w:cs="方正仿宋_GBK"/>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E3CC">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0B21">
            <w:pPr>
              <w:jc w:val="center"/>
              <w:rPr>
                <w:rFonts w:hint="eastAsia" w:ascii="方正仿宋_GBK" w:hAnsi="方正仿宋_GBK" w:eastAsia="方正仿宋_GBK" w:cs="方正仿宋_GBK"/>
                <w:i w:val="0"/>
                <w:color w:val="000000"/>
                <w:sz w:val="18"/>
                <w:szCs w:val="18"/>
                <w:u w:val="none"/>
              </w:rPr>
            </w:pPr>
          </w:p>
        </w:tc>
      </w:tr>
      <w:tr w14:paraId="3B1A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CE38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其中：财政拨款</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DD472">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E263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963,480.00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F1B7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481,740.00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F08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31A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50D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5.00 </w:t>
            </w:r>
          </w:p>
        </w:tc>
      </w:tr>
      <w:tr w14:paraId="5244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6530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964B3">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562C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963,480.00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4A1C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481,740.00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3EC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4BAE">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7700">
            <w:pPr>
              <w:jc w:val="center"/>
              <w:rPr>
                <w:rFonts w:hint="eastAsia" w:ascii="方正仿宋_GBK" w:hAnsi="方正仿宋_GBK" w:eastAsia="方正仿宋_GBK" w:cs="方正仿宋_GBK"/>
                <w:i w:val="0"/>
                <w:color w:val="000000"/>
                <w:sz w:val="18"/>
                <w:szCs w:val="18"/>
                <w:u w:val="none"/>
              </w:rPr>
            </w:pPr>
          </w:p>
        </w:tc>
      </w:tr>
      <w:tr w14:paraId="7815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65D7F1">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绩效目标</w:t>
            </w:r>
          </w:p>
        </w:tc>
      </w:tr>
      <w:tr w14:paraId="5338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FDDB4E">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对垃圾填埋场库区约2.3万平米区域采用厚度至少大于1.5mm的HEPE土工膜进行膜覆盖。确保雨水不进入垃圾堆体</w:t>
            </w:r>
          </w:p>
        </w:tc>
        <w:tc>
          <w:tcPr>
            <w:tcW w:w="32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00B141">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对垃圾填埋场库区约2.3万平米区域采用厚度至少大于1.5mm的HEPE土工膜进行膜覆盖。确保雨水不进入垃圾堆体</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6661E3">
            <w:pPr>
              <w:keepNext w:val="0"/>
              <w:keepLines w:val="0"/>
              <w:widowControl/>
              <w:suppressLineNumbers w:val="0"/>
              <w:jc w:val="left"/>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对垃圾填埋场库区约2.3万平米区域采用厚度至少大于1.5mm的HEPE土工膜进行膜覆盖。确保雨水不进入垃圾堆体</w:t>
            </w:r>
          </w:p>
        </w:tc>
      </w:tr>
      <w:tr w14:paraId="774A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E6E6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当年绩效目标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7154">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A866">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计量单位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B33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8E29">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指标值</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8786">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E9EE">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偏离度（%）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6A11">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得分系数（%）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0AB9">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68C7">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指标得分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C827">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说明</w:t>
            </w:r>
          </w:p>
        </w:tc>
      </w:tr>
      <w:tr w14:paraId="37CD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24778">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545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膜覆盖面积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E2E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平方米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3BB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47B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23000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ED4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23000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0AC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1FE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0B7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2D6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DB5F">
            <w:pPr>
              <w:jc w:val="center"/>
              <w:rPr>
                <w:rFonts w:hint="eastAsia" w:ascii="方正仿宋_GBK" w:hAnsi="方正仿宋_GBK" w:eastAsia="方正仿宋_GBK" w:cs="方正仿宋_GBK"/>
                <w:i w:val="0"/>
                <w:color w:val="000000"/>
                <w:sz w:val="18"/>
                <w:szCs w:val="18"/>
                <w:u w:val="none"/>
              </w:rPr>
            </w:pPr>
          </w:p>
        </w:tc>
      </w:tr>
      <w:tr w14:paraId="4ED8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CF962">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03D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确保雨水不进入垃圾堆体</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B1A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FF2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7A9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98</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F3A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98</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9B4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3AE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2C6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C7C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16ED">
            <w:pPr>
              <w:jc w:val="center"/>
              <w:rPr>
                <w:rFonts w:hint="eastAsia" w:ascii="方正仿宋_GBK" w:hAnsi="方正仿宋_GBK" w:eastAsia="方正仿宋_GBK" w:cs="方正仿宋_GBK"/>
                <w:i w:val="0"/>
                <w:color w:val="000000"/>
                <w:sz w:val="18"/>
                <w:szCs w:val="18"/>
                <w:u w:val="none"/>
              </w:rPr>
            </w:pPr>
          </w:p>
        </w:tc>
      </w:tr>
      <w:tr w14:paraId="1691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DD88E">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A2D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改善人居环境，提高人居质量率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0B9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585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2E7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9F6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3D2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90D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566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64F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9351">
            <w:pPr>
              <w:jc w:val="center"/>
              <w:rPr>
                <w:rFonts w:hint="eastAsia" w:ascii="方正仿宋_GBK" w:hAnsi="方正仿宋_GBK" w:eastAsia="方正仿宋_GBK" w:cs="方正仿宋_GBK"/>
                <w:i w:val="0"/>
                <w:color w:val="000000"/>
                <w:sz w:val="18"/>
                <w:szCs w:val="18"/>
                <w:u w:val="none"/>
              </w:rPr>
            </w:pPr>
          </w:p>
        </w:tc>
      </w:tr>
      <w:tr w14:paraId="2679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8F43">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CFB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受益对象满意度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D47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04A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6A3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4C6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6B2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9BF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911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67B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5BE0">
            <w:pPr>
              <w:jc w:val="center"/>
              <w:rPr>
                <w:rFonts w:hint="eastAsia" w:ascii="方正仿宋_GBK" w:hAnsi="方正仿宋_GBK" w:eastAsia="方正仿宋_GBK" w:cs="方正仿宋_GBK"/>
                <w:i w:val="0"/>
                <w:color w:val="000000"/>
                <w:sz w:val="18"/>
                <w:szCs w:val="18"/>
                <w:u w:val="none"/>
              </w:rPr>
            </w:pPr>
          </w:p>
        </w:tc>
      </w:tr>
      <w:tr w14:paraId="46A4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589" w:type="dxa"/>
            <w:shd w:val="clear" w:color="auto" w:fill="auto"/>
            <w:vAlign w:val="center"/>
          </w:tcPr>
          <w:p w14:paraId="0899D964">
            <w:pPr>
              <w:rPr>
                <w:rFonts w:hint="eastAsia" w:ascii="方正仿宋_GBK" w:hAnsi="方正仿宋_GBK" w:eastAsia="方正仿宋_GBK" w:cs="方正仿宋_GBK"/>
                <w:i w:val="0"/>
                <w:color w:val="000000"/>
                <w:sz w:val="22"/>
                <w:szCs w:val="22"/>
                <w:u w:val="none"/>
              </w:rPr>
            </w:pPr>
          </w:p>
        </w:tc>
        <w:tc>
          <w:tcPr>
            <w:tcW w:w="1057" w:type="dxa"/>
            <w:shd w:val="clear" w:color="auto" w:fill="auto"/>
            <w:vAlign w:val="center"/>
          </w:tcPr>
          <w:p w14:paraId="2E35D203">
            <w:pPr>
              <w:rPr>
                <w:rFonts w:hint="eastAsia" w:ascii="方正仿宋_GBK" w:hAnsi="方正仿宋_GBK" w:eastAsia="方正仿宋_GBK" w:cs="方正仿宋_GBK"/>
                <w:i w:val="0"/>
                <w:color w:val="000000"/>
                <w:sz w:val="22"/>
                <w:szCs w:val="22"/>
                <w:u w:val="none"/>
              </w:rPr>
            </w:pPr>
          </w:p>
        </w:tc>
        <w:tc>
          <w:tcPr>
            <w:tcW w:w="1058" w:type="dxa"/>
            <w:shd w:val="clear" w:color="auto" w:fill="auto"/>
            <w:vAlign w:val="center"/>
          </w:tcPr>
          <w:p w14:paraId="5669D243">
            <w:pPr>
              <w:rPr>
                <w:rFonts w:hint="eastAsia" w:ascii="方正仿宋_GBK" w:hAnsi="方正仿宋_GBK" w:eastAsia="方正仿宋_GBK" w:cs="方正仿宋_GBK"/>
                <w:i w:val="0"/>
                <w:color w:val="000000"/>
                <w:sz w:val="22"/>
                <w:szCs w:val="22"/>
                <w:u w:val="none"/>
              </w:rPr>
            </w:pPr>
          </w:p>
        </w:tc>
        <w:tc>
          <w:tcPr>
            <w:tcW w:w="752" w:type="dxa"/>
            <w:shd w:val="clear" w:color="auto" w:fill="auto"/>
            <w:vAlign w:val="center"/>
          </w:tcPr>
          <w:p w14:paraId="67236827">
            <w:pPr>
              <w:rPr>
                <w:rFonts w:hint="eastAsia" w:ascii="方正仿宋_GBK" w:hAnsi="方正仿宋_GBK" w:eastAsia="方正仿宋_GBK" w:cs="方正仿宋_GBK"/>
                <w:i w:val="0"/>
                <w:color w:val="000000"/>
                <w:sz w:val="22"/>
                <w:szCs w:val="22"/>
                <w:u w:val="none"/>
              </w:rPr>
            </w:pPr>
          </w:p>
        </w:tc>
        <w:tc>
          <w:tcPr>
            <w:tcW w:w="891" w:type="dxa"/>
            <w:shd w:val="clear" w:color="auto" w:fill="auto"/>
            <w:vAlign w:val="center"/>
          </w:tcPr>
          <w:p w14:paraId="473E9466">
            <w:pPr>
              <w:rPr>
                <w:rFonts w:hint="eastAsia" w:ascii="方正仿宋_GBK" w:hAnsi="方正仿宋_GBK" w:eastAsia="方正仿宋_GBK" w:cs="方正仿宋_GBK"/>
                <w:i w:val="0"/>
                <w:color w:val="000000"/>
                <w:sz w:val="22"/>
                <w:szCs w:val="22"/>
                <w:u w:val="none"/>
              </w:rPr>
            </w:pPr>
          </w:p>
        </w:tc>
        <w:tc>
          <w:tcPr>
            <w:tcW w:w="892" w:type="dxa"/>
            <w:shd w:val="clear" w:color="auto" w:fill="auto"/>
            <w:vAlign w:val="center"/>
          </w:tcPr>
          <w:p w14:paraId="79EDAAAC">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14:paraId="33371C43">
            <w:pPr>
              <w:rPr>
                <w:rFonts w:hint="eastAsia" w:ascii="方正仿宋_GBK" w:hAnsi="方正仿宋_GBK" w:eastAsia="方正仿宋_GBK" w:cs="方正仿宋_GBK"/>
                <w:i w:val="0"/>
                <w:color w:val="000000"/>
                <w:sz w:val="22"/>
                <w:szCs w:val="22"/>
                <w:u w:val="none"/>
              </w:rPr>
            </w:pPr>
          </w:p>
        </w:tc>
        <w:tc>
          <w:tcPr>
            <w:tcW w:w="711" w:type="dxa"/>
            <w:shd w:val="clear" w:color="auto" w:fill="auto"/>
            <w:vAlign w:val="center"/>
          </w:tcPr>
          <w:p w14:paraId="75236B4E">
            <w:pPr>
              <w:rPr>
                <w:rFonts w:hint="eastAsia" w:ascii="方正仿宋_GBK" w:hAnsi="方正仿宋_GBK" w:eastAsia="方正仿宋_GBK" w:cs="方正仿宋_GBK"/>
                <w:i w:val="0"/>
                <w:color w:val="000000"/>
                <w:sz w:val="22"/>
                <w:szCs w:val="22"/>
                <w:u w:val="none"/>
              </w:rPr>
            </w:pPr>
          </w:p>
        </w:tc>
        <w:tc>
          <w:tcPr>
            <w:tcW w:w="696" w:type="dxa"/>
            <w:shd w:val="clear" w:color="auto" w:fill="auto"/>
            <w:vAlign w:val="center"/>
          </w:tcPr>
          <w:p w14:paraId="5473E79C">
            <w:pPr>
              <w:rPr>
                <w:rFonts w:hint="eastAsia" w:ascii="方正仿宋_GBK" w:hAnsi="方正仿宋_GBK" w:eastAsia="方正仿宋_GBK" w:cs="方正仿宋_GBK"/>
                <w:i w:val="0"/>
                <w:color w:val="000000"/>
                <w:sz w:val="22"/>
                <w:szCs w:val="22"/>
                <w:u w:val="none"/>
              </w:rPr>
            </w:pPr>
          </w:p>
        </w:tc>
        <w:tc>
          <w:tcPr>
            <w:tcW w:w="710" w:type="dxa"/>
            <w:shd w:val="clear" w:color="auto" w:fill="auto"/>
            <w:vAlign w:val="center"/>
          </w:tcPr>
          <w:p w14:paraId="7FD4498F">
            <w:pPr>
              <w:rPr>
                <w:rFonts w:hint="eastAsia" w:ascii="方正仿宋_GBK" w:hAnsi="方正仿宋_GBK" w:eastAsia="方正仿宋_GBK" w:cs="方正仿宋_GBK"/>
                <w:i w:val="0"/>
                <w:color w:val="000000"/>
                <w:sz w:val="22"/>
                <w:szCs w:val="22"/>
                <w:u w:val="none"/>
              </w:rPr>
            </w:pPr>
          </w:p>
        </w:tc>
        <w:tc>
          <w:tcPr>
            <w:tcW w:w="948" w:type="dxa"/>
            <w:shd w:val="clear" w:color="auto" w:fill="auto"/>
            <w:vAlign w:val="center"/>
          </w:tcPr>
          <w:p w14:paraId="5C32069A">
            <w:pPr>
              <w:rPr>
                <w:rFonts w:hint="eastAsia" w:ascii="方正仿宋_GBK" w:hAnsi="方正仿宋_GBK" w:eastAsia="方正仿宋_GBK" w:cs="方正仿宋_GBK"/>
                <w:i w:val="0"/>
                <w:color w:val="000000"/>
                <w:sz w:val="22"/>
                <w:szCs w:val="22"/>
                <w:u w:val="none"/>
              </w:rPr>
            </w:pPr>
          </w:p>
        </w:tc>
      </w:tr>
      <w:tr w14:paraId="49ED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74B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项目名称：</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D0BE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垃圾中转站改造工程</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35A0">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项目编码：</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A9A2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50024122T000002129197</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92F3D">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自评总分：</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65455">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100</w:t>
            </w:r>
          </w:p>
        </w:tc>
      </w:tr>
      <w:tr w14:paraId="5D25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A84F">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项目主管部门：</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75F0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秀山县城市管理局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2F6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财政归口处室：</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B7DC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006-经建科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B84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部门联系人：</w:t>
            </w:r>
          </w:p>
        </w:tc>
        <w:tc>
          <w:tcPr>
            <w:tcW w:w="1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B03B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杨再千</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FC16">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联系电话：</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3D3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13896478516</w:t>
            </w:r>
          </w:p>
        </w:tc>
      </w:tr>
      <w:tr w14:paraId="127A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42C518">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资金情况</w:t>
            </w:r>
          </w:p>
        </w:tc>
      </w:tr>
      <w:tr w14:paraId="3EA1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7C710">
            <w:pPr>
              <w:jc w:val="center"/>
              <w:rPr>
                <w:rFonts w:hint="eastAsia" w:ascii="方正仿宋_GBK" w:hAnsi="方正仿宋_GBK" w:eastAsia="方正仿宋_GBK" w:cs="方正仿宋_GBK"/>
                <w:i w:val="0"/>
                <w:color w:val="000000"/>
                <w:sz w:val="18"/>
                <w:szCs w:val="18"/>
                <w:u w:val="none"/>
              </w:rPr>
            </w:pP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AEB43">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年初预算数</w:t>
            </w: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987ED">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全年（调整）预算数</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94218">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全年执行数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8F81">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4D7E">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执行率权重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03CC">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执行率得分</w:t>
            </w:r>
          </w:p>
        </w:tc>
      </w:tr>
      <w:tr w14:paraId="46BE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BB2E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年度总金额</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2CD46">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411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700,000.00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0BE7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700,000.00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2823">
            <w:pPr>
              <w:jc w:val="center"/>
              <w:rPr>
                <w:rFonts w:hint="eastAsia" w:ascii="方正仿宋_GBK" w:hAnsi="方正仿宋_GBK" w:eastAsia="方正仿宋_GBK" w:cs="方正仿宋_GBK"/>
                <w:i w:val="0"/>
                <w:color w:val="000000"/>
                <w:sz w:val="18"/>
                <w:szCs w:val="18"/>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2C07">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3F0C">
            <w:pPr>
              <w:jc w:val="center"/>
              <w:rPr>
                <w:rFonts w:hint="eastAsia" w:ascii="方正仿宋_GBK" w:hAnsi="方正仿宋_GBK" w:eastAsia="方正仿宋_GBK" w:cs="方正仿宋_GBK"/>
                <w:i w:val="0"/>
                <w:color w:val="000000"/>
                <w:sz w:val="18"/>
                <w:szCs w:val="18"/>
                <w:u w:val="none"/>
              </w:rPr>
            </w:pPr>
          </w:p>
        </w:tc>
      </w:tr>
      <w:tr w14:paraId="2EFD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AB58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其中：财政拨款</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8FDE3">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338B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700,000.00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EBAA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700,000.00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A84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CA8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D9D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10.00 </w:t>
            </w:r>
          </w:p>
        </w:tc>
      </w:tr>
      <w:tr w14:paraId="4690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E7E4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E98D4">
            <w:pPr>
              <w:jc w:val="center"/>
              <w:rPr>
                <w:rFonts w:hint="eastAsia" w:ascii="方正仿宋_GBK" w:hAnsi="方正仿宋_GBK" w:eastAsia="方正仿宋_GBK" w:cs="方正仿宋_GBK"/>
                <w:i w:val="0"/>
                <w:color w:val="000000"/>
                <w:sz w:val="18"/>
                <w:szCs w:val="18"/>
                <w:u w:val="none"/>
              </w:rPr>
            </w:pPr>
          </w:p>
        </w:tc>
        <w:tc>
          <w:tcPr>
            <w:tcW w:w="1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6651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700,000.00 </w:t>
            </w:r>
          </w:p>
        </w:tc>
        <w:tc>
          <w:tcPr>
            <w:tcW w:w="1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CAB3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700,000.00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19A4">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2FE8">
            <w:pPr>
              <w:jc w:val="center"/>
              <w:rPr>
                <w:rFonts w:hint="eastAsia" w:ascii="方正仿宋_GBK" w:hAnsi="方正仿宋_GBK" w:eastAsia="方正仿宋_GBK" w:cs="方正仿宋_GBK"/>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0810">
            <w:pPr>
              <w:jc w:val="center"/>
              <w:rPr>
                <w:rFonts w:hint="eastAsia" w:ascii="方正仿宋_GBK" w:hAnsi="方正仿宋_GBK" w:eastAsia="方正仿宋_GBK" w:cs="方正仿宋_GBK"/>
                <w:i w:val="0"/>
                <w:color w:val="000000"/>
                <w:sz w:val="18"/>
                <w:szCs w:val="18"/>
                <w:u w:val="none"/>
              </w:rPr>
            </w:pPr>
          </w:p>
        </w:tc>
      </w:tr>
      <w:tr w14:paraId="4BE4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0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EA29C7">
            <w:pPr>
              <w:keepNext w:val="0"/>
              <w:keepLines w:val="0"/>
              <w:widowControl/>
              <w:suppressLineNumbers w:val="0"/>
              <w:jc w:val="center"/>
              <w:textAlignment w:val="center"/>
              <w:rPr>
                <w:rFonts w:hint="eastAsia" w:ascii="方正仿宋_GBK" w:hAnsi="方正仿宋_GBK" w:eastAsia="方正仿宋_GBK" w:cs="方正仿宋_GBK"/>
                <w:b/>
                <w:i w:val="0"/>
                <w:color w:val="808080"/>
                <w:sz w:val="18"/>
                <w:szCs w:val="18"/>
                <w:u w:val="none"/>
              </w:rPr>
            </w:pPr>
            <w:r>
              <w:rPr>
                <w:rFonts w:hint="eastAsia" w:ascii="方正仿宋_GBK" w:hAnsi="方正仿宋_GBK" w:eastAsia="方正仿宋_GBK" w:cs="方正仿宋_GBK"/>
                <w:b/>
                <w:i w:val="0"/>
                <w:color w:val="808080"/>
                <w:kern w:val="0"/>
                <w:sz w:val="18"/>
                <w:szCs w:val="18"/>
                <w:u w:val="none"/>
                <w:lang w:val="en-US" w:eastAsia="zh-CN" w:bidi="ar"/>
              </w:rPr>
              <w:t>绩效目标</w:t>
            </w:r>
          </w:p>
        </w:tc>
      </w:tr>
      <w:tr w14:paraId="7538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3F5A06">
            <w:pPr>
              <w:keepNext w:val="0"/>
              <w:keepLines w:val="0"/>
              <w:widowControl/>
              <w:suppressLineNumbers w:val="0"/>
              <w:jc w:val="center"/>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改造垃圾中转站2座，补充完善垃圾中转站垃圾分类功能，除臭功能，除臭设施、垃圾渗滤液预生理设施等</w:t>
            </w:r>
          </w:p>
        </w:tc>
        <w:tc>
          <w:tcPr>
            <w:tcW w:w="32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88AEAB">
            <w:pPr>
              <w:keepNext w:val="0"/>
              <w:keepLines w:val="0"/>
              <w:widowControl/>
              <w:suppressLineNumbers w:val="0"/>
              <w:jc w:val="center"/>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改造垃圾中转站2座，补充完善垃圾中转站垃圾分类功能，除臭功能，除臭设施、垃圾渗滤液预生理设施等</w:t>
            </w:r>
          </w:p>
        </w:tc>
        <w:tc>
          <w:tcPr>
            <w:tcW w:w="23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819934">
            <w:pPr>
              <w:keepNext w:val="0"/>
              <w:keepLines w:val="0"/>
              <w:widowControl/>
              <w:suppressLineNumbers w:val="0"/>
              <w:jc w:val="center"/>
              <w:textAlignment w:val="top"/>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改造垃圾中转站2座，补充完善垃圾中转站垃圾分类功能，除臭功能，除臭设施、垃圾渗滤液预生理设施等</w:t>
            </w:r>
          </w:p>
        </w:tc>
      </w:tr>
      <w:tr w14:paraId="7C68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BC9D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当年绩效目标</w:t>
            </w:r>
          </w:p>
        </w:tc>
        <w:tc>
          <w:tcPr>
            <w:tcW w:w="1057" w:type="dxa"/>
            <w:tcBorders>
              <w:top w:val="single" w:color="000000" w:sz="4" w:space="0"/>
              <w:bottom w:val="single" w:color="000000" w:sz="4" w:space="0"/>
              <w:right w:val="single" w:color="000000" w:sz="4" w:space="0"/>
            </w:tcBorders>
            <w:shd w:val="clear" w:color="auto" w:fill="auto"/>
            <w:vAlign w:val="center"/>
          </w:tcPr>
          <w:p w14:paraId="5E193179">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8D40">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计量单位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187A">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5A4">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指标值</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2A88">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全年完成值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1852">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偏离度（%）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8E48">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得分系数（%）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D082">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FEF5">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指标得分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06BB">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说明</w:t>
            </w:r>
          </w:p>
        </w:tc>
      </w:tr>
      <w:tr w14:paraId="6996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68A7F">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57A0265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改造垃圾中转站</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D29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座</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E61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F36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E37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B22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03F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CBA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317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240E">
            <w:pPr>
              <w:jc w:val="center"/>
              <w:rPr>
                <w:rFonts w:hint="eastAsia" w:ascii="方正仿宋_GBK" w:hAnsi="方正仿宋_GBK" w:eastAsia="方正仿宋_GBK" w:cs="方正仿宋_GBK"/>
                <w:i w:val="0"/>
                <w:color w:val="000000"/>
                <w:sz w:val="18"/>
                <w:szCs w:val="18"/>
                <w:u w:val="none"/>
              </w:rPr>
            </w:pPr>
          </w:p>
        </w:tc>
      </w:tr>
      <w:tr w14:paraId="33E5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F380D">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032B0A7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中转站改造费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84B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89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303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2E0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B89E">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C23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149A">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7CC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4B5F">
            <w:pPr>
              <w:jc w:val="center"/>
              <w:rPr>
                <w:rFonts w:hint="eastAsia" w:ascii="方正仿宋_GBK" w:hAnsi="方正仿宋_GBK" w:eastAsia="方正仿宋_GBK" w:cs="方正仿宋_GBK"/>
                <w:i w:val="0"/>
                <w:color w:val="000000"/>
                <w:sz w:val="18"/>
                <w:szCs w:val="18"/>
                <w:u w:val="none"/>
              </w:rPr>
            </w:pPr>
          </w:p>
        </w:tc>
      </w:tr>
      <w:tr w14:paraId="7EDA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40DE2">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7DC2B85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改善城镇投资环境，提升城镇形象</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ADCC">
            <w:pPr>
              <w:jc w:val="center"/>
              <w:rPr>
                <w:rFonts w:hint="eastAsia" w:ascii="方正仿宋_GBK" w:hAnsi="方正仿宋_GBK" w:eastAsia="方正仿宋_GBK" w:cs="方正仿宋_GBK"/>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D20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B798">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553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053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963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90D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B2B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8A25">
            <w:pPr>
              <w:jc w:val="center"/>
              <w:rPr>
                <w:rFonts w:hint="eastAsia" w:ascii="方正仿宋_GBK" w:hAnsi="方正仿宋_GBK" w:eastAsia="方正仿宋_GBK" w:cs="方正仿宋_GBK"/>
                <w:i w:val="0"/>
                <w:color w:val="000000"/>
                <w:sz w:val="18"/>
                <w:szCs w:val="18"/>
                <w:u w:val="none"/>
              </w:rPr>
            </w:pPr>
          </w:p>
        </w:tc>
      </w:tr>
      <w:tr w14:paraId="64E78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A4724">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486F696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改善人居环境，提高人居质量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AF5C">
            <w:pPr>
              <w:jc w:val="center"/>
              <w:rPr>
                <w:rFonts w:hint="eastAsia" w:ascii="方正仿宋_GBK" w:hAnsi="方正仿宋_GBK" w:eastAsia="方正仿宋_GBK" w:cs="方正仿宋_GBK"/>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FD8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C662">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31A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CC87">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0289">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940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3ABD">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3CA1">
            <w:pPr>
              <w:jc w:val="center"/>
              <w:rPr>
                <w:rFonts w:hint="eastAsia" w:ascii="方正仿宋_GBK" w:hAnsi="方正仿宋_GBK" w:eastAsia="方正仿宋_GBK" w:cs="方正仿宋_GBK"/>
                <w:i w:val="0"/>
                <w:color w:val="000000"/>
                <w:sz w:val="18"/>
                <w:szCs w:val="18"/>
                <w:u w:val="none"/>
              </w:rPr>
            </w:pPr>
          </w:p>
        </w:tc>
      </w:tr>
      <w:tr w14:paraId="6D0F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6DC84">
            <w:pPr>
              <w:jc w:val="center"/>
              <w:rPr>
                <w:rFonts w:hint="eastAsia" w:ascii="方正仿宋_GBK" w:hAnsi="方正仿宋_GBK" w:eastAsia="方正仿宋_GBK" w:cs="方正仿宋_GBK"/>
                <w:i w:val="0"/>
                <w:color w:val="000000"/>
                <w:sz w:val="18"/>
                <w:szCs w:val="18"/>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22BB6910">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受益对象满意度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ECEB">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44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6C6C">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0C55">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D79F">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82F1">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5FE6">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CF83">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CF02">
            <w:pPr>
              <w:jc w:val="center"/>
              <w:rPr>
                <w:rFonts w:hint="eastAsia" w:ascii="方正仿宋_GBK" w:hAnsi="方正仿宋_GBK" w:eastAsia="方正仿宋_GBK" w:cs="方正仿宋_GBK"/>
                <w:i w:val="0"/>
                <w:color w:val="000000"/>
                <w:sz w:val="18"/>
                <w:szCs w:val="18"/>
                <w:u w:val="none"/>
              </w:rPr>
            </w:pPr>
          </w:p>
        </w:tc>
      </w:tr>
    </w:tbl>
    <w:p w14:paraId="7C5AABC4">
      <w:pPr>
        <w:pStyle w:val="14"/>
        <w:keepNext w:val="0"/>
        <w:keepLines w:val="0"/>
        <w:pageBreakBefore w:val="0"/>
        <w:widowControl/>
        <w:kinsoku/>
        <w:overflowPunct/>
        <w:topLinePunct w:val="0"/>
        <w:autoSpaceDE w:val="0"/>
        <w:autoSpaceDN/>
        <w:bidi w:val="0"/>
        <w:adjustRightInd/>
        <w:spacing w:line="560" w:lineRule="exact"/>
        <w:ind w:firstLine="643"/>
        <w:jc w:val="both"/>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（二）部门绩效评价情况</w:t>
      </w:r>
    </w:p>
    <w:p w14:paraId="1016F648">
      <w:pPr>
        <w:keepNext w:val="0"/>
        <w:keepLines w:val="0"/>
        <w:pageBreakBefore w:val="0"/>
        <w:widowControl/>
        <w:suppressLineNumbers w:val="0"/>
        <w:kinsoku/>
        <w:wordWrap w:val="0"/>
        <w:overflowPunct/>
        <w:topLinePunct w:val="0"/>
        <w:autoSpaceDE w:val="0"/>
        <w:autoSpaceDN/>
        <w:bidi w:val="0"/>
        <w:adjustRightInd/>
        <w:snapToGrid w:val="0"/>
        <w:spacing w:beforeAutospacing="0" w:afterAutospacing="0" w:line="560" w:lineRule="exact"/>
        <w:ind w:left="0" w:righ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shd w:val="clear" w:color="auto" w:fill="FFFFFF"/>
        </w:rPr>
        <w:t>我部门对垃圾处置场运行经费开展了绩效评价，涉及财政拨款项目资金</w:t>
      </w:r>
      <w:r>
        <w:rPr>
          <w:rFonts w:hint="default" w:ascii="Times New Roman" w:hAnsi="Times New Roman" w:eastAsia="方正仿宋_GBK" w:cs="Times New Roman"/>
          <w:sz w:val="32"/>
          <w:szCs w:val="32"/>
          <w:shd w:val="clear" w:color="auto" w:fill="FFFFFF"/>
          <w:lang w:val="en-US" w:eastAsia="zh-CN"/>
        </w:rPr>
        <w:t>2129.15</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99.52</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r>
        <w:rPr>
          <w:rFonts w:hint="default" w:ascii="Times New Roman" w:hAnsi="Times New Roman" w:eastAsia="方正仿宋_GBK" w:cs="Times New Roman"/>
          <w:sz w:val="32"/>
          <w:szCs w:val="32"/>
          <w:shd w:val="clear" w:color="auto" w:fill="FFFFFF"/>
        </w:rPr>
        <w:t>对环卫运行经费开展了绩效评价，涉及财政拨款项目资金</w:t>
      </w:r>
      <w:r>
        <w:rPr>
          <w:rFonts w:hint="default" w:ascii="Times New Roman" w:hAnsi="Times New Roman" w:eastAsia="方正仿宋_GBK" w:cs="Times New Roman"/>
          <w:sz w:val="32"/>
          <w:szCs w:val="32"/>
          <w:shd w:val="clear" w:color="auto" w:fill="FFFFFF"/>
          <w:lang w:val="en-US" w:eastAsia="zh-CN"/>
        </w:rPr>
        <w:t>509.55</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r>
        <w:rPr>
          <w:rFonts w:hint="default" w:ascii="Times New Roman" w:hAnsi="Times New Roman" w:eastAsia="方正仿宋_GBK" w:cs="Times New Roman"/>
          <w:sz w:val="32"/>
          <w:szCs w:val="32"/>
          <w:shd w:val="clear" w:color="auto" w:fill="FFFFFF"/>
        </w:rPr>
        <w:t>对渗滤液处理经费开展了绩效评价，涉及财政拨款项目资金</w:t>
      </w:r>
      <w:r>
        <w:rPr>
          <w:rFonts w:hint="default" w:ascii="Times New Roman" w:hAnsi="Times New Roman" w:eastAsia="方正仿宋_GBK" w:cs="Times New Roman"/>
          <w:sz w:val="32"/>
          <w:szCs w:val="32"/>
          <w:shd w:val="clear" w:color="auto" w:fill="FFFFFF"/>
          <w:lang w:val="en-US" w:eastAsia="zh-CN"/>
        </w:rPr>
        <w:t>1042.26</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r>
        <w:rPr>
          <w:rFonts w:hint="default" w:ascii="Times New Roman" w:hAnsi="Times New Roman" w:eastAsia="方正仿宋_GBK" w:cs="Times New Roman"/>
          <w:sz w:val="32"/>
          <w:szCs w:val="32"/>
          <w:shd w:val="clear" w:color="auto" w:fill="FFFFFF"/>
        </w:rPr>
        <w:t>对三峡库区次级河流清漂作业经费开展了绩效评价，涉及财政拨款项目资金</w:t>
      </w:r>
      <w:r>
        <w:rPr>
          <w:rFonts w:hint="default" w:ascii="Times New Roman" w:hAnsi="Times New Roman" w:eastAsia="方正仿宋_GBK" w:cs="Times New Roman"/>
          <w:sz w:val="32"/>
          <w:szCs w:val="32"/>
          <w:shd w:val="clear" w:color="auto" w:fill="FFFFFF"/>
          <w:lang w:val="en-US" w:eastAsia="zh-CN"/>
        </w:rPr>
        <w:t>81</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r>
        <w:rPr>
          <w:rFonts w:hint="default" w:ascii="Times New Roman" w:hAnsi="Times New Roman" w:eastAsia="方正仿宋_GBK" w:cs="Times New Roman"/>
          <w:sz w:val="32"/>
          <w:szCs w:val="32"/>
          <w:shd w:val="clear" w:color="auto" w:fill="FFFFFF"/>
        </w:rPr>
        <w:t>对垃圾填埋场库区膜覆盖项目开展了绩效评价，涉及财政拨款项目资金</w:t>
      </w:r>
      <w:r>
        <w:rPr>
          <w:rFonts w:hint="default" w:ascii="Times New Roman" w:hAnsi="Times New Roman" w:eastAsia="方正仿宋_GBK" w:cs="Times New Roman"/>
          <w:sz w:val="32"/>
          <w:szCs w:val="32"/>
          <w:shd w:val="clear" w:color="auto" w:fill="FFFFFF"/>
          <w:lang w:val="en-US" w:eastAsia="zh-CN"/>
        </w:rPr>
        <w:t>96.35</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95</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r>
        <w:rPr>
          <w:rFonts w:hint="default" w:ascii="Times New Roman" w:hAnsi="Times New Roman" w:eastAsia="方正仿宋_GBK" w:cs="Times New Roman"/>
          <w:sz w:val="32"/>
          <w:szCs w:val="32"/>
          <w:shd w:val="clear" w:color="auto" w:fill="FFFFFF"/>
        </w:rPr>
        <w:t>对垃圾中转站改造工程开展了绩效评价，涉及财政拨款项目资金</w:t>
      </w:r>
      <w:r>
        <w:rPr>
          <w:rFonts w:hint="default" w:ascii="Times New Roman" w:hAnsi="Times New Roman" w:eastAsia="方正仿宋_GBK" w:cs="Times New Roman"/>
          <w:sz w:val="32"/>
          <w:szCs w:val="32"/>
          <w:shd w:val="clear" w:color="auto" w:fill="FFFFFF"/>
          <w:lang w:val="en-US" w:eastAsia="zh-CN"/>
        </w:rPr>
        <w:t>70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r>
        <w:rPr>
          <w:rFonts w:hint="default" w:ascii="Times New Roman" w:hAnsi="Times New Roman" w:eastAsia="方正仿宋_GBK" w:cs="Times New Roman"/>
          <w:sz w:val="32"/>
          <w:szCs w:val="32"/>
          <w:shd w:val="clear" w:color="auto" w:fill="FFFFFF"/>
        </w:rPr>
        <w:t>绩效评价发现了</w:t>
      </w:r>
      <w:r>
        <w:rPr>
          <w:rFonts w:hint="default" w:ascii="Times New Roman" w:hAnsi="Times New Roman" w:eastAsia="方正仿宋_GBK" w:cs="Times New Roman"/>
          <w:kern w:val="0"/>
          <w:sz w:val="32"/>
          <w:szCs w:val="32"/>
        </w:rPr>
        <w:t>年初预算与年底决算仍存在偏差，在预算执行过程中，由于各种客观</w:t>
      </w:r>
      <w:r>
        <w:rPr>
          <w:rFonts w:hint="eastAsia" w:ascii="方正仿宋_GBK" w:hAnsi="方正仿宋_GBK" w:eastAsia="方正仿宋_GBK" w:cs="方正仿宋_GBK"/>
          <w:kern w:val="0"/>
          <w:sz w:val="32"/>
          <w:szCs w:val="32"/>
        </w:rPr>
        <w:t>原因存在指标下达和实际支出的时间点出现偏差，各项支出跟指标难以一一对应等问题。同时，内部控制制度还待于进一步完善，行政运行成本控制方面还可进一步提高效</w:t>
      </w:r>
      <w:r>
        <w:rPr>
          <w:rFonts w:hint="default" w:ascii="Times New Roman" w:hAnsi="Times New Roman" w:eastAsia="方正仿宋_GBK" w:cs="Times New Roman"/>
          <w:kern w:val="0"/>
          <w:sz w:val="32"/>
          <w:szCs w:val="32"/>
        </w:rPr>
        <w:t>率。</w:t>
      </w:r>
      <w:r>
        <w:rPr>
          <w:rFonts w:hint="default" w:ascii="Times New Roman" w:hAnsi="Times New Roman" w:eastAsia="方正仿宋_GBK" w:cs="Times New Roman"/>
          <w:sz w:val="32"/>
          <w:szCs w:val="32"/>
          <w:shd w:val="clear" w:color="auto" w:fill="FFFFFF"/>
        </w:rPr>
        <w:t>下一步工作建议；</w:t>
      </w:r>
      <w:r>
        <w:rPr>
          <w:rFonts w:hint="default" w:ascii="Times New Roman" w:hAnsi="Times New Roman" w:eastAsia="方正仿宋_GBK" w:cs="Times New Roman"/>
          <w:kern w:val="0"/>
          <w:sz w:val="32"/>
          <w:szCs w:val="32"/>
        </w:rPr>
        <w:t>1、强化预算编制管理。</w:t>
      </w:r>
      <w:r>
        <w:rPr>
          <w:rFonts w:hint="default" w:ascii="Times New Roman" w:hAnsi="Times New Roman" w:eastAsia="方正仿宋_GBK" w:cs="Times New Roman"/>
          <w:color w:val="333333"/>
          <w:kern w:val="0"/>
          <w:sz w:val="32"/>
          <w:szCs w:val="32"/>
        </w:rPr>
        <w:t>进一步强化局内各股室站队的预算管理意识，严格按照预算编制的相关制度和要求执行，公用经费根据单位的年度工作重点和项目专项工作规划，本着“勤俭节约、保障运转”的原则进行预算的编制。编制范围尽可能的全面、完整，进一步提高预算编制的科学性、合理性、严谨性和可控性，尽最大可能减少预决算执行差异。</w:t>
      </w:r>
      <w:r>
        <w:rPr>
          <w:rFonts w:hint="default" w:ascii="Times New Roman" w:hAnsi="Times New Roman" w:eastAsia="方正仿宋_GBK" w:cs="Times New Roman"/>
          <w:kern w:val="0"/>
          <w:sz w:val="32"/>
          <w:szCs w:val="32"/>
        </w:rPr>
        <w:t>2、强化绩效管理意识。进一步强化绩效理念，将绩效管理理念贯穿于资金分配到资金使用全过程，加大资金整合力度，强化专项资金管理，把有限的资金用在刀刃上，提高资金使用效益。同时，抓好内控制度建设，进一步降低行政成本，确保资金安全，进一步推进廉洁高效政府建设。</w:t>
      </w:r>
    </w:p>
    <w:p w14:paraId="53D5470A">
      <w:pPr>
        <w:pStyle w:val="14"/>
        <w:keepNext w:val="0"/>
        <w:keepLines w:val="0"/>
        <w:pageBreakBefore w:val="0"/>
        <w:widowControl/>
        <w:kinsoku/>
        <w:wordWrap/>
        <w:overflowPunct/>
        <w:topLinePunct w:val="0"/>
        <w:autoSpaceDE w:val="0"/>
        <w:autoSpaceDN/>
        <w:bidi w:val="0"/>
        <w:adjustRightInd/>
        <w:snapToGrid/>
        <w:spacing w:line="560" w:lineRule="exact"/>
        <w:ind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14:paraId="5F6C7D9C">
      <w:pPr>
        <w:pStyle w:val="17"/>
        <w:keepNext w:val="0"/>
        <w:keepLines w:val="0"/>
        <w:pageBreakBefore w:val="0"/>
        <w:widowControl/>
        <w:kinsoku/>
        <w:wordWrap/>
        <w:overflowPunct/>
        <w:topLinePunct w:val="0"/>
        <w:autoSpaceDE w:val="0"/>
        <w:autoSpaceDN/>
        <w:bidi w:val="0"/>
        <w:adjustRightInd/>
        <w:snapToGrid/>
        <w:spacing w:line="560" w:lineRule="exact"/>
        <w:ind w:firstLine="640"/>
        <w:jc w:val="both"/>
        <w:textAlignment w:val="auto"/>
        <w:outlineLvl w:val="9"/>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w:t>
      </w:r>
      <w:r>
        <w:rPr>
          <w:rFonts w:hint="eastAsia" w:ascii="方正仿宋_GBK" w:hAnsi="方正仿宋_GBK" w:eastAsia="方正仿宋_GBK" w:cs="方正仿宋_GBK"/>
          <w:sz w:val="32"/>
          <w:szCs w:val="32"/>
          <w:shd w:val="clear" w:color="auto" w:fill="FFFFFF"/>
          <w:lang w:eastAsia="zh-CN"/>
        </w:rPr>
        <w:t>未</w:t>
      </w:r>
      <w:r>
        <w:rPr>
          <w:rFonts w:hint="eastAsia" w:ascii="方正仿宋_GBK" w:hAnsi="方正仿宋_GBK" w:eastAsia="方正仿宋_GBK" w:cs="方正仿宋_GBK"/>
          <w:sz w:val="32"/>
          <w:szCs w:val="32"/>
          <w:shd w:val="clear" w:color="auto" w:fill="FFFFFF"/>
        </w:rPr>
        <w:t>委托第三方对我部门开展了绩效评价</w:t>
      </w:r>
      <w:r>
        <w:rPr>
          <w:rFonts w:ascii="方正仿宋_GBK" w:hAnsi="方正仿宋_GBK" w:eastAsia="方正仿宋_GBK" w:cs="方正仿宋_GBK"/>
          <w:sz w:val="32"/>
          <w:szCs w:val="32"/>
          <w:shd w:val="clear" w:color="auto" w:fill="FFFFFF"/>
        </w:rPr>
        <w:t>。</w:t>
      </w:r>
    </w:p>
    <w:p w14:paraId="61E21CD4">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jc w:val="both"/>
        <w:textAlignment w:val="auto"/>
        <w:outlineLvl w:val="9"/>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eastAsia="zh-CN"/>
        </w:rPr>
        <w:t>六</w:t>
      </w:r>
      <w:r>
        <w:rPr>
          <w:rStyle w:val="13"/>
          <w:rFonts w:hint="eastAsia" w:ascii="方正黑体_GBK" w:hAnsi="方正黑体_GBK" w:eastAsia="方正黑体_GBK" w:cs="方正黑体_GBK"/>
          <w:b w:val="0"/>
          <w:bCs/>
          <w:sz w:val="32"/>
          <w:szCs w:val="32"/>
          <w:shd w:val="clear" w:color="auto" w:fill="FFFFFF"/>
        </w:rPr>
        <w:t>、专业名词解释</w:t>
      </w:r>
    </w:p>
    <w:p w14:paraId="0BE964B8">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（一）财政拨款收入：</w:t>
      </w:r>
      <w:r>
        <w:rPr>
          <w:rFonts w:ascii="方正仿宋_GBK" w:hAnsi="方正仿宋_GBK" w:eastAsia="方正仿宋_GBK" w:cs="方正仿宋_GBK"/>
          <w:b w:val="0"/>
          <w:bCs/>
          <w:sz w:val="32"/>
          <w:szCs w:val="32"/>
          <w:shd w:val="clear" w:color="auto" w:fill="FFFFFF"/>
        </w:rPr>
        <w:t>指本年度从本级财政部门取得的财政拨款。</w:t>
      </w:r>
    </w:p>
    <w:p w14:paraId="6658EB60">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（二）事业收入</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指事业单位开展专业业务活动及其辅助活动取得的</w:t>
      </w:r>
      <w:r>
        <w:rPr>
          <w:rFonts w:hint="eastAsia" w:ascii="方正仿宋_GBK" w:hAnsi="方正仿宋_GBK" w:eastAsia="方正仿宋_GBK" w:cs="方正仿宋_GBK"/>
          <w:b w:val="0"/>
          <w:bCs/>
          <w:sz w:val="32"/>
          <w:szCs w:val="32"/>
          <w:shd w:val="clear" w:color="auto" w:fill="FFFFFF"/>
          <w:lang w:eastAsia="zh-CN"/>
        </w:rPr>
        <w:t>收入</w:t>
      </w:r>
      <w:r>
        <w:rPr>
          <w:rFonts w:ascii="方正仿宋_GBK" w:hAnsi="方正仿宋_GBK" w:eastAsia="方正仿宋_GBK" w:cs="方正仿宋_GBK"/>
          <w:b w:val="0"/>
          <w:bCs/>
          <w:sz w:val="32"/>
          <w:szCs w:val="32"/>
          <w:shd w:val="clear" w:color="auto" w:fill="FFFFFF"/>
        </w:rPr>
        <w:t>。</w:t>
      </w:r>
    </w:p>
    <w:p w14:paraId="4FB8ED38">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b w:val="0"/>
          <w:bCs/>
          <w:sz w:val="32"/>
          <w:szCs w:val="32"/>
          <w:shd w:val="clear" w:color="auto" w:fill="FFFFFF"/>
          <w:lang w:eastAsia="zh-CN"/>
        </w:rPr>
        <w:t>收入</w:t>
      </w:r>
      <w:r>
        <w:rPr>
          <w:rFonts w:ascii="方正仿宋_GBK" w:hAnsi="方正仿宋_GBK" w:eastAsia="方正仿宋_GBK" w:cs="方正仿宋_GBK"/>
          <w:b w:val="0"/>
          <w:bCs/>
          <w:sz w:val="32"/>
          <w:szCs w:val="32"/>
          <w:shd w:val="clear" w:color="auto" w:fill="FFFFFF"/>
        </w:rPr>
        <w:t>。</w:t>
      </w:r>
    </w:p>
    <w:p w14:paraId="5EA32370">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6DAB300">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（五）使用非财政拨款结余</w:t>
      </w:r>
      <w:r>
        <w:rPr>
          <w:rStyle w:val="13"/>
          <w:rFonts w:hint="eastAsia" w:ascii="方正楷体_GBK" w:hAnsi="方正楷体_GBK" w:eastAsia="方正楷体_GBK" w:cs="方正楷体_GBK"/>
          <w:b w:val="0"/>
          <w:bCs/>
          <w:sz w:val="32"/>
          <w:szCs w:val="32"/>
          <w:shd w:val="clear" w:color="auto" w:fill="FFFFFF"/>
          <w:lang w:eastAsia="zh-CN"/>
        </w:rPr>
        <w:t>（含专用结余）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w:t>
      </w:r>
      <w:r>
        <w:rPr>
          <w:rFonts w:hint="eastAsia" w:ascii="方正仿宋_GBK" w:hAnsi="方正仿宋_GBK" w:eastAsia="方正仿宋_GBK" w:cs="方正仿宋_GBK"/>
          <w:b w:val="0"/>
          <w:bCs/>
          <w:sz w:val="32"/>
          <w:szCs w:val="32"/>
          <w:shd w:val="clear" w:color="auto" w:fill="FFFFFF"/>
          <w:lang w:eastAsia="zh-CN"/>
        </w:rPr>
        <w:t>事业单位按照预算管理要求使用非财政拨款结余弥补收支差额的金额，以及使用专用结余安排支出的金额。</w:t>
      </w:r>
    </w:p>
    <w:p w14:paraId="6EE44CFD">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（六）年初结转和结余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指单位上年结转本年使用的基本支出结转、项目支出结转和结余、经营结余。</w:t>
      </w:r>
    </w:p>
    <w:p w14:paraId="730DEDE9">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（七）结余分配</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指单位按照国家有关规定，缴纳所得税、提取专用基金、转入非财政拨款结余等当年结余的分配情况。</w:t>
      </w:r>
    </w:p>
    <w:p w14:paraId="40884351">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（八）年末结转和结余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指单位结转下年的基本支出结转、项目支出结转和结余、经营结余。</w:t>
      </w:r>
    </w:p>
    <w:p w14:paraId="1FF29303">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（九）基本支出</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362CD35">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指在基本支出之外为完成特定行政任务和事业发展目标所发生的支出。</w:t>
      </w:r>
    </w:p>
    <w:p w14:paraId="3BA05FEC">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（十一）经营支出</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指事业单位在专业业务活动及其辅助活动之外开展非独立核算经营活动发生的支出。</w:t>
      </w:r>
    </w:p>
    <w:p w14:paraId="7CB9C70A">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（十二）“三公”经费</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56C14A">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（十三）机关运行经费</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95A393B">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14:paraId="1BB0673D">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反映单位购买商品和服务的支出（不包括用于购置固定资产的支出、战略性和应急储备支出）。</w:t>
      </w:r>
    </w:p>
    <w:p w14:paraId="78728B14">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反映用于对个人和家庭的补助支出。</w:t>
      </w:r>
    </w:p>
    <w:p w14:paraId="1F193349">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FFA177B">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both"/>
        <w:textAlignment w:val="auto"/>
        <w:outlineLvl w:val="9"/>
        <w:rPr>
          <w:rStyle w:val="13"/>
          <w:rFonts w:hint="default" w:ascii="黑体" w:hAnsi="黑体" w:eastAsia="黑体" w:cs="黑体"/>
          <w:b w:val="0"/>
          <w:bCs/>
          <w:sz w:val="32"/>
          <w:szCs w:val="32"/>
          <w:shd w:val="clear" w:color="auto" w:fill="FFFFFF"/>
        </w:rPr>
      </w:pPr>
      <w:r>
        <w:rPr>
          <w:rStyle w:val="13"/>
          <w:rFonts w:hint="eastAsia" w:ascii="黑体" w:hAnsi="黑体" w:eastAsia="黑体" w:cs="黑体"/>
          <w:b w:val="0"/>
          <w:bCs/>
          <w:sz w:val="32"/>
          <w:szCs w:val="32"/>
          <w:shd w:val="clear" w:color="auto" w:fill="FFFFFF"/>
          <w:lang w:eastAsia="zh-CN"/>
        </w:rPr>
        <w:t>七</w:t>
      </w:r>
      <w:r>
        <w:rPr>
          <w:rStyle w:val="13"/>
          <w:rFonts w:ascii="黑体" w:hAnsi="黑体" w:eastAsia="黑体" w:cs="黑体"/>
          <w:b w:val="0"/>
          <w:bCs/>
          <w:sz w:val="32"/>
          <w:szCs w:val="32"/>
          <w:shd w:val="clear" w:color="auto" w:fill="FFFFFF"/>
        </w:rPr>
        <w:t>、决算公开联系方式及信息反馈渠道</w:t>
      </w:r>
    </w:p>
    <w:p w14:paraId="5E4DE05C">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kern w:val="0"/>
          <w:sz w:val="32"/>
          <w:szCs w:val="32"/>
          <w:shd w:val="clear" w:fill="FFFFFF"/>
        </w:rPr>
        <w:t>本单位决算公开信息反馈和联系方式：</w:t>
      </w:r>
      <w:r>
        <w:rPr>
          <w:rFonts w:hint="default" w:ascii="Times New Roman" w:hAnsi="Times New Roman" w:eastAsia="方正仿宋_GBK" w:cs="Times New Roman"/>
          <w:b w:val="0"/>
          <w:bCs/>
          <w:color w:val="000000"/>
          <w:kern w:val="0"/>
          <w:sz w:val="32"/>
          <w:szCs w:val="32"/>
        </w:rPr>
        <w:t>023-76</w:t>
      </w:r>
      <w:r>
        <w:rPr>
          <w:rFonts w:hint="default" w:ascii="Times New Roman" w:hAnsi="Times New Roman" w:eastAsia="方正仿宋_GBK" w:cs="Times New Roman"/>
          <w:b w:val="0"/>
          <w:bCs/>
          <w:color w:val="000000"/>
          <w:kern w:val="0"/>
          <w:sz w:val="32"/>
          <w:szCs w:val="32"/>
          <w:lang w:val="en-US" w:eastAsia="zh-CN"/>
        </w:rPr>
        <w:t>642772</w:t>
      </w:r>
      <w:r>
        <w:rPr>
          <w:rFonts w:hint="eastAsia" w:ascii="方正仿宋_GBK" w:hAnsi="方正仿宋_GBK" w:eastAsia="方正仿宋_GBK" w:cs="方正仿宋_GBK"/>
          <w:b w:val="0"/>
          <w:bCs/>
          <w:color w:val="000000"/>
          <w:kern w:val="0"/>
          <w:sz w:val="32"/>
          <w:szCs w:val="32"/>
        </w:rPr>
        <w:t>。</w:t>
      </w:r>
    </w:p>
    <w:p w14:paraId="6F37896B">
      <w:pPr>
        <w:pStyle w:val="14"/>
        <w:keepNext w:val="0"/>
        <w:keepLines w:val="0"/>
        <w:pageBreakBefore w:val="0"/>
        <w:widowControl/>
        <w:kinsoku/>
        <w:wordWrap/>
        <w:overflowPunct/>
        <w:topLinePunct w:val="0"/>
        <w:autoSpaceDE w:val="0"/>
        <w:autoSpaceDN/>
        <w:bidi w:val="0"/>
        <w:adjustRightInd/>
        <w:spacing w:line="560" w:lineRule="exact"/>
        <w:ind w:firstLine="640"/>
        <w:jc w:val="both"/>
        <w:textAlignment w:val="auto"/>
        <w:outlineLvl w:val="9"/>
        <w:rPr>
          <w:rStyle w:val="13"/>
          <w:rFonts w:ascii="方正仿宋_GBK" w:hAnsi="方正仿宋_GBK" w:eastAsia="方正仿宋_GBK" w:cs="方正仿宋_GBK"/>
          <w:b w:val="0"/>
          <w:bCs/>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1D796217">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5E12569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89C474D">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13E06FE5">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65ACD5CE">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0FE53BB2">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211D530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1498349">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5836D600">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秀山土家族苗族自治县环境卫生管理中心</w:t>
            </w:r>
          </w:p>
        </w:tc>
        <w:tc>
          <w:tcPr>
            <w:tcW w:w="4044" w:type="dxa"/>
            <w:tcBorders>
              <w:top w:val="nil"/>
              <w:left w:val="nil"/>
              <w:bottom w:val="nil"/>
              <w:right w:val="nil"/>
            </w:tcBorders>
            <w:shd w:val="clear" w:color="auto" w:fill="auto"/>
            <w:tcMar>
              <w:top w:w="15" w:type="dxa"/>
              <w:left w:w="15" w:type="dxa"/>
              <w:right w:w="15" w:type="dxa"/>
            </w:tcMar>
            <w:vAlign w:val="bottom"/>
          </w:tcPr>
          <w:p w14:paraId="7BD11365">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6830E78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9605B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D78A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6A740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E92E3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419D1">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50A2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7057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E9B7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235CD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0C1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F9C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6,513.45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73C5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9F1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18603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37DF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BA52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CF00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800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D59C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C95C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DE2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DD8E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0CA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9E05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58862">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8D2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8B74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3ED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646E0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F7064">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D5D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E85C2">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0B2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EAF5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76F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D49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7C11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60E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9974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21B57">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946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CEA0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FC7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8AFFC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F7A0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1A4DEC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B58F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05E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96.05</w:t>
            </w:r>
            <w:r>
              <w:rPr>
                <w:rFonts w:ascii="Times New Roman" w:hAnsi="Times New Roman"/>
                <w:color w:val="000000"/>
                <w:sz w:val="20"/>
                <w:u w:color="auto"/>
              </w:rPr>
              <w:t xml:space="preserve"> </w:t>
            </w:r>
          </w:p>
        </w:tc>
      </w:tr>
      <w:tr w14:paraId="57F75C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C769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F1E9E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8219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038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18.51</w:t>
            </w:r>
            <w:r>
              <w:rPr>
                <w:rFonts w:ascii="Times New Roman" w:hAnsi="Times New Roman"/>
                <w:color w:val="000000"/>
                <w:sz w:val="20"/>
                <w:u w:color="auto"/>
              </w:rPr>
              <w:t xml:space="preserve"> </w:t>
            </w:r>
          </w:p>
        </w:tc>
      </w:tr>
      <w:tr w14:paraId="546C7BB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88EB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E7AD1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76EC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266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151.00</w:t>
            </w:r>
            <w:r>
              <w:rPr>
                <w:rFonts w:ascii="Times New Roman" w:hAnsi="Times New Roman"/>
                <w:color w:val="000000"/>
                <w:sz w:val="20"/>
                <w:u w:color="auto"/>
              </w:rPr>
              <w:t xml:space="preserve"> </w:t>
            </w:r>
          </w:p>
        </w:tc>
      </w:tr>
      <w:tr w14:paraId="3254AA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6495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ED77C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3BB2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7FB7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7,297.99</w:t>
            </w:r>
            <w:r>
              <w:rPr>
                <w:rFonts w:ascii="Times New Roman" w:hAnsi="Times New Roman"/>
                <w:color w:val="000000"/>
                <w:sz w:val="20"/>
                <w:u w:color="auto"/>
              </w:rPr>
              <w:t xml:space="preserve"> </w:t>
            </w:r>
          </w:p>
        </w:tc>
      </w:tr>
      <w:tr w14:paraId="20305B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124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85B60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47F5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650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438A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EB05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AD3F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8FE70">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C10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33C3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4FC5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A159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4006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D2E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A218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5512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7B64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2E7A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671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5F12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0739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B380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E1B2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FAE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B2EA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0749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0603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1E82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12B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7E4E45">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FD86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C435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0EB6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096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1E8B4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3718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3F00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2EF3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5710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r>
      <w:tr w14:paraId="41D855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760A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D23F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218D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B60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C72DC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CA8A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DE29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97FC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3C1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417A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E753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B041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24EA7">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873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FB11C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BEB4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851A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738F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351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A121E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D24C0">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9DA5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C136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91C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409C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CAB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9C8F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C32A2">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D30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E856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8517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8D44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EC77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0B1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6961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C9E7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C14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7,555.71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F976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6A6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7,580.95</w:t>
            </w:r>
            <w:r>
              <w:rPr>
                <w:rFonts w:ascii="Times New Roman" w:hAnsi="Times New Roman"/>
                <w:color w:val="000000"/>
                <w:sz w:val="20"/>
                <w:u w:color="auto"/>
              </w:rPr>
              <w:t xml:space="preserve"> </w:t>
            </w:r>
          </w:p>
        </w:tc>
      </w:tr>
      <w:tr w14:paraId="707266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70167">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BBF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CFB1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632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993E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E21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CDD0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8E43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CD6B6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BB5930">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4BC3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5E4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7,580.95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09F184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4A0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7,580.95</w:t>
            </w:r>
            <w:r>
              <w:rPr>
                <w:rFonts w:ascii="Times New Roman" w:hAnsi="Times New Roman"/>
                <w:color w:val="000000"/>
                <w:sz w:val="20"/>
                <w:u w:color="auto"/>
              </w:rPr>
              <w:t xml:space="preserve"> </w:t>
            </w:r>
          </w:p>
        </w:tc>
      </w:tr>
    </w:tbl>
    <w:p w14:paraId="4AAAEC19">
      <w:pPr>
        <w:rPr>
          <w:rFonts w:hint="default" w:cs="宋体"/>
          <w:sz w:val="21"/>
          <w:szCs w:val="21"/>
        </w:rPr>
      </w:pPr>
    </w:p>
    <w:p w14:paraId="5C8B72C4">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631D1AFD">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5FACDA83">
            <w:pPr>
              <w:jc w:val="center"/>
              <w:textAlignment w:val="bottom"/>
              <w:rPr>
                <w:rFonts w:hint="default" w:cs="宋体"/>
                <w:b/>
                <w:color w:val="000000"/>
                <w:sz w:val="32"/>
                <w:szCs w:val="32"/>
              </w:rPr>
            </w:pPr>
            <w:r>
              <w:rPr>
                <w:rFonts w:cs="宋体"/>
                <w:b/>
                <w:color w:val="000000"/>
                <w:sz w:val="32"/>
                <w:szCs w:val="32"/>
              </w:rPr>
              <w:t>收入决算表</w:t>
            </w:r>
          </w:p>
        </w:tc>
      </w:tr>
      <w:tr w14:paraId="19F071DD">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14:paraId="55D98E7A">
            <w:pPr>
              <w:rPr>
                <w:rFonts w:hint="default" w:cs="宋体"/>
                <w:color w:val="000000"/>
                <w:sz w:val="20"/>
                <w:szCs w:val="20"/>
              </w:rPr>
            </w:pPr>
            <w:r>
              <w:rPr>
                <w:rFonts w:cs="宋体"/>
                <w:sz w:val="20"/>
                <w:szCs w:val="20"/>
              </w:rPr>
              <w:t>部门：</w:t>
            </w:r>
            <w:r>
              <w:rPr>
                <w:sz w:val="20"/>
                <w:u w:color="auto"/>
              </w:rPr>
              <w:t>秀山土家族苗族自治县环境卫生管理中心</w:t>
            </w:r>
          </w:p>
        </w:tc>
        <w:tc>
          <w:tcPr>
            <w:tcW w:w="1408" w:type="dxa"/>
            <w:tcBorders>
              <w:top w:val="nil"/>
              <w:left w:val="nil"/>
              <w:bottom w:val="nil"/>
              <w:right w:val="nil"/>
            </w:tcBorders>
            <w:shd w:val="clear" w:color="auto" w:fill="auto"/>
            <w:tcMar>
              <w:top w:w="15" w:type="dxa"/>
              <w:left w:w="15" w:type="dxa"/>
              <w:right w:w="15" w:type="dxa"/>
            </w:tcMar>
            <w:vAlign w:val="bottom"/>
          </w:tcPr>
          <w:p w14:paraId="114A6274">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4A90CC88">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17B79134">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5EF31407">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373F09B2">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3139FD95">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3D8A5499">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B396162">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14:paraId="262C4412">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14:paraId="1752D23D">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26C780FC">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22C3C3D0">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238A8E08">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624841AC">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4C854E4B">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3355452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724827">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5E383D02">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5239C">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6793D">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21A32">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F2B4A2">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082CA">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AD626">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5A426">
            <w:pPr>
              <w:jc w:val="center"/>
              <w:textAlignment w:val="center"/>
              <w:rPr>
                <w:rFonts w:hint="default" w:cs="宋体"/>
                <w:b/>
                <w:color w:val="000000"/>
                <w:sz w:val="20"/>
                <w:szCs w:val="20"/>
              </w:rPr>
            </w:pPr>
            <w:r>
              <w:rPr>
                <w:rFonts w:cs="宋体"/>
                <w:b/>
                <w:color w:val="000000"/>
                <w:sz w:val="20"/>
                <w:szCs w:val="20"/>
              </w:rPr>
              <w:t>其他收入</w:t>
            </w:r>
          </w:p>
        </w:tc>
      </w:tr>
      <w:tr w14:paraId="57BC18B3">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B77E3">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2EC35B0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68C65">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75A81">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B599D">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E1C59">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6DF6C">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344A4">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E7BCA">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BF117">
            <w:pPr>
              <w:jc w:val="center"/>
              <w:rPr>
                <w:rFonts w:hint="default" w:cs="宋体"/>
                <w:b/>
                <w:color w:val="000000"/>
                <w:sz w:val="20"/>
                <w:szCs w:val="20"/>
              </w:rPr>
            </w:pPr>
          </w:p>
        </w:tc>
      </w:tr>
      <w:tr w14:paraId="2B46EF2A">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4251E">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9555915">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C4099">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E630B">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78F78">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D640D">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52CC">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F3CDA">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CCE3B">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D8234">
            <w:pPr>
              <w:jc w:val="center"/>
              <w:rPr>
                <w:rFonts w:hint="default" w:cs="宋体"/>
                <w:b/>
                <w:color w:val="000000"/>
                <w:sz w:val="20"/>
                <w:szCs w:val="20"/>
              </w:rPr>
            </w:pPr>
          </w:p>
        </w:tc>
      </w:tr>
      <w:tr w14:paraId="1450D490">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4BB5">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CE5B449">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40FEE">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75AAE">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CC1AE">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99CDB">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1978">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7CC9">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ED566">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65DCE">
            <w:pPr>
              <w:jc w:val="center"/>
              <w:rPr>
                <w:rFonts w:hint="default" w:cs="宋体"/>
                <w:b/>
                <w:color w:val="000000"/>
                <w:sz w:val="20"/>
                <w:szCs w:val="20"/>
              </w:rPr>
            </w:pPr>
          </w:p>
        </w:tc>
      </w:tr>
      <w:tr w14:paraId="76C69DBF">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069E6">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0F38F72">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72B1F">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7D44">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4BF03">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5381">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228D1">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E74B9">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18131">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02F8">
            <w:pPr>
              <w:jc w:val="center"/>
              <w:rPr>
                <w:rFonts w:hint="default" w:cs="宋体"/>
                <w:b/>
                <w:color w:val="000000"/>
                <w:sz w:val="20"/>
                <w:szCs w:val="20"/>
              </w:rPr>
            </w:pPr>
          </w:p>
        </w:tc>
      </w:tr>
      <w:tr w14:paraId="2D3D6743">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C05D6">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7EC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7,555.71</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566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7,555.71</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581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C88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099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31A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FF4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D1C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A1E585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0EC5">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44E3A">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FE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FA8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DD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E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6B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7E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11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5E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5BB42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57E80">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E5F95">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63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19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B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9E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D3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43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C3C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82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443DF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E92BE">
            <w:pPr>
              <w:textAlignment w:val="center"/>
              <w:rPr>
                <w:rFonts w:hint="default" w:cs="宋体"/>
                <w:color w:val="000000"/>
                <w:sz w:val="20"/>
                <w:szCs w:val="20"/>
              </w:rPr>
            </w:pPr>
            <w:r>
              <w:rPr>
                <w:rFonts w:cs="宋体"/>
                <w:color w:val="000000"/>
                <w:sz w:val="20"/>
                <w:szCs w:val="20"/>
              </w:rPr>
              <w:t>2080502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E35FF">
            <w:pPr>
              <w:textAlignment w:val="center"/>
              <w:rPr>
                <w:rFonts w:hint="default" w:cs="宋体"/>
                <w:color w:val="000000"/>
                <w:sz w:val="20"/>
                <w:szCs w:val="20"/>
              </w:rPr>
            </w:pPr>
            <w:r>
              <w:rPr>
                <w:rFonts w:cs="宋体"/>
                <w:color w:val="000000"/>
                <w:sz w:val="20"/>
                <w:szCs w:val="20"/>
              </w:rPr>
              <w:t>事业单位离退休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5F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51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19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D2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5A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8F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14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9D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2D01A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D1C8F">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BA132">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8E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74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8C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4D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01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AA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40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C1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79FCF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DE70A">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7EEA5">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E8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B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28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86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FD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69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31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50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A280B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E5313">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F6143">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55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0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B5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7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56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F2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25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AE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7172C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59A9F">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6502E">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2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9C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E8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2F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19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16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A9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75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8CEA4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0F7C8">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C0DE8">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71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6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75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C6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6B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98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BC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FB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0E6C7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4280">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CEE28">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61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24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A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51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85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5E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1F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35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A9EAA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93C9">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06859">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23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7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61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F04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7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BF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B6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D5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CFADA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1FDC4">
            <w:pPr>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C6088">
            <w:pPr>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9C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2B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74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7D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24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D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9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8A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9319E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0AA60">
            <w:pPr>
              <w:textAlignment w:val="center"/>
              <w:rPr>
                <w:rFonts w:hint="default" w:cs="宋体"/>
                <w:color w:val="000000"/>
                <w:sz w:val="20"/>
                <w:szCs w:val="20"/>
              </w:rPr>
            </w:pPr>
            <w:r>
              <w:rPr>
                <w:rFonts w:cs="宋体"/>
                <w:color w:val="000000"/>
                <w:sz w:val="20"/>
                <w:szCs w:val="20"/>
              </w:rPr>
              <w:t>2110304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D7115">
            <w:pPr>
              <w:textAlignment w:val="center"/>
              <w:rPr>
                <w:rFonts w:hint="default" w:cs="宋体"/>
                <w:color w:val="000000"/>
                <w:sz w:val="20"/>
                <w:szCs w:val="20"/>
              </w:rPr>
            </w:pPr>
            <w:r>
              <w:rPr>
                <w:rFonts w:cs="宋体"/>
                <w:color w:val="000000"/>
                <w:sz w:val="20"/>
                <w:szCs w:val="20"/>
              </w:rPr>
              <w:t>固体废弃物与化学品</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58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2B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A3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1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08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25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70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04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E2A6C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E70FF">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E76DA">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AB0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7,272.75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78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7,272.75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D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0A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205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9B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74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C2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65357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B6DA">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FF09F">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E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6,230.49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EC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6,230.49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C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E4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D5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4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83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5C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28851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93DAA">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67A77">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87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6,230.49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18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6,230.49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4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4B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CB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B8E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B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4E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E0523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3C715">
            <w:pPr>
              <w:textAlignment w:val="center"/>
              <w:rPr>
                <w:rFonts w:hint="default" w:cs="宋体"/>
                <w:color w:val="000000"/>
                <w:sz w:val="20"/>
                <w:szCs w:val="20"/>
              </w:rPr>
            </w:pPr>
            <w:r>
              <w:rPr>
                <w:rFonts w:cs="宋体"/>
                <w:b/>
                <w:color w:val="000000"/>
                <w:sz w:val="20"/>
                <w:szCs w:val="20"/>
              </w:rPr>
              <w:t>21213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60C55">
            <w:pPr>
              <w:textAlignment w:val="center"/>
              <w:rPr>
                <w:rFonts w:hint="default" w:cs="宋体"/>
                <w:color w:val="000000"/>
                <w:sz w:val="20"/>
                <w:szCs w:val="20"/>
              </w:rPr>
            </w:pPr>
            <w:r>
              <w:rPr>
                <w:rFonts w:cs="宋体"/>
                <w:b/>
                <w:color w:val="000000"/>
                <w:sz w:val="20"/>
                <w:szCs w:val="20"/>
              </w:rPr>
              <w:t>城市基础设施配套费安排的支出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27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88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C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19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70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71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C4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C8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1FBA7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B870C">
            <w:pPr>
              <w:textAlignment w:val="center"/>
              <w:rPr>
                <w:rFonts w:hint="default" w:cs="宋体"/>
                <w:color w:val="000000"/>
                <w:sz w:val="20"/>
                <w:szCs w:val="20"/>
              </w:rPr>
            </w:pPr>
            <w:r>
              <w:rPr>
                <w:rFonts w:cs="宋体"/>
                <w:color w:val="000000"/>
                <w:sz w:val="20"/>
                <w:szCs w:val="20"/>
              </w:rPr>
              <w:t>2121302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FB20A">
            <w:pPr>
              <w:textAlignment w:val="center"/>
              <w:rPr>
                <w:rFonts w:hint="default" w:cs="宋体"/>
                <w:color w:val="000000"/>
                <w:sz w:val="20"/>
                <w:szCs w:val="20"/>
              </w:rPr>
            </w:pPr>
            <w:r>
              <w:rPr>
                <w:rFonts w:cs="宋体"/>
                <w:color w:val="000000"/>
                <w:sz w:val="20"/>
                <w:szCs w:val="20"/>
              </w:rPr>
              <w:t>城市环境卫生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3D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72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DA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B3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4C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B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0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E7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41B0B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1CAC8">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D6A8C">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94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0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B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8D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94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30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E3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A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3901D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65B55">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F1869">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0A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42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72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CB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01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29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71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92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FA335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0E832">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3D6B7">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F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49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5B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4F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00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E1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AF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8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5C642F5">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5905E10">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1DC4CBFF">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70B444CB">
            <w:pPr>
              <w:jc w:val="center"/>
              <w:textAlignment w:val="bottom"/>
              <w:rPr>
                <w:rFonts w:hint="default" w:cs="宋体"/>
                <w:b/>
                <w:color w:val="000000"/>
                <w:sz w:val="32"/>
                <w:szCs w:val="32"/>
              </w:rPr>
            </w:pPr>
            <w:r>
              <w:rPr>
                <w:rFonts w:cs="宋体"/>
                <w:b/>
                <w:color w:val="000000"/>
                <w:sz w:val="32"/>
                <w:szCs w:val="32"/>
              </w:rPr>
              <w:t>支出决算表</w:t>
            </w:r>
          </w:p>
        </w:tc>
      </w:tr>
      <w:tr w14:paraId="3CF04868">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14:paraId="6CE65861">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秀山土家族苗族自治县环境卫生管理中心 </w:t>
            </w:r>
          </w:p>
        </w:tc>
        <w:tc>
          <w:tcPr>
            <w:tcW w:w="1716" w:type="dxa"/>
            <w:tcBorders>
              <w:top w:val="nil"/>
              <w:left w:val="nil"/>
              <w:bottom w:val="nil"/>
              <w:right w:val="nil"/>
            </w:tcBorders>
            <w:shd w:val="clear" w:color="auto" w:fill="auto"/>
            <w:tcMar>
              <w:top w:w="15" w:type="dxa"/>
              <w:left w:w="15" w:type="dxa"/>
              <w:right w:w="15" w:type="dxa"/>
            </w:tcMar>
            <w:vAlign w:val="bottom"/>
          </w:tcPr>
          <w:p w14:paraId="132D91E7">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2B145B27">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6C9274C2">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1D8EA6AF">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275E9A0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D860AAE">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14:paraId="19FD17B8">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27C60BFF">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27FCC5E9">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73B0C660">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146FC869">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025EF9C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9B0020">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BE9F79">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28100">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471D6">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1541">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539C2">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31DC4">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A8495">
            <w:pPr>
              <w:jc w:val="center"/>
              <w:textAlignment w:val="center"/>
              <w:rPr>
                <w:rFonts w:hint="default" w:cs="宋体"/>
                <w:b/>
                <w:color w:val="000000"/>
                <w:sz w:val="20"/>
                <w:szCs w:val="20"/>
              </w:rPr>
            </w:pPr>
            <w:r>
              <w:rPr>
                <w:rFonts w:cs="宋体"/>
                <w:b/>
                <w:color w:val="000000"/>
                <w:sz w:val="20"/>
                <w:szCs w:val="20"/>
              </w:rPr>
              <w:t>对附属单位补助支出</w:t>
            </w:r>
          </w:p>
        </w:tc>
      </w:tr>
      <w:tr w14:paraId="62224EC8">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41FED">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12A0F2E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E1735">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DB4FC">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16E1">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E2EF7">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0C0AA">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73C75">
            <w:pPr>
              <w:jc w:val="center"/>
              <w:rPr>
                <w:rFonts w:hint="default" w:cs="宋体"/>
                <w:b/>
                <w:color w:val="000000"/>
                <w:sz w:val="20"/>
                <w:szCs w:val="20"/>
              </w:rPr>
            </w:pPr>
          </w:p>
        </w:tc>
      </w:tr>
      <w:tr w14:paraId="0F0B754A">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35C0">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4DE535E">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73860">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5BD2E">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EB1AE">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53E49">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81B2">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E8FBB">
            <w:pPr>
              <w:jc w:val="center"/>
              <w:rPr>
                <w:rFonts w:hint="default" w:cs="宋体"/>
                <w:b/>
                <w:color w:val="000000"/>
                <w:sz w:val="20"/>
                <w:szCs w:val="20"/>
              </w:rPr>
            </w:pPr>
          </w:p>
        </w:tc>
      </w:tr>
      <w:tr w14:paraId="23309114">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E682A">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AF5C7B6">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C7CDA">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7AC21">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7B6E">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3C553">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B0423">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76C9">
            <w:pPr>
              <w:jc w:val="center"/>
              <w:rPr>
                <w:rFonts w:hint="default" w:cs="宋体"/>
                <w:b/>
                <w:color w:val="000000"/>
                <w:sz w:val="20"/>
                <w:szCs w:val="20"/>
              </w:rPr>
            </w:pPr>
          </w:p>
        </w:tc>
      </w:tr>
      <w:tr w14:paraId="23F9738B">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CBEF9">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6EFF673">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3EA5">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FF390">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EE706">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662F0">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4DCB6">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8E660">
            <w:pPr>
              <w:jc w:val="center"/>
              <w:rPr>
                <w:rFonts w:hint="default" w:cs="宋体"/>
                <w:b/>
                <w:color w:val="000000"/>
                <w:sz w:val="20"/>
                <w:szCs w:val="20"/>
              </w:rPr>
            </w:pPr>
          </w:p>
        </w:tc>
      </w:tr>
      <w:tr w14:paraId="1D735BC3">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FD71">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817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7,580.95</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15B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3,700.81</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198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3,880.13</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AC1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0A7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3DC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6D32D6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0D997">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09475">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EE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F9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F3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E85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CF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E9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28F84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796BA">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FC1CD">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90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BC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A9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9B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54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57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47206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7404C">
            <w:pPr>
              <w:textAlignment w:val="center"/>
              <w:rPr>
                <w:rFonts w:hint="default" w:cs="宋体"/>
                <w:color w:val="000000"/>
                <w:sz w:val="20"/>
                <w:szCs w:val="20"/>
              </w:rPr>
            </w:pPr>
            <w:r>
              <w:rPr>
                <w:rFonts w:cs="宋体"/>
                <w:color w:val="000000"/>
                <w:sz w:val="20"/>
                <w:szCs w:val="20"/>
              </w:rPr>
              <w:t>2080502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B0E74">
            <w:pPr>
              <w:textAlignment w:val="center"/>
              <w:rPr>
                <w:rFonts w:hint="default" w:cs="宋体"/>
                <w:color w:val="000000"/>
                <w:sz w:val="20"/>
                <w:szCs w:val="20"/>
              </w:rPr>
            </w:pPr>
            <w:r>
              <w:rPr>
                <w:rFonts w:cs="宋体"/>
                <w:color w:val="000000"/>
                <w:sz w:val="20"/>
                <w:szCs w:val="20"/>
              </w:rPr>
              <w:t>事业单位离退休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3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89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4A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5C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E4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A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87D27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57AA2">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F5AAC">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03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92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AD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C2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4E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BD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FE6E8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E59B0">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8067F">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D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2A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44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5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68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49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6E31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B6591">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7576E">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55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8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E1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9D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C5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3A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7308B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1301D">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184F8">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17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C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C7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5C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C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41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E80B3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C483B">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268E3">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E6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2C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6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27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52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C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FE07E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BDF22">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C2757">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13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C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5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3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2D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4B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ABB2E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8FB20">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BA27D">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5D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9C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17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C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1C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6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E0792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D88F">
            <w:pPr>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E1D22">
            <w:pPr>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88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B7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15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DA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21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26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EECFA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F5CB0">
            <w:pPr>
              <w:textAlignment w:val="center"/>
              <w:rPr>
                <w:rFonts w:hint="default" w:cs="宋体"/>
                <w:color w:val="000000"/>
                <w:sz w:val="20"/>
                <w:szCs w:val="20"/>
              </w:rPr>
            </w:pPr>
            <w:r>
              <w:rPr>
                <w:rFonts w:cs="宋体"/>
                <w:color w:val="000000"/>
                <w:sz w:val="20"/>
                <w:szCs w:val="20"/>
              </w:rPr>
              <w:t>2110304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6B5E9">
            <w:pPr>
              <w:textAlignment w:val="center"/>
              <w:rPr>
                <w:rFonts w:hint="default" w:cs="宋体"/>
                <w:color w:val="000000"/>
                <w:sz w:val="20"/>
                <w:szCs w:val="20"/>
              </w:rPr>
            </w:pPr>
            <w:r>
              <w:rPr>
                <w:rFonts w:cs="宋体"/>
                <w:color w:val="000000"/>
                <w:sz w:val="20"/>
                <w:szCs w:val="20"/>
              </w:rPr>
              <w:t>固体废弃物与化学品</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BB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AA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02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E8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15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422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3E87B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F0BD3">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D8041">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31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7,297.99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99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3,568.85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C0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3,729.13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B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19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10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27BE4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030FC">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0E693">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52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6,255.73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8C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3,568.85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C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2,686.87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AF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E1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4F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8D1F7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E025E">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B4416">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9B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6,255.73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D4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3,568.85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AD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2,686.87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3B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44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7A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811C5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B431">
            <w:pPr>
              <w:textAlignment w:val="center"/>
              <w:rPr>
                <w:rFonts w:hint="default" w:cs="宋体"/>
                <w:color w:val="000000"/>
                <w:sz w:val="20"/>
                <w:szCs w:val="20"/>
              </w:rPr>
            </w:pPr>
            <w:r>
              <w:rPr>
                <w:rFonts w:cs="宋体"/>
                <w:b/>
                <w:color w:val="000000"/>
                <w:sz w:val="20"/>
                <w:szCs w:val="20"/>
              </w:rPr>
              <w:t>21213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9B8B4">
            <w:pPr>
              <w:textAlignment w:val="center"/>
              <w:rPr>
                <w:rFonts w:hint="default" w:cs="宋体"/>
                <w:color w:val="000000"/>
                <w:sz w:val="20"/>
                <w:szCs w:val="20"/>
              </w:rPr>
            </w:pPr>
            <w:r>
              <w:rPr>
                <w:rFonts w:cs="宋体"/>
                <w:b/>
                <w:color w:val="000000"/>
                <w:sz w:val="20"/>
                <w:szCs w:val="20"/>
              </w:rPr>
              <w:t>城市基础设施配套费安排的支出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F5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E8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5B5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D3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A7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2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1BD56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46500">
            <w:pPr>
              <w:textAlignment w:val="center"/>
              <w:rPr>
                <w:rFonts w:hint="default" w:cs="宋体"/>
                <w:color w:val="000000"/>
                <w:sz w:val="20"/>
                <w:szCs w:val="20"/>
              </w:rPr>
            </w:pPr>
            <w:r>
              <w:rPr>
                <w:rFonts w:cs="宋体"/>
                <w:color w:val="000000"/>
                <w:sz w:val="20"/>
                <w:szCs w:val="20"/>
              </w:rPr>
              <w:t>2121302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8E7CC">
            <w:pPr>
              <w:textAlignment w:val="center"/>
              <w:rPr>
                <w:rFonts w:hint="default" w:cs="宋体"/>
                <w:color w:val="000000"/>
                <w:sz w:val="20"/>
                <w:szCs w:val="20"/>
              </w:rPr>
            </w:pPr>
            <w:r>
              <w:rPr>
                <w:rFonts w:cs="宋体"/>
                <w:color w:val="000000"/>
                <w:sz w:val="20"/>
                <w:szCs w:val="20"/>
              </w:rPr>
              <w:t>城市环境卫生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E2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D8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20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3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53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35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1CF50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26F3E">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E2CE7">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26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D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F5C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D1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72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E5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CFA28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85EC0">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5163C">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A1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F7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B8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FD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DC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168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7F9EE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7239C">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AA251">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D8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A2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BB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A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0B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B7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205EC8F">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E0EBB8F">
      <w:pPr>
        <w:rPr>
          <w:rFonts w:hint="default" w:cs="宋体"/>
          <w:sz w:val="21"/>
          <w:szCs w:val="21"/>
        </w:rPr>
      </w:pPr>
      <w:r>
        <w:rPr>
          <w:rFonts w:cs="宋体"/>
          <w:sz w:val="21"/>
          <w:szCs w:val="21"/>
        </w:rPr>
        <w:br w:type="page"/>
      </w:r>
    </w:p>
    <w:p w14:paraId="63213DBB">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46E99F7B">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2E0B9A6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B564ECE">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21403C82">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秀山土家族苗族自治县环境卫生管理中心</w:t>
            </w:r>
          </w:p>
        </w:tc>
        <w:tc>
          <w:tcPr>
            <w:tcW w:w="1694" w:type="dxa"/>
            <w:tcBorders>
              <w:top w:val="nil"/>
              <w:left w:val="nil"/>
              <w:bottom w:val="nil"/>
              <w:right w:val="nil"/>
            </w:tcBorders>
            <w:shd w:val="clear" w:color="auto" w:fill="auto"/>
            <w:tcMar>
              <w:top w:w="15" w:type="dxa"/>
              <w:left w:w="15" w:type="dxa"/>
              <w:right w:w="15" w:type="dxa"/>
            </w:tcMar>
            <w:vAlign w:val="bottom"/>
          </w:tcPr>
          <w:p w14:paraId="7E905E1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87ACCA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A92495C">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5BE5AEB7">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E82BCD5">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5948CD1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496926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9C8228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9029674">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0285BED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933868">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041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5514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55055F8">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9E4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5C8C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42BA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3CE1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8C9E221">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FE40D">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8C98C">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4D8D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2C7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6DBA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1218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684F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B4CAA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0C24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64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6,513.45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DF349">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F2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D5B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271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EA6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7706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C892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3B4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1,042.26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0D9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CFF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EF3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557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B53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704D7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F338">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968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1F354">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548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263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6C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E2D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70C4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269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4E15E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2F89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87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E02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57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F6B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6736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982F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46832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97A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E7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D72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AC7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1C8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3772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CB0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6479A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F0C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2C1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85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3A8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133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851A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9B8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4E682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A26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2F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16D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2D9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9F5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AA9E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81E3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AE04C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0B12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129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902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F12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857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0BF4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66C7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69ED0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9A48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584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FE7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E59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3C2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1755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EB2D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FFAA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901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366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B53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319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0B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7FC6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AAF6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AC63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60FD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B88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7,297.99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38E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6,255.73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161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1,042.26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085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179F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15D2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49AC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E4F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D5E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764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77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6A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666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A83D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553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495C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08A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18B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002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668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6360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65D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EDE2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C52E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ADA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67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FE5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C5C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C193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A333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5A3A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D6D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24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384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057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276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D44B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BD5C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4889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3FB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9F6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36A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21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B9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E63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5BB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F5C7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70C3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1A8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B88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189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026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C98F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A45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D6DA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8377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272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098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45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14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CF62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978A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D4B0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56AA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A0C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D97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A02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78A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02C8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A34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CF35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9F04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6CF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ADC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E8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1A9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CC3F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1811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99F4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6E34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64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B1D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CA8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993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DD62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0BD4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B9AC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9721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F88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FDB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DC3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479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7B12E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A71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837A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62D9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A96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9D7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E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241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2FB5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E5BAD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379E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2EA0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EDA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239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C7C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DF7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5B1F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254EE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C83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CB5E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BFF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C8D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587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14C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09C6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20FC1E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BCF4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1AFB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6C8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8D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9F6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79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DB0A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441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C8C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7,555.71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7CA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B57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7,580.95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486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6,538.69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8EB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1,042.26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768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B968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5EC04">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167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5D9C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7E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F85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168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063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146B9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2345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20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33E915B">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06FF70">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AC15E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A8ACE5">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0F757F8">
            <w:pPr>
              <w:spacing w:line="200" w:lineRule="exact"/>
              <w:rPr>
                <w:rFonts w:hint="default" w:ascii="Times New Roman" w:hAnsi="Times New Roman"/>
                <w:color w:val="000000"/>
                <w:sz w:val="18"/>
                <w:szCs w:val="18"/>
              </w:rPr>
            </w:pPr>
          </w:p>
        </w:tc>
      </w:tr>
      <w:tr w14:paraId="1DDA645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0FAB2">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DAE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B1079">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B471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3442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63D28">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F4CC3">
            <w:pPr>
              <w:spacing w:line="200" w:lineRule="exact"/>
              <w:jc w:val="right"/>
              <w:rPr>
                <w:rFonts w:hint="default" w:ascii="Times New Roman" w:hAnsi="Times New Roman"/>
                <w:color w:val="000000"/>
                <w:sz w:val="18"/>
                <w:szCs w:val="18"/>
              </w:rPr>
            </w:pPr>
          </w:p>
        </w:tc>
      </w:tr>
      <w:tr w14:paraId="3DAD69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43CC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C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A023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4361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B693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6AE4D">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23914">
            <w:pPr>
              <w:spacing w:line="200" w:lineRule="exact"/>
              <w:jc w:val="right"/>
              <w:rPr>
                <w:rFonts w:hint="default" w:ascii="Times New Roman" w:hAnsi="Times New Roman"/>
                <w:color w:val="000000"/>
                <w:sz w:val="18"/>
                <w:szCs w:val="18"/>
              </w:rPr>
            </w:pPr>
          </w:p>
        </w:tc>
      </w:tr>
      <w:tr w14:paraId="21F8ECA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9F26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29C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7,580.95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67B6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698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7,580.95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8AD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6,538.69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73E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1,042.26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E9E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E99E659">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3E68FFE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2D3605E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FBCD7FC">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14:paraId="55588C91">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秀山土家族苗族自治县环境卫生管理中心</w:t>
            </w:r>
          </w:p>
        </w:tc>
        <w:tc>
          <w:tcPr>
            <w:tcW w:w="3300" w:type="dxa"/>
            <w:tcBorders>
              <w:top w:val="nil"/>
              <w:left w:val="nil"/>
              <w:bottom w:val="nil"/>
              <w:right w:val="nil"/>
            </w:tcBorders>
            <w:shd w:val="clear" w:color="auto" w:fill="auto"/>
            <w:tcMar>
              <w:top w:w="15" w:type="dxa"/>
              <w:left w:w="15" w:type="dxa"/>
              <w:right w:w="15" w:type="dxa"/>
            </w:tcMar>
            <w:vAlign w:val="bottom"/>
          </w:tcPr>
          <w:p w14:paraId="6D10595E">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1E3A69A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4645693">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14:paraId="2EC05FBD">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14:paraId="04451B14">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2ABB4D3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D69112">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72890">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E72FD1">
            <w:pPr>
              <w:jc w:val="center"/>
              <w:textAlignment w:val="center"/>
              <w:rPr>
                <w:rFonts w:hint="default" w:cs="宋体"/>
                <w:b/>
                <w:color w:val="000000"/>
                <w:sz w:val="20"/>
                <w:szCs w:val="20"/>
              </w:rPr>
            </w:pPr>
            <w:r>
              <w:rPr>
                <w:rFonts w:cs="宋体"/>
                <w:b/>
                <w:color w:val="000000"/>
                <w:sz w:val="20"/>
                <w:szCs w:val="20"/>
              </w:rPr>
              <w:t>本年支出</w:t>
            </w:r>
          </w:p>
        </w:tc>
      </w:tr>
      <w:tr w14:paraId="788B33E7">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27ED0">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F986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9D801">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8BD95">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0D619">
            <w:pPr>
              <w:jc w:val="center"/>
              <w:textAlignment w:val="center"/>
              <w:rPr>
                <w:rFonts w:hint="default" w:cs="宋体"/>
                <w:b/>
                <w:color w:val="000000"/>
                <w:sz w:val="20"/>
                <w:szCs w:val="20"/>
              </w:rPr>
            </w:pPr>
            <w:r>
              <w:rPr>
                <w:rFonts w:cs="宋体"/>
                <w:b/>
                <w:color w:val="000000"/>
                <w:sz w:val="20"/>
                <w:szCs w:val="20"/>
              </w:rPr>
              <w:t>项目支出</w:t>
            </w:r>
          </w:p>
        </w:tc>
      </w:tr>
      <w:tr w14:paraId="145988DC">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1FF5A">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7E02B">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AEA05">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D952D">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459ED">
            <w:pPr>
              <w:jc w:val="center"/>
              <w:rPr>
                <w:rFonts w:hint="default" w:cs="宋体"/>
                <w:b/>
                <w:color w:val="000000"/>
                <w:sz w:val="20"/>
                <w:szCs w:val="20"/>
              </w:rPr>
            </w:pPr>
          </w:p>
        </w:tc>
      </w:tr>
      <w:tr w14:paraId="7C4D3B4B">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C3418">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B0EDC">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2422F">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93734">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110D9">
            <w:pPr>
              <w:jc w:val="center"/>
              <w:rPr>
                <w:rFonts w:hint="default" w:cs="宋体"/>
                <w:b/>
                <w:color w:val="000000"/>
                <w:sz w:val="20"/>
                <w:szCs w:val="20"/>
              </w:rPr>
            </w:pPr>
          </w:p>
        </w:tc>
      </w:tr>
      <w:tr w14:paraId="7E510556">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EBD04">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8B9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6,538.69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1B4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3,700.81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8EE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2,837.87</w:t>
            </w:r>
            <w:r>
              <w:rPr>
                <w:rFonts w:ascii="Times New Roman" w:hAnsi="Times New Roman"/>
                <w:b/>
                <w:color w:val="000000"/>
                <w:sz w:val="20"/>
                <w:u w:color="auto"/>
              </w:rPr>
              <w:t xml:space="preserve"> </w:t>
            </w:r>
          </w:p>
        </w:tc>
      </w:tr>
      <w:tr w14:paraId="255E4EE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31C31">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8BFA7">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E35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5B5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0F8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F404D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F95DF">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BD4A5">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901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BA4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2DA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7D50D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D044E">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FC4BC">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34C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4EC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835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15F59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EB1AD">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86247">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B47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584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D0D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3E5B2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23017">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452F0">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0E2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4C2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12F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F46A6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7C468">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7FAA3">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8C4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753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4C7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7D026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E6B49">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98284">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FEC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5C6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921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9DA9B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53AEB">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5778E">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BC6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667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06B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AEC21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C7401">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D76BF">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C99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ED6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7C2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4DF34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1F1E8">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A095C">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910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16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1F2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r>
      <w:tr w14:paraId="1DE7862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1831">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DA977">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68D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454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960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151.00</w:t>
            </w:r>
            <w:r>
              <w:rPr>
                <w:rFonts w:ascii="Times New Roman" w:hAnsi="Times New Roman"/>
                <w:b/>
                <w:color w:val="000000"/>
                <w:sz w:val="20"/>
                <w:u w:color="auto"/>
              </w:rPr>
              <w:t xml:space="preserve"> </w:t>
            </w:r>
          </w:p>
        </w:tc>
      </w:tr>
      <w:tr w14:paraId="4071594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0BC9C">
            <w:pPr>
              <w:textAlignment w:val="center"/>
              <w:rPr>
                <w:rFonts w:hint="default" w:cs="宋体"/>
                <w:color w:val="000000"/>
                <w:sz w:val="20"/>
                <w:szCs w:val="20"/>
              </w:rPr>
            </w:pPr>
            <w:r>
              <w:rPr>
                <w:rFonts w:cs="宋体"/>
                <w:color w:val="000000"/>
                <w:sz w:val="20"/>
                <w:szCs w:val="20"/>
              </w:rPr>
              <w:t>2110304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060B5">
            <w:pPr>
              <w:textAlignment w:val="center"/>
              <w:rPr>
                <w:rFonts w:hint="default" w:cs="宋体"/>
                <w:color w:val="000000"/>
                <w:sz w:val="20"/>
                <w:szCs w:val="20"/>
              </w:rPr>
            </w:pPr>
            <w:r>
              <w:rPr>
                <w:rFonts w:cs="宋体"/>
                <w:color w:val="000000"/>
                <w:sz w:val="20"/>
                <w:szCs w:val="20"/>
              </w:rPr>
              <w:t>固体废弃物与化学品</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E59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322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C10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151.00</w:t>
            </w:r>
            <w:r>
              <w:rPr>
                <w:rFonts w:ascii="Times New Roman" w:hAnsi="Times New Roman"/>
                <w:color w:val="000000"/>
                <w:sz w:val="20"/>
                <w:u w:color="auto"/>
              </w:rPr>
              <w:t xml:space="preserve"> </w:t>
            </w:r>
          </w:p>
        </w:tc>
      </w:tr>
      <w:tr w14:paraId="6826448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E5C2">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47DC1">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88F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6,255.73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35D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3,568.85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851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2,686.87</w:t>
            </w:r>
            <w:r>
              <w:rPr>
                <w:rFonts w:ascii="Times New Roman" w:hAnsi="Times New Roman"/>
                <w:b/>
                <w:color w:val="000000"/>
                <w:sz w:val="20"/>
                <w:u w:color="auto"/>
              </w:rPr>
              <w:t xml:space="preserve"> </w:t>
            </w:r>
          </w:p>
        </w:tc>
      </w:tr>
      <w:tr w14:paraId="005A071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D419A">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6C6C8">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CF4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6,255.73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419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3,568.85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E0B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2,686.87</w:t>
            </w:r>
            <w:r>
              <w:rPr>
                <w:rFonts w:ascii="Times New Roman" w:hAnsi="Times New Roman"/>
                <w:b/>
                <w:color w:val="000000"/>
                <w:sz w:val="20"/>
                <w:u w:color="auto"/>
              </w:rPr>
              <w:t xml:space="preserve"> </w:t>
            </w:r>
          </w:p>
        </w:tc>
      </w:tr>
      <w:tr w14:paraId="6BF3BF1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0BCA2">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B12C8">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8A4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6,255.73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C2F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3,568.85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A5F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2,686.87</w:t>
            </w:r>
            <w:r>
              <w:rPr>
                <w:rFonts w:ascii="Times New Roman" w:hAnsi="Times New Roman"/>
                <w:color w:val="000000"/>
                <w:sz w:val="20"/>
                <w:u w:color="auto"/>
              </w:rPr>
              <w:t xml:space="preserve"> </w:t>
            </w:r>
          </w:p>
        </w:tc>
      </w:tr>
      <w:tr w14:paraId="759B8E2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17300">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9BC2F">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088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3BB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FD4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E739C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73938">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9BBF1">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2F8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262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5A2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E864A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94273">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228F4">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66C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84E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662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4DD6C9A">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28F3AB8">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04FB5F75">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0FD12F7A">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1AB4203">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14:paraId="6F66FF4A">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秀山土家族苗族自治县环境卫生管理中心</w:t>
            </w:r>
          </w:p>
        </w:tc>
        <w:tc>
          <w:tcPr>
            <w:tcW w:w="1650" w:type="dxa"/>
            <w:tcBorders>
              <w:top w:val="nil"/>
              <w:left w:val="nil"/>
              <w:bottom w:val="nil"/>
              <w:right w:val="nil"/>
            </w:tcBorders>
            <w:shd w:val="clear" w:color="auto" w:fill="auto"/>
            <w:tcMar>
              <w:top w:w="15" w:type="dxa"/>
              <w:left w:w="15" w:type="dxa"/>
              <w:right w:w="15" w:type="dxa"/>
            </w:tcMar>
            <w:vAlign w:val="bottom"/>
          </w:tcPr>
          <w:p w14:paraId="04742F80">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512CF695">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39BA9AF4">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4FF9723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FE95D09">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14:paraId="0AA64C7F">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14:paraId="666C9282">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01C0C014">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110A28DB">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16AFC6F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44598A">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80029">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1BF276">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3FD2526A">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F16E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D7512">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C71A0">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86DC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389E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C09B7">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0334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29C1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3B604">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754B10F3">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F0B64">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A3EB6">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0C1A9">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C9265">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179CE">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6C902">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B34E4">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6D3D3">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0D502">
            <w:pPr>
              <w:spacing w:line="200" w:lineRule="exact"/>
              <w:jc w:val="center"/>
              <w:rPr>
                <w:rFonts w:hint="default" w:cs="宋体"/>
                <w:b/>
                <w:color w:val="000000"/>
                <w:sz w:val="18"/>
                <w:szCs w:val="18"/>
              </w:rPr>
            </w:pPr>
          </w:p>
        </w:tc>
      </w:tr>
      <w:tr w14:paraId="28241C9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DCFDD">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A2432">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935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3,604.82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2F6B">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828E9">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86D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B24E2">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80602">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36A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A4A95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A874B">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1489C">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0AA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77.51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616C5">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67FE">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2B3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7A429">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6DBCE">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376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99989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890B0">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E0200">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8CD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CAF1E">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6C5C2">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50E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9F51E">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CDC3E">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525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18EDD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C20DA">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26E92">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C13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CD753">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B8FEA">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9D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06C4D">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2C9B">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F09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D7774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B9D27">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99BCB">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114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1517">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BA0E2">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148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37F5E">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AAF45">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37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9C940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53C82">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59651">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0D6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171.05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A7F1">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836A">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122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6EEBA">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F76B">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3D1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CDF37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99EFE">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FB633">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F11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EDC1">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0FE08">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DC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BE66F">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7C04D">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ADF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5B417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86C0">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72AEF">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124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D618">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34BEC">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FD1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67A09">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EBDEF">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56D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0005F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B90B2">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36D96">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A4B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7444E">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3039E">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268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E0D36">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AF440">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E52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91624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FC421">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50C28">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C1D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C600">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36A89">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FD9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8D6D1">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98CB4">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14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BECD2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F8088">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3CAFA">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CD2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43951">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38ED8">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489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51D25">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CC46E">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486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394D6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65108">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FF48F">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B74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EAFA6">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63AEE">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64C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20480">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75FB3">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34D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7EC39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FB4A1">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B2DC9">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9D3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EED74">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E3411">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D23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AC4A5">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C62B2">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50C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EA3AA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AABA5">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CD1AB">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ECE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3,255.83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974A9">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6981">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23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B3717">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07DD">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12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CCA3A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BC8D7">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8542B">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69F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5F945">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BE2E4">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2F5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B10E3">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6A051">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64F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CD893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2F132">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CE5AC">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CCC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7F810">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E175F">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E0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05FDA">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84FC">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B88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7F564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8144B">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71FD2">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F82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70EB1">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56A1C">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7B7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3EF56">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7DF35">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357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C0847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20820">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C7983">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AF0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E5021">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CD5A">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BBF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F2107">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A14CD">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AA3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425E8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5DB8B">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DBBF2">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93A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D59BF">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0FB5C">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FC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3BDCD">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FDCE0">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91F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F6417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57B31">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376D">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9B6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2EF05">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DE67">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AD8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EEC4">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8BD8A">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0F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815B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52544">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4E064">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1E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1C64">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17D75">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A79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14DA9">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8542">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D10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FC33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25FB">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E4C0">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BC4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C7E14">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2A736">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AB4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79242">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3E399">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274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19303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8FECD">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F2C69">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E2A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0B781">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3C0EB">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8D2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D759A">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70A91">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DE2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52083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9A282">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B0812">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09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DE4F1">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3C90A">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C87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16279">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CD719">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563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D6FFD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5E5BC">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0BBC6">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5CC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0ADA7">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AF6BB">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2D4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3D0B7">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F1555">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441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F592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1EEF">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FC4F">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566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B5349">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E5570">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100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2CA3">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C19E1">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BE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B8DF7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0E7D9">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4B57">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748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9DE7F">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2177F">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19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4555A">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8BC80">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11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804BB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98068">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251C0">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4607FD">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D1FCB">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CCFF3">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607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7FA5B">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FB131">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90F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E932F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F3DDA">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C6655">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08FDAD">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D6AA6">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64543">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AE9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9BC14">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728D">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4EC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4023D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89CE4">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47A67">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838E7C2">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F7778">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84FD7">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EE4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F1EFC">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44A16">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67E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8B66F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CF2C2">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6F372">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BBDE54">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EF041">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EB9A1">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A76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FB38E">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02F3E">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5D608">
            <w:pPr>
              <w:spacing w:line="200" w:lineRule="exact"/>
              <w:jc w:val="right"/>
              <w:rPr>
                <w:rFonts w:hint="default" w:ascii="Times New Roman" w:hAnsi="Times New Roman"/>
                <w:color w:val="000000"/>
                <w:sz w:val="18"/>
                <w:szCs w:val="18"/>
              </w:rPr>
            </w:pPr>
          </w:p>
        </w:tc>
      </w:tr>
      <w:tr w14:paraId="7641EB2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CEFEF">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056A4">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4E8A7B">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1FCB0">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87079">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8B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BF1C8">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3ABBE">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3CADA">
            <w:pPr>
              <w:spacing w:line="200" w:lineRule="exact"/>
              <w:jc w:val="right"/>
              <w:rPr>
                <w:rFonts w:hint="default" w:ascii="Times New Roman" w:hAnsi="Times New Roman"/>
                <w:color w:val="000000"/>
                <w:sz w:val="18"/>
                <w:szCs w:val="18"/>
              </w:rPr>
            </w:pPr>
          </w:p>
        </w:tc>
      </w:tr>
      <w:tr w14:paraId="41ACA7A8">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7D0CF">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97FD5">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9269F9C">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1AE9B">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99981">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FA2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BA2B8">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018BE">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F5338">
            <w:pPr>
              <w:spacing w:line="200" w:lineRule="exact"/>
              <w:jc w:val="right"/>
              <w:rPr>
                <w:rFonts w:hint="default" w:ascii="Times New Roman" w:hAnsi="Times New Roman"/>
                <w:color w:val="000000"/>
                <w:sz w:val="18"/>
                <w:szCs w:val="18"/>
              </w:rPr>
            </w:pPr>
          </w:p>
        </w:tc>
      </w:tr>
      <w:tr w14:paraId="43D9E447">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58778">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8EC52A">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3,665.08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1A5BD">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B3B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35.74</w:t>
            </w:r>
            <w:r>
              <w:rPr>
                <w:rFonts w:ascii="Times New Roman" w:hAnsi="Times New Roman"/>
                <w:color w:val="000000"/>
                <w:sz w:val="18"/>
                <w:u w:color="auto"/>
              </w:rPr>
              <w:t xml:space="preserve"> </w:t>
            </w:r>
          </w:p>
        </w:tc>
      </w:tr>
    </w:tbl>
    <w:p w14:paraId="0D9C0291">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3E0ACFF9">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5EC3543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8341721">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14:paraId="78D63BA9">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秀山土家族苗族自治县环境卫生管理中心</w:t>
            </w:r>
          </w:p>
        </w:tc>
        <w:tc>
          <w:tcPr>
            <w:tcW w:w="1701" w:type="dxa"/>
            <w:tcBorders>
              <w:top w:val="nil"/>
              <w:left w:val="nil"/>
              <w:bottom w:val="nil"/>
              <w:right w:val="nil"/>
            </w:tcBorders>
            <w:shd w:val="clear" w:color="auto" w:fill="auto"/>
            <w:tcMar>
              <w:top w:w="15" w:type="dxa"/>
              <w:left w:w="15" w:type="dxa"/>
              <w:right w:w="15" w:type="dxa"/>
            </w:tcMar>
            <w:vAlign w:val="bottom"/>
          </w:tcPr>
          <w:p w14:paraId="1DD9DD00">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CEB7B4D">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9C8750C">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63B776D1">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7158CA9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92313F0">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14:paraId="2B2778EF">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30A4F5C">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C0F7244">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1E2088E">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7D744185">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3AADA2F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757A44">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0A50F">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06BD82">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07A54">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463D65">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32B11">
            <w:pPr>
              <w:jc w:val="center"/>
              <w:textAlignment w:val="center"/>
              <w:rPr>
                <w:rFonts w:hint="default" w:cs="宋体"/>
                <w:b/>
                <w:color w:val="000000"/>
                <w:sz w:val="20"/>
                <w:szCs w:val="20"/>
              </w:rPr>
            </w:pPr>
            <w:r>
              <w:rPr>
                <w:rFonts w:cs="宋体"/>
                <w:b/>
                <w:color w:val="000000"/>
                <w:sz w:val="20"/>
                <w:szCs w:val="20"/>
              </w:rPr>
              <w:t>年末结转和结余</w:t>
            </w:r>
          </w:p>
        </w:tc>
      </w:tr>
      <w:tr w14:paraId="47AD5E67">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F4876">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12B9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76F16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ACE8">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F108E">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BF94A">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E0545">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A0BA">
            <w:pPr>
              <w:jc w:val="center"/>
              <w:rPr>
                <w:rFonts w:hint="default" w:cs="宋体"/>
                <w:b/>
                <w:color w:val="000000"/>
                <w:sz w:val="20"/>
                <w:szCs w:val="20"/>
              </w:rPr>
            </w:pPr>
          </w:p>
        </w:tc>
      </w:tr>
      <w:tr w14:paraId="1BD3F4FD">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B0AC7">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2E1A5">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28E8A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E4C1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1C35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6A30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54882">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71927">
            <w:pPr>
              <w:jc w:val="center"/>
              <w:rPr>
                <w:rFonts w:hint="default" w:cs="宋体"/>
                <w:b/>
                <w:color w:val="000000"/>
                <w:sz w:val="20"/>
                <w:szCs w:val="20"/>
              </w:rPr>
            </w:pPr>
          </w:p>
        </w:tc>
      </w:tr>
      <w:tr w14:paraId="06E88B22">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0074">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5E607">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DF1DA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1948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1868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850DA">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5BA01">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6D83">
            <w:pPr>
              <w:jc w:val="center"/>
              <w:rPr>
                <w:rFonts w:hint="default" w:cs="宋体"/>
                <w:b/>
                <w:color w:val="000000"/>
                <w:sz w:val="20"/>
                <w:szCs w:val="20"/>
              </w:rPr>
            </w:pPr>
          </w:p>
        </w:tc>
      </w:tr>
      <w:tr w14:paraId="26E1B140">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A3A90">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09A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7E7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1,042.26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BDA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1,042.26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ABA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E0D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1,042.26</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FB2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6363A3E">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D7B5">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5DC5E">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65B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858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B79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BF5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7C6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3D6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2CD666">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58224">
            <w:pPr>
              <w:jc w:val="both"/>
              <w:textAlignment w:val="center"/>
              <w:rPr>
                <w:rFonts w:hint="default" w:cs="宋体"/>
                <w:color w:val="000000"/>
                <w:sz w:val="20"/>
                <w:szCs w:val="20"/>
              </w:rPr>
            </w:pPr>
            <w:r>
              <w:rPr>
                <w:rFonts w:cs="宋体"/>
                <w:b/>
                <w:color w:val="000000"/>
                <w:sz w:val="20"/>
                <w:szCs w:val="20"/>
              </w:rPr>
              <w:t>21213</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8A77D">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149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B2E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012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FD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B58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1,042.26</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EE9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490DB8">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B5C0A">
            <w:pPr>
              <w:jc w:val="both"/>
              <w:textAlignment w:val="center"/>
              <w:rPr>
                <w:rFonts w:hint="default" w:cs="宋体"/>
                <w:color w:val="000000"/>
                <w:sz w:val="20"/>
                <w:szCs w:val="20"/>
              </w:rPr>
            </w:pPr>
            <w:r>
              <w:rPr>
                <w:rFonts w:cs="宋体"/>
                <w:color w:val="000000"/>
                <w:sz w:val="20"/>
                <w:szCs w:val="20"/>
              </w:rPr>
              <w:t>2121302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EE712">
            <w:pPr>
              <w:jc w:val="both"/>
              <w:textAlignment w:val="center"/>
              <w:rPr>
                <w:rFonts w:hint="default" w:cs="宋体"/>
                <w:color w:val="000000"/>
                <w:sz w:val="20"/>
                <w:szCs w:val="20"/>
              </w:rPr>
            </w:pPr>
            <w:r>
              <w:rPr>
                <w:rFonts w:cs="宋体"/>
                <w:color w:val="000000"/>
                <w:sz w:val="20"/>
                <w:szCs w:val="20"/>
              </w:rPr>
              <w:t>城市环境卫生</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812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903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E6B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D33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76F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1,042.26</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BA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AD948AC">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F993A14">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1F0AC909">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7E58669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CAEF3E3">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08DC4EDE">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秀山土家族苗族自治县环境卫生管理中心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7D0C596D">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20A32F7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50318D5">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4A3ADCEF">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77B965F4">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399BA7C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AA8612">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5D7952A">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A7432B">
            <w:pPr>
              <w:jc w:val="center"/>
              <w:textAlignment w:val="bottom"/>
              <w:rPr>
                <w:rFonts w:hint="default" w:cs="宋体"/>
                <w:b/>
                <w:color w:val="000000"/>
                <w:sz w:val="20"/>
                <w:szCs w:val="20"/>
              </w:rPr>
            </w:pPr>
            <w:r>
              <w:rPr>
                <w:rFonts w:cs="宋体"/>
                <w:b/>
                <w:color w:val="000000"/>
                <w:sz w:val="20"/>
                <w:szCs w:val="20"/>
              </w:rPr>
              <w:t>本年支出</w:t>
            </w:r>
          </w:p>
        </w:tc>
      </w:tr>
      <w:tr w14:paraId="37AA6278">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D4B99">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48FCB">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71A7A">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63EA1">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56942">
            <w:pPr>
              <w:jc w:val="center"/>
              <w:textAlignment w:val="center"/>
              <w:rPr>
                <w:rFonts w:hint="default" w:cs="宋体"/>
                <w:b/>
                <w:color w:val="000000"/>
                <w:sz w:val="20"/>
                <w:szCs w:val="20"/>
              </w:rPr>
            </w:pPr>
            <w:r>
              <w:rPr>
                <w:rFonts w:cs="宋体"/>
                <w:b/>
                <w:color w:val="000000"/>
                <w:sz w:val="20"/>
                <w:szCs w:val="20"/>
              </w:rPr>
              <w:t>项目支出</w:t>
            </w:r>
          </w:p>
        </w:tc>
      </w:tr>
      <w:tr w14:paraId="4BA7B5EB">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1560">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9233C">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48AD8">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9152E">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126A0">
            <w:pPr>
              <w:jc w:val="center"/>
              <w:rPr>
                <w:rFonts w:hint="default" w:cs="宋体"/>
                <w:b/>
                <w:color w:val="000000"/>
                <w:sz w:val="20"/>
                <w:szCs w:val="20"/>
              </w:rPr>
            </w:pPr>
          </w:p>
        </w:tc>
      </w:tr>
      <w:tr w14:paraId="0731B4F8">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70AD0">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0B7C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55F6">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5CBAE">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A23B3">
            <w:pPr>
              <w:jc w:val="center"/>
              <w:rPr>
                <w:rFonts w:hint="default" w:cs="宋体"/>
                <w:b/>
                <w:color w:val="000000"/>
                <w:sz w:val="20"/>
                <w:szCs w:val="20"/>
              </w:rPr>
            </w:pPr>
          </w:p>
        </w:tc>
      </w:tr>
      <w:tr w14:paraId="2ACF114A">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02765">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AD70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F56E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1C29C">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4F528">
            <w:pPr>
              <w:jc w:val="center"/>
              <w:rPr>
                <w:rFonts w:hint="default" w:cs="宋体"/>
                <w:b/>
                <w:color w:val="000000"/>
                <w:sz w:val="20"/>
                <w:szCs w:val="20"/>
              </w:rPr>
            </w:pPr>
          </w:p>
        </w:tc>
      </w:tr>
      <w:tr w14:paraId="345E66B6">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CF9CF">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855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E3413">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59E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6A0431B">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8B7CB">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A5989">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8BA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BAC23">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E35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4E0FF37">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D0C3C27">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07D60E6D">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5DDEE03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6F96E8B">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2CDBAD2A">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28ABCCD1">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73BD3027">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6AA3438F">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5A559F8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5E36726">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4995B712">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秀山土家族苗族自治县环境卫生管理中心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0E044A28">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5C957E3F">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1611700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F9A07DA">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D43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618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316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AF7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F51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BF0193A">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862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350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8E0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AFA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0F13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17D6B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5CD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C0A9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5789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E91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2F54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416E2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D84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7366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1622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95E4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F87E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1BDCB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505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C69E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177D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925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7B37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9B36BE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30B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4231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80FF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C95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5D88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w:t>
            </w:r>
            <w:r>
              <w:rPr>
                <w:rFonts w:ascii="Times New Roman" w:hAnsi="Times New Roman"/>
                <w:color w:val="000000"/>
                <w:sz w:val="18"/>
                <w:u w:color="auto"/>
              </w:rPr>
              <w:t xml:space="preserve"> </w:t>
            </w:r>
          </w:p>
        </w:tc>
      </w:tr>
      <w:tr w14:paraId="13C7885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629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B56F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129E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982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A1E5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6F89B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C38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44DC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FB39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51E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F9BF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13433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C96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944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FAB1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A38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8FB5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F37F4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72A1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E16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DD49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7290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8A9A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8D612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F6D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BCE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63FF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89C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AA05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59091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B66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9FE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2FB9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1EE1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3F3D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w:t>
            </w:r>
            <w:r>
              <w:rPr>
                <w:rFonts w:ascii="Times New Roman" w:hAnsi="Times New Roman"/>
                <w:color w:val="000000"/>
                <w:sz w:val="18"/>
                <w:u w:color="auto"/>
              </w:rPr>
              <w:t xml:space="preserve"> </w:t>
            </w:r>
          </w:p>
        </w:tc>
      </w:tr>
      <w:tr w14:paraId="2A50B5C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05F0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107D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5408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26E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DB7B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32708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2FF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CA8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7239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A6BE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AD09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6F233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6AAE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950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8C8E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BD1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997F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45644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BA6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617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E8A2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4B6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931A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BA4D6A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A13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68D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510F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B4B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BA0F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F582F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571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1B58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6EA9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579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7A11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93E9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5FD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477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714D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44C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5F52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C37B4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047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496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BDDB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1EA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2962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B90C8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1C6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9E15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4096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B6D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0FA4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24D5D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9D08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234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635A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570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412A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77981F">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073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7B2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308D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B1E9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190D0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0DE1E2D">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204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892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494E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4178F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43CD3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0F4964D">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E00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3C0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BFE7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9DADA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511D5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E1CBA06">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86D20">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59F385">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B59F385">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8C3AC">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5BE395">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F5BE395">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499641F">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499641F">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F172">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6D373E"/>
    <w:rsid w:val="018C4E63"/>
    <w:rsid w:val="01F3521E"/>
    <w:rsid w:val="02810551"/>
    <w:rsid w:val="03B87EA0"/>
    <w:rsid w:val="03E3214F"/>
    <w:rsid w:val="044C50BA"/>
    <w:rsid w:val="05BC6D49"/>
    <w:rsid w:val="05FA5589"/>
    <w:rsid w:val="06194FF1"/>
    <w:rsid w:val="068D2567"/>
    <w:rsid w:val="06A2550B"/>
    <w:rsid w:val="06F80EE2"/>
    <w:rsid w:val="07001CCA"/>
    <w:rsid w:val="07170574"/>
    <w:rsid w:val="075678DB"/>
    <w:rsid w:val="077F4592"/>
    <w:rsid w:val="079D7CC7"/>
    <w:rsid w:val="07BD5896"/>
    <w:rsid w:val="07CB54AD"/>
    <w:rsid w:val="08051BCA"/>
    <w:rsid w:val="081907CD"/>
    <w:rsid w:val="083D7567"/>
    <w:rsid w:val="086C12F4"/>
    <w:rsid w:val="087B3940"/>
    <w:rsid w:val="08BA052C"/>
    <w:rsid w:val="08DB07BA"/>
    <w:rsid w:val="091D5D4D"/>
    <w:rsid w:val="0969353F"/>
    <w:rsid w:val="098305D0"/>
    <w:rsid w:val="098A0877"/>
    <w:rsid w:val="0A5C4B69"/>
    <w:rsid w:val="0A86124A"/>
    <w:rsid w:val="0A9D36F2"/>
    <w:rsid w:val="0AB54CC0"/>
    <w:rsid w:val="0B9335CE"/>
    <w:rsid w:val="0BDB425B"/>
    <w:rsid w:val="0C7927C4"/>
    <w:rsid w:val="0C9B098C"/>
    <w:rsid w:val="0D673E11"/>
    <w:rsid w:val="0DDA54E4"/>
    <w:rsid w:val="0E3A5F83"/>
    <w:rsid w:val="0E74421A"/>
    <w:rsid w:val="0EA46639"/>
    <w:rsid w:val="0EC6180C"/>
    <w:rsid w:val="0F497FB6"/>
    <w:rsid w:val="0F836721"/>
    <w:rsid w:val="0FA25D96"/>
    <w:rsid w:val="0FFE4B46"/>
    <w:rsid w:val="107B59E5"/>
    <w:rsid w:val="107B7BE7"/>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6B33ADB"/>
    <w:rsid w:val="173708E3"/>
    <w:rsid w:val="174C19C7"/>
    <w:rsid w:val="17C374FC"/>
    <w:rsid w:val="18862317"/>
    <w:rsid w:val="189079DC"/>
    <w:rsid w:val="189B0D0B"/>
    <w:rsid w:val="18B43F7C"/>
    <w:rsid w:val="194A1770"/>
    <w:rsid w:val="19B906A4"/>
    <w:rsid w:val="1A0332DC"/>
    <w:rsid w:val="1A984450"/>
    <w:rsid w:val="1B6F15B6"/>
    <w:rsid w:val="1BAA2EDC"/>
    <w:rsid w:val="1BC17BBA"/>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181590A"/>
    <w:rsid w:val="22403BD3"/>
    <w:rsid w:val="23DA37D9"/>
    <w:rsid w:val="2421311D"/>
    <w:rsid w:val="24B92327"/>
    <w:rsid w:val="24C14514"/>
    <w:rsid w:val="2533755C"/>
    <w:rsid w:val="25791755"/>
    <w:rsid w:val="26396DF4"/>
    <w:rsid w:val="26FF699C"/>
    <w:rsid w:val="27167136"/>
    <w:rsid w:val="27B23302"/>
    <w:rsid w:val="27CB5608"/>
    <w:rsid w:val="27EA76BE"/>
    <w:rsid w:val="292407BF"/>
    <w:rsid w:val="29310A5F"/>
    <w:rsid w:val="29A5483A"/>
    <w:rsid w:val="29C37A35"/>
    <w:rsid w:val="29E47F0B"/>
    <w:rsid w:val="2A076083"/>
    <w:rsid w:val="2A73162E"/>
    <w:rsid w:val="2B167953"/>
    <w:rsid w:val="2B200583"/>
    <w:rsid w:val="2B220436"/>
    <w:rsid w:val="2B8209DE"/>
    <w:rsid w:val="2C6762A3"/>
    <w:rsid w:val="2E636227"/>
    <w:rsid w:val="2EBF7B3E"/>
    <w:rsid w:val="2EDE1934"/>
    <w:rsid w:val="2FCA4B37"/>
    <w:rsid w:val="2FE029D7"/>
    <w:rsid w:val="2FF06E00"/>
    <w:rsid w:val="30562E26"/>
    <w:rsid w:val="30586FEC"/>
    <w:rsid w:val="309F3A9A"/>
    <w:rsid w:val="30EC7046"/>
    <w:rsid w:val="315F0B22"/>
    <w:rsid w:val="319D022C"/>
    <w:rsid w:val="31C90022"/>
    <w:rsid w:val="31D84415"/>
    <w:rsid w:val="31F560DE"/>
    <w:rsid w:val="32285F6F"/>
    <w:rsid w:val="32770556"/>
    <w:rsid w:val="329C0913"/>
    <w:rsid w:val="32AA0460"/>
    <w:rsid w:val="3337290D"/>
    <w:rsid w:val="33E31118"/>
    <w:rsid w:val="33EF7674"/>
    <w:rsid w:val="342D7BC6"/>
    <w:rsid w:val="343C529F"/>
    <w:rsid w:val="34475F39"/>
    <w:rsid w:val="34D92688"/>
    <w:rsid w:val="352930DB"/>
    <w:rsid w:val="35443C89"/>
    <w:rsid w:val="35573069"/>
    <w:rsid w:val="355F6038"/>
    <w:rsid w:val="358C217E"/>
    <w:rsid w:val="35937598"/>
    <w:rsid w:val="359F3EA5"/>
    <w:rsid w:val="36C9128A"/>
    <w:rsid w:val="372E3953"/>
    <w:rsid w:val="37841E99"/>
    <w:rsid w:val="37BF1123"/>
    <w:rsid w:val="37BF2AAE"/>
    <w:rsid w:val="37F83987"/>
    <w:rsid w:val="38356A4B"/>
    <w:rsid w:val="383C3F15"/>
    <w:rsid w:val="38BE4696"/>
    <w:rsid w:val="3939115E"/>
    <w:rsid w:val="396C0305"/>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9F32E4"/>
    <w:rsid w:val="3FCD675E"/>
    <w:rsid w:val="3FD86860"/>
    <w:rsid w:val="4004000C"/>
    <w:rsid w:val="40D00FDE"/>
    <w:rsid w:val="40D54604"/>
    <w:rsid w:val="40F16DC2"/>
    <w:rsid w:val="411B6CE5"/>
    <w:rsid w:val="412070D7"/>
    <w:rsid w:val="41314E40"/>
    <w:rsid w:val="41E0734B"/>
    <w:rsid w:val="42345FC6"/>
    <w:rsid w:val="426554D0"/>
    <w:rsid w:val="426C1EA8"/>
    <w:rsid w:val="42736402"/>
    <w:rsid w:val="428C0979"/>
    <w:rsid w:val="42E80509"/>
    <w:rsid w:val="42E86A87"/>
    <w:rsid w:val="43307B09"/>
    <w:rsid w:val="43470647"/>
    <w:rsid w:val="438D0E97"/>
    <w:rsid w:val="43980128"/>
    <w:rsid w:val="43BB152F"/>
    <w:rsid w:val="44494994"/>
    <w:rsid w:val="44535B10"/>
    <w:rsid w:val="44B96DCF"/>
    <w:rsid w:val="44C37687"/>
    <w:rsid w:val="44C7646F"/>
    <w:rsid w:val="45CB699A"/>
    <w:rsid w:val="465B470D"/>
    <w:rsid w:val="469D6AD4"/>
    <w:rsid w:val="46DF1CB3"/>
    <w:rsid w:val="46FD3DB1"/>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4D45A0"/>
    <w:rsid w:val="4B7951CB"/>
    <w:rsid w:val="4B7C315C"/>
    <w:rsid w:val="4CCF773C"/>
    <w:rsid w:val="4DAC4ACA"/>
    <w:rsid w:val="4DBE01D2"/>
    <w:rsid w:val="4E1A4C44"/>
    <w:rsid w:val="4EBF2E05"/>
    <w:rsid w:val="4EFC6D10"/>
    <w:rsid w:val="4F0C6BA3"/>
    <w:rsid w:val="4F10477D"/>
    <w:rsid w:val="4F186D58"/>
    <w:rsid w:val="4FEA65B7"/>
    <w:rsid w:val="5042146E"/>
    <w:rsid w:val="50F06B6E"/>
    <w:rsid w:val="52234D33"/>
    <w:rsid w:val="52261ABA"/>
    <w:rsid w:val="522F6E0C"/>
    <w:rsid w:val="52463BA1"/>
    <w:rsid w:val="5298794F"/>
    <w:rsid w:val="52F163D4"/>
    <w:rsid w:val="531A2DB4"/>
    <w:rsid w:val="53A01DDA"/>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6B5820"/>
    <w:rsid w:val="586E3882"/>
    <w:rsid w:val="5A3B59D6"/>
    <w:rsid w:val="5A7B2623"/>
    <w:rsid w:val="5AD134D8"/>
    <w:rsid w:val="5B6503B1"/>
    <w:rsid w:val="5BC00B22"/>
    <w:rsid w:val="5C0F7EC4"/>
    <w:rsid w:val="5C263CE4"/>
    <w:rsid w:val="5C2972E1"/>
    <w:rsid w:val="5C5D2777"/>
    <w:rsid w:val="5CF66BF3"/>
    <w:rsid w:val="5D290C69"/>
    <w:rsid w:val="5DC217E9"/>
    <w:rsid w:val="5F2D4A41"/>
    <w:rsid w:val="5F6C32D3"/>
    <w:rsid w:val="5FB27C0A"/>
    <w:rsid w:val="607945EB"/>
    <w:rsid w:val="60C74F6C"/>
    <w:rsid w:val="60F81AB5"/>
    <w:rsid w:val="61025A59"/>
    <w:rsid w:val="613D5BBC"/>
    <w:rsid w:val="61536C39"/>
    <w:rsid w:val="61AA4E83"/>
    <w:rsid w:val="61E64F4A"/>
    <w:rsid w:val="623E0993"/>
    <w:rsid w:val="62944DD7"/>
    <w:rsid w:val="6319381F"/>
    <w:rsid w:val="63236436"/>
    <w:rsid w:val="63303185"/>
    <w:rsid w:val="63C25DC5"/>
    <w:rsid w:val="63C62057"/>
    <w:rsid w:val="64571EF5"/>
    <w:rsid w:val="64CB0157"/>
    <w:rsid w:val="64FB113D"/>
    <w:rsid w:val="65036946"/>
    <w:rsid w:val="651F408D"/>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217C0A"/>
    <w:rsid w:val="69475C96"/>
    <w:rsid w:val="6AAD2300"/>
    <w:rsid w:val="6B474EF5"/>
    <w:rsid w:val="6BBF53FD"/>
    <w:rsid w:val="6C560CAE"/>
    <w:rsid w:val="6C576495"/>
    <w:rsid w:val="6C8F7549"/>
    <w:rsid w:val="6D135399"/>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8D3075"/>
    <w:rsid w:val="73934AD2"/>
    <w:rsid w:val="74606A46"/>
    <w:rsid w:val="750837F0"/>
    <w:rsid w:val="754758CF"/>
    <w:rsid w:val="761275E6"/>
    <w:rsid w:val="764F62AB"/>
    <w:rsid w:val="765C45EC"/>
    <w:rsid w:val="768A7619"/>
    <w:rsid w:val="772E1EBA"/>
    <w:rsid w:val="77CF53F7"/>
    <w:rsid w:val="77EB79F7"/>
    <w:rsid w:val="796D60A4"/>
    <w:rsid w:val="79A031D5"/>
    <w:rsid w:val="7A1525F7"/>
    <w:rsid w:val="7B420052"/>
    <w:rsid w:val="7B861484"/>
    <w:rsid w:val="7BD06A28"/>
    <w:rsid w:val="7C3A7C0B"/>
    <w:rsid w:val="7C5248E4"/>
    <w:rsid w:val="7C566698"/>
    <w:rsid w:val="7C5866A3"/>
    <w:rsid w:val="7CAC0600"/>
    <w:rsid w:val="7D7406BB"/>
    <w:rsid w:val="7DE94331"/>
    <w:rsid w:val="7F446A19"/>
    <w:rsid w:val="7F7452B9"/>
    <w:rsid w:val="7F8401D1"/>
    <w:rsid w:val="7FAB2968"/>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Date"/>
    <w:basedOn w:val="1"/>
    <w:next w:val="1"/>
    <w:qFormat/>
    <w:uiPriority w:val="0"/>
    <w:pPr>
      <w:ind w:left="100" w:leftChars="2500"/>
    </w:pPr>
  </w:style>
  <w:style w:type="paragraph" w:styleId="4">
    <w:name w:val="annotation text"/>
    <w:basedOn w:val="1"/>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5746</Words>
  <Characters>7216</Characters>
  <Lines>186</Lines>
  <Paragraphs>52</Paragraphs>
  <TotalTime>3</TotalTime>
  <ScaleCrop>false</ScaleCrop>
  <LinksUpToDate>false</LinksUpToDate>
  <CharactersWithSpaces>7247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~~稔语草熙</cp:lastModifiedBy>
  <dcterms:modified xsi:type="dcterms:W3CDTF">2025-11-04T01:53:44Z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eyJoZGlkIjoiZTNiMmJjMGUyMDNhMGI0MjllZTc4OTE3ODRjOTBjMWQiLCJ1c2VySWQiOiIyOTYxNzA4NjQifQ==</vt:lpwstr>
  </property>
</Properties>
</file>