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162FA">
      <w:pPr>
        <w:pStyle w:val="8"/>
        <w:keepNext w:val="0"/>
        <w:keepLines w:val="0"/>
        <w:pageBreakBefore w:val="0"/>
        <w:kinsoku/>
        <w:wordWrap/>
        <w:overflowPunct/>
        <w:topLinePunct w:val="0"/>
        <w:autoSpaceDN/>
        <w:bidi w:val="0"/>
        <w:adjustRightInd/>
        <w:spacing w:before="0" w:beforeAutospacing="0" w:afterAutospacing="0"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秀山土家族苗族自治县民政局（本级）2024年度决算公开说明</w:t>
      </w:r>
    </w:p>
    <w:p w14:paraId="23B77F5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p>
    <w:p w14:paraId="2C4AC2D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bookmarkStart w:id="0" w:name="_GoBack"/>
      <w:bookmarkEnd w:id="0"/>
      <w:r>
        <w:rPr>
          <w:rStyle w:val="12"/>
          <w:rFonts w:hint="default" w:ascii="Times New Roman" w:hAnsi="Times New Roman" w:eastAsia="方正黑体_GBK" w:cs="Times New Roman"/>
          <w:b w:val="0"/>
          <w:bCs/>
          <w:sz w:val="32"/>
          <w:szCs w:val="32"/>
          <w:shd w:val="clear" w:color="auto" w:fill="FFFFFF"/>
        </w:rPr>
        <w:t>一、</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基本情况</w:t>
      </w:r>
    </w:p>
    <w:p w14:paraId="10F8A67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3C9897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sz w:val="32"/>
          <w:szCs w:val="24"/>
          <w:lang w:val="en-US" w:eastAsia="zh-CN" w:bidi="ar-SA"/>
        </w:rPr>
        <w:t>贯彻执行民政工作法律法规和方针政策，拟订全县民政事业发展规划和民政工作改革与发展计划，并组织实施和监督检查。</w:t>
      </w:r>
    </w:p>
    <w:p w14:paraId="116444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sz w:val="32"/>
          <w:szCs w:val="24"/>
          <w:lang w:val="en-US" w:eastAsia="zh-CN" w:bidi="ar-SA"/>
        </w:rPr>
        <w:t>负责对全县社会团体、社会</w:t>
      </w:r>
      <w:r>
        <w:rPr>
          <w:rFonts w:hint="eastAsia" w:ascii="Times New Roman" w:hAnsi="Times New Roman" w:eastAsia="方正仿宋_GBK" w:cs="Times New Roman"/>
          <w:sz w:val="32"/>
          <w:szCs w:val="24"/>
          <w:lang w:val="en-US" w:eastAsia="zh-CN" w:bidi="ar-SA"/>
        </w:rPr>
        <w:t>服务</w:t>
      </w:r>
      <w:r>
        <w:rPr>
          <w:rFonts w:hint="default" w:ascii="Times New Roman" w:hAnsi="Times New Roman" w:eastAsia="方正仿宋_GBK" w:cs="Times New Roman"/>
          <w:sz w:val="32"/>
          <w:szCs w:val="24"/>
          <w:lang w:val="en-US" w:eastAsia="zh-CN" w:bidi="ar-SA"/>
        </w:rPr>
        <w:t>机构等社会组织进行登记管理和执法监督。</w:t>
      </w:r>
    </w:p>
    <w:p w14:paraId="145CBE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_GBK" w:cs="Times New Roman"/>
          <w:sz w:val="32"/>
          <w:szCs w:val="24"/>
          <w:lang w:val="en-US" w:eastAsia="zh-CN" w:bidi="ar-SA"/>
        </w:rPr>
        <w:t>贯彻执行社会救助政策、标准，健全全县城乡社会救助体系；负责全县城乡居民最低生活保障、特困人员救助供养、临时救助、生活无着流浪乞讨人员救助工作。</w:t>
      </w:r>
    </w:p>
    <w:p w14:paraId="6E087D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_GBK" w:cs="Times New Roman"/>
          <w:sz w:val="32"/>
          <w:szCs w:val="24"/>
          <w:lang w:val="en-US" w:eastAsia="zh-CN" w:bidi="ar-SA"/>
        </w:rPr>
        <w:t>拟订全县行政区划总体规划，负责乡镇（街道）行政区划的设立、调整、更名和界线变更及政府驻地迁移的报批工作，负责县内行政区域界线的勘定和管理，负责地名管理工作，负责乡镇（街道）边界争议的调查和调处工作。</w:t>
      </w:r>
    </w:p>
    <w:p w14:paraId="0E9050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w:t>
      </w:r>
      <w:r>
        <w:rPr>
          <w:rFonts w:hint="default" w:ascii="Times New Roman" w:hAnsi="Times New Roman" w:eastAsia="方正仿宋_GBK" w:cs="Times New Roman"/>
          <w:sz w:val="32"/>
          <w:szCs w:val="24"/>
          <w:lang w:val="en-US" w:eastAsia="zh-CN" w:bidi="ar-SA"/>
        </w:rPr>
        <w:t>依法执行婚姻管理政策，指导婚姻登记管理工作，推进全县婚俗改革。</w:t>
      </w:r>
    </w:p>
    <w:p w14:paraId="2DE5F0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_GBK" w:cs="Times New Roman"/>
          <w:sz w:val="32"/>
          <w:szCs w:val="24"/>
          <w:lang w:val="en-US" w:eastAsia="zh-CN" w:bidi="ar-SA"/>
        </w:rPr>
        <w:t>贯彻执行殡葬管理政策、服务规范，指导殡葬服务机构管理服务工作，推进全县殡葬改革。</w:t>
      </w:r>
    </w:p>
    <w:p w14:paraId="0D66DF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_GBK" w:cs="Times New Roman"/>
          <w:sz w:val="32"/>
          <w:szCs w:val="24"/>
          <w:lang w:val="en-US" w:eastAsia="zh-CN" w:bidi="ar-SA"/>
        </w:rPr>
        <w:t>统筹推进、督促指导、监督管理养老服务工作，拟订全县养老服务体系建设规划、政策、标准并组织实施，承担全县老年人福利、残疾人福利和特殊困难老年人救助工作。</w:t>
      </w:r>
    </w:p>
    <w:p w14:paraId="505273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_GBK" w:cs="Times New Roman"/>
          <w:sz w:val="32"/>
          <w:szCs w:val="24"/>
          <w:lang w:val="en-US" w:eastAsia="zh-CN" w:bidi="ar-SA"/>
        </w:rPr>
        <w:t>贯彻执行儿童福利、孤弃儿童保障、儿童收养、儿童救助保护政策、标准，健全农村留守儿童关爱服务体系和困境儿童保障制度。</w:t>
      </w:r>
    </w:p>
    <w:p w14:paraId="05C17F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9.</w:t>
      </w:r>
      <w:r>
        <w:rPr>
          <w:rFonts w:hint="default" w:ascii="Times New Roman" w:hAnsi="Times New Roman" w:eastAsia="方正仿宋_GBK" w:cs="Times New Roman"/>
          <w:sz w:val="32"/>
          <w:szCs w:val="24"/>
          <w:lang w:val="en-US" w:eastAsia="zh-CN" w:bidi="ar-SA"/>
        </w:rPr>
        <w:t>负责全县慈善事业发展，组织、指导社会捐助工作，负责全县福利彩票管理发行工作。</w:t>
      </w:r>
    </w:p>
    <w:p w14:paraId="5027CB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10.</w:t>
      </w:r>
      <w:r>
        <w:rPr>
          <w:rFonts w:hint="default" w:ascii="Times New Roman" w:hAnsi="Times New Roman" w:eastAsia="方正仿宋_GBK" w:cs="Times New Roman"/>
          <w:sz w:val="32"/>
          <w:szCs w:val="24"/>
          <w:lang w:val="en-US" w:eastAsia="zh-CN" w:bidi="ar-SA"/>
        </w:rPr>
        <w:t>完成</w:t>
      </w:r>
      <w:r>
        <w:rPr>
          <w:rFonts w:hint="eastAsia" w:ascii="Times New Roman" w:hAnsi="Times New Roman" w:eastAsia="方正仿宋_GBK" w:cs="Times New Roman"/>
          <w:sz w:val="32"/>
          <w:szCs w:val="24"/>
          <w:lang w:val="en-US" w:eastAsia="zh-CN" w:bidi="ar-SA"/>
        </w:rPr>
        <w:t>县委、县政府</w:t>
      </w:r>
      <w:r>
        <w:rPr>
          <w:rFonts w:hint="default" w:ascii="Times New Roman" w:hAnsi="Times New Roman" w:eastAsia="方正仿宋_GBK" w:cs="Times New Roman"/>
          <w:sz w:val="32"/>
          <w:szCs w:val="24"/>
          <w:lang w:val="en-US" w:eastAsia="zh-CN" w:bidi="ar-SA"/>
        </w:rPr>
        <w:t>交办的其他任务。</w:t>
      </w:r>
    </w:p>
    <w:p w14:paraId="38BC73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11.</w:t>
      </w:r>
      <w:r>
        <w:rPr>
          <w:rFonts w:hint="default" w:ascii="Times New Roman" w:hAnsi="Times New Roman" w:eastAsia="方正仿宋_GBK" w:cs="Times New Roman"/>
          <w:sz w:val="32"/>
          <w:szCs w:val="24"/>
          <w:lang w:val="en-US" w:eastAsia="zh-CN" w:bidi="ar-SA"/>
        </w:rPr>
        <w:t>有关职责分工。</w:t>
      </w:r>
    </w:p>
    <w:p w14:paraId="387355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sz w:val="32"/>
          <w:szCs w:val="24"/>
          <w:lang w:val="en-US" w:eastAsia="zh-CN" w:bidi="ar-SA"/>
        </w:rPr>
        <w:t>与县卫生健康委的有关职责分工：县民政局负责组织拟订并协调落实全县积极应对人口老龄化的政策措施，拟订全县养老服务体系建设规划、政策、标准并组织实施，承担全县老年人福利和特殊困难老年人救助工作。县卫生健康委负责拟订全县医养结合政策措施，承担老年疾病防治、老年人医疗照护、老年人心理健康与关怀服务等老年健康工作。</w:t>
      </w:r>
    </w:p>
    <w:p w14:paraId="438B5E07">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sz w:val="32"/>
          <w:szCs w:val="24"/>
          <w:lang w:val="en-US" w:eastAsia="zh-CN" w:bidi="ar-SA"/>
        </w:rPr>
        <w:t>与秀山土家族苗族自治县规划和自然资源局的有关职责分工。秀山土家族苗族自治县民政局会同秀山土家族苗族自治县规划和自然资源局组织编制公布行政区划信息的秀山土家族苗族自治县行政区划图。</w:t>
      </w:r>
    </w:p>
    <w:p w14:paraId="54A873DF">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_GBK" w:cs="Times New Roman"/>
          <w:sz w:val="32"/>
          <w:szCs w:val="24"/>
          <w:lang w:val="en-US" w:eastAsia="zh-CN" w:bidi="ar-SA"/>
        </w:rPr>
        <w:t>县民政局有关基层治理、基层政权建设等职责划入县委社会工作部后，协助做好涉及村民委员会、居民委员会工作中需以政府名义出面的相关工作。</w:t>
      </w:r>
    </w:p>
    <w:p w14:paraId="024F19D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05BC33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1.办公室</w:t>
      </w:r>
      <w:r>
        <w:rPr>
          <w:rFonts w:hint="default" w:ascii="Times New Roman" w:hAnsi="Times New Roman" w:eastAsia="方正仿宋_GBK" w:cs="Times New Roman"/>
          <w:sz w:val="32"/>
        </w:rPr>
        <w:t>（挂内审科、信访办公室牌子）。组织拟订全县民政事业发展规划，承担机关规范性文件审核和重要文件起草工作；负责文电、会务、机要、档案等机关日常工作，承担安全、保密、信访、政务公开、政务值班、后勤保障、督查督办、组织人事、队伍建设和离退休人员管理等工作；负责机关及下属单位预决算、财务核算和资产管理等内部审计工作。</w:t>
      </w:r>
    </w:p>
    <w:p w14:paraId="34DCB6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2.财务科。</w:t>
      </w:r>
      <w:r>
        <w:rPr>
          <w:rFonts w:hint="default" w:ascii="Times New Roman" w:hAnsi="Times New Roman" w:eastAsia="方正仿宋_GBK" w:cs="Times New Roman"/>
          <w:sz w:val="32"/>
        </w:rPr>
        <w:t>参与拟订全县民政事业经费使用计划，统计并监测全县民政事业经费投入情况和执行情况；统筹管理本级民政事业经费；管理本级彩票公益金；监督民政事业经费筹措、民政事业性拨款和有关经费管理政策措施的贯彻落实；负责本单位的资产和财务管理；协调参与全县民政事业资金财务检查、监察审计等工作。</w:t>
      </w:r>
    </w:p>
    <w:p w14:paraId="6212041E">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3.区划地名科。</w:t>
      </w:r>
      <w:r>
        <w:rPr>
          <w:rFonts w:hint="default" w:ascii="Times New Roman" w:hAnsi="Times New Roman" w:eastAsia="方正仿宋_GBK" w:cs="Times New Roman"/>
          <w:color w:val="000000"/>
          <w:kern w:val="0"/>
          <w:sz w:val="32"/>
          <w:szCs w:val="32"/>
          <w:lang w:val="en-US" w:eastAsia="zh-CN" w:bidi="ar"/>
        </w:rPr>
        <w:t>负责乡镇行政区域的设立、撤销、调整、更名和界线变更及政府驻地迁移方案的报批工作；承办县属行政区划名称、重要自然地理实体的地名命名、更名的审核报批；规范全县地名标志的设置和管理工作；负责县属行政区域界线的勘定和管理工作；组织承办区县级界线的联合检查工作；协助市级民政部门做好省县级界线勘定、管理工作及边界纠纷的调处工作；</w:t>
      </w:r>
      <w:r>
        <w:rPr>
          <w:rFonts w:hint="default" w:ascii="Times New Roman" w:hAnsi="Times New Roman" w:eastAsia="方正仿宋_GBK" w:cs="Times New Roman"/>
          <w:sz w:val="32"/>
          <w:szCs w:val="32"/>
          <w:lang w:eastAsia="zh-CN"/>
        </w:rPr>
        <w:t>协助做好涉及村民委员会、居民委员会工作中需以政府名义出面的</w:t>
      </w:r>
      <w:r>
        <w:rPr>
          <w:rFonts w:hint="default" w:ascii="Times New Roman" w:hAnsi="Times New Roman" w:eastAsia="方正仿宋_GBK" w:cs="Times New Roman"/>
          <w:sz w:val="32"/>
          <w:szCs w:val="32"/>
          <w:lang w:val="en-US" w:eastAsia="zh-CN"/>
        </w:rPr>
        <w:t>相</w:t>
      </w:r>
      <w:r>
        <w:rPr>
          <w:rFonts w:hint="default" w:ascii="Times New Roman" w:hAnsi="Times New Roman" w:eastAsia="方正仿宋_GBK" w:cs="Times New Roman"/>
          <w:sz w:val="32"/>
          <w:szCs w:val="32"/>
          <w:lang w:eastAsia="zh-CN"/>
        </w:rPr>
        <w:t>关工作。</w:t>
      </w:r>
    </w:p>
    <w:p w14:paraId="12392D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4.社会事务和救助科。</w:t>
      </w:r>
      <w:r>
        <w:rPr>
          <w:rFonts w:hint="default" w:ascii="Times New Roman" w:hAnsi="Times New Roman" w:eastAsia="方正仿宋_GBK" w:cs="Times New Roman"/>
          <w:sz w:val="32"/>
        </w:rPr>
        <w:t>负责残疾人社会福利、社会工作和志愿服务工作；指导全县婚姻登记、殡葬服务、社会救助、生活无着流浪乞讨人员救助管理工作；推进婚俗和殡葬改革；负责全县社团和民办非企业单位登记管理和执法监察，承担全县民间组织信息管理工作；指导社会捐助工作；负责福利彩票管理工作。</w:t>
      </w:r>
    </w:p>
    <w:p w14:paraId="57BAB1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5.养老服务及儿童福利科。</w:t>
      </w:r>
      <w:r>
        <w:rPr>
          <w:rFonts w:hint="default" w:ascii="Times New Roman" w:hAnsi="Times New Roman" w:eastAsia="方正仿宋_GBK" w:cs="Times New Roman"/>
          <w:sz w:val="32"/>
        </w:rPr>
        <w:t>承担全县老年人福利工作，执行全县老年人福利补贴政策和养老服务体系建设规划、政策、标准，负责特困人员救助供养工作，协调推进农村留守老年人关爱服务工作，指导养老服务、老年人福利、特困人员救助供养机构管理工作；负责全县儿童福利、孤弃儿童保障、儿童收养、儿童救助工作，健全农村留守儿童关爱服务体系和困境儿童保障制度，指导儿童福利、收养登记、救助保护机构工作。</w:t>
      </w:r>
    </w:p>
    <w:p w14:paraId="61BEEA1A">
      <w:pPr>
        <w:pStyle w:val="2"/>
        <w:keepNext w:val="0"/>
        <w:keepLines w:val="0"/>
        <w:pageBreakBefore w:val="0"/>
        <w:kinsoku/>
        <w:wordWrap/>
        <w:overflowPunct/>
        <w:topLinePunct w:val="0"/>
        <w:autoSpaceDN/>
        <w:bidi w:val="0"/>
        <w:adjustRightInd/>
        <w:spacing w:line="560" w:lineRule="exact"/>
        <w:ind w:left="0" w:lef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6.老龄工作科。</w:t>
      </w:r>
      <w:r>
        <w:rPr>
          <w:rFonts w:hint="default" w:ascii="Times New Roman" w:hAnsi="Times New Roman" w:eastAsia="方正仿宋_GBK" w:cs="Times New Roman"/>
          <w:kern w:val="0"/>
          <w:sz w:val="32"/>
          <w:szCs w:val="32"/>
          <w:shd w:val="clear" w:color="auto" w:fill="FFFFFF"/>
          <w:lang w:val="en-US" w:eastAsia="zh-CN" w:bidi="ar-SA"/>
        </w:rPr>
        <w:t>承担县</w:t>
      </w:r>
      <w:r>
        <w:rPr>
          <w:rFonts w:hint="eastAsia" w:ascii="Times New Roman" w:hAnsi="Times New Roman" w:eastAsia="方正仿宋_GBK" w:cs="Times New Roman"/>
          <w:kern w:val="0"/>
          <w:sz w:val="32"/>
          <w:szCs w:val="32"/>
          <w:shd w:val="clear" w:color="auto" w:fill="FFFFFF"/>
          <w:lang w:val="en-US" w:eastAsia="zh-CN" w:bidi="ar-SA"/>
        </w:rPr>
        <w:t>老龄工作委员会办公室</w:t>
      </w:r>
      <w:r>
        <w:rPr>
          <w:rFonts w:hint="default" w:ascii="Times New Roman" w:hAnsi="Times New Roman" w:eastAsia="方正仿宋_GBK" w:cs="Times New Roman"/>
          <w:kern w:val="0"/>
          <w:sz w:val="32"/>
          <w:szCs w:val="32"/>
          <w:shd w:val="clear" w:color="auto" w:fill="FFFFFF"/>
          <w:lang w:val="en-US" w:eastAsia="zh-CN" w:bidi="ar-SA"/>
        </w:rPr>
        <w:t>日常工作。组织拟订并协调落实全县积极应对人口老龄化的政策措施，指导协调老年人权益保障工作，组织开展人口老龄化国情宣传教育，贯彻执行老年人社会参与政策，承担老年人口状况、老龄事业发展的统计调查工作。</w:t>
      </w:r>
    </w:p>
    <w:p w14:paraId="7AC01F4E">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决算</w:t>
      </w:r>
      <w:r>
        <w:rPr>
          <w:rStyle w:val="12"/>
          <w:rFonts w:hint="default" w:ascii="Times New Roman" w:hAnsi="Times New Roman" w:eastAsia="方正黑体_GBK" w:cs="Times New Roman"/>
          <w:b w:val="0"/>
          <w:bCs/>
          <w:sz w:val="32"/>
          <w:szCs w:val="32"/>
          <w:shd w:val="clear" w:color="auto" w:fill="FFFFFF"/>
          <w:lang w:eastAsia="zh-CN"/>
        </w:rPr>
        <w:t>收支</w:t>
      </w:r>
      <w:r>
        <w:rPr>
          <w:rStyle w:val="12"/>
          <w:rFonts w:hint="default" w:ascii="Times New Roman" w:hAnsi="Times New Roman" w:eastAsia="方正黑体_GBK" w:cs="Times New Roman"/>
          <w:b w:val="0"/>
          <w:bCs/>
          <w:sz w:val="32"/>
          <w:szCs w:val="32"/>
          <w:shd w:val="clear" w:color="auto" w:fill="FFFFFF"/>
        </w:rPr>
        <w:t>情况说明</w:t>
      </w:r>
    </w:p>
    <w:p w14:paraId="120E585A">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7CF4BE13">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38530.39万元。收、支与2023年度相比，减少24106.64万元，下降38.5%，主要原因是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4961485E">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w:t>
      </w:r>
      <w:r>
        <w:rPr>
          <w:rStyle w:val="12"/>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2024年度收入合计38198.33万元，与2023年度相比，减少24077.18万元，下降38.7%，主要原因是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其中：财政拨款收入38198.33万元，占100.0%；事业收入0.00万元，占0.0%；经营收入0.00万元，占0.0%；其他收入0.00万元，占0.0%。此外，使用非财政拨款结余（含专用结余）0.00万元，年初结转和结余332.06万元。</w:t>
      </w:r>
    </w:p>
    <w:p w14:paraId="20D1CA55">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2024年度支出合计38207.77万元，与2023年度相比，减少24097.20万元，下降38.7%，主要原因是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其中：基本支出313.60万元，占0.8%；项目支出37894.17万元，占99.2%；经营支出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A6968A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宋体" w:cs="Times New Roman"/>
          <w:sz w:val="32"/>
          <w:szCs w:val="32"/>
          <w:lang w:eastAsia="zh-CN"/>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2024年度年末结转和结余322.62万元，与2023年度相比，减少9.44万元，下降2.8%，主要原因是清算2022年公务员年度考核奖</w:t>
      </w:r>
      <w:r>
        <w:rPr>
          <w:rFonts w:hint="default" w:ascii="Times New Roman" w:hAnsi="Times New Roman" w:eastAsia="方正仿宋_GBK" w:cs="Times New Roman"/>
          <w:sz w:val="32"/>
          <w:szCs w:val="32"/>
          <w:shd w:val="clear" w:color="auto" w:fill="FFFFFF"/>
          <w:lang w:eastAsia="zh-CN"/>
        </w:rPr>
        <w:t>。</w:t>
      </w:r>
    </w:p>
    <w:p w14:paraId="6E421FE7">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18D3FAC9">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2024年度财政拨款收、支总计均为38530.39万元。与2023年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相比，财政拨款收、支总计各减少24106.64万元，下降38.5%。主要原因是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3F7124CD">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36212774">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2024年度一般公共预算财政拨款收入29641.42万元，</w:t>
      </w:r>
      <w:r>
        <w:rPr>
          <w:rFonts w:hint="default" w:ascii="Times New Roman" w:hAnsi="Times New Roman" w:eastAsia="方正仿宋_GBK" w:cs="Times New Roman"/>
          <w:sz w:val="32"/>
          <w:szCs w:val="32"/>
          <w:shd w:val="clear" w:color="auto" w:fill="FFFFFF"/>
          <w:lang w:val="en-US" w:eastAsia="zh-CN"/>
        </w:rPr>
        <w:t>与2023年度</w:t>
      </w:r>
      <w:r>
        <w:rPr>
          <w:rFonts w:hint="default" w:ascii="Times New Roman" w:hAnsi="Times New Roman" w:eastAsia="方正仿宋_GBK" w:cs="Times New Roman"/>
          <w:sz w:val="32"/>
          <w:szCs w:val="32"/>
          <w:shd w:val="clear" w:color="auto" w:fill="FFFFFF"/>
        </w:rPr>
        <w:t>相比，增加2925.44万元，增长11.0%。</w:t>
      </w:r>
      <w:r>
        <w:rPr>
          <w:rFonts w:hint="default" w:ascii="Times New Roman" w:hAnsi="Times New Roman" w:eastAsia="方正仿宋_GBK" w:cs="Times New Roman"/>
          <w:sz w:val="32"/>
          <w:szCs w:val="32"/>
          <w:shd w:val="clear" w:color="auto" w:fill="FFFFFF"/>
          <w:lang w:val="en-US" w:eastAsia="zh-CN"/>
        </w:rPr>
        <w:t>主要原因一是困难群众资金，如：低保、特困人员经费、高龄失能</w:t>
      </w:r>
      <w:r>
        <w:rPr>
          <w:rFonts w:hint="eastAsia" w:ascii="Times New Roman" w:hAnsi="Times New Roman" w:eastAsia="方正仿宋_GBK" w:cs="Times New Roman"/>
          <w:sz w:val="32"/>
          <w:szCs w:val="32"/>
          <w:shd w:val="clear" w:color="auto" w:fill="FFFFFF"/>
          <w:lang w:val="en-US" w:eastAsia="zh-CN"/>
        </w:rPr>
        <w:t>补贴、</w:t>
      </w:r>
      <w:r>
        <w:rPr>
          <w:rFonts w:hint="default" w:ascii="Times New Roman" w:hAnsi="Times New Roman" w:eastAsia="方正仿宋_GBK" w:cs="Times New Roman"/>
          <w:sz w:val="32"/>
          <w:szCs w:val="32"/>
          <w:shd w:val="clear" w:color="auto" w:fill="FFFFFF"/>
          <w:lang w:val="en-US" w:eastAsia="zh-CN"/>
        </w:rPr>
        <w:t>残疾人两项补贴等资金均由本级发放，故资金变动较大；二是</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县殡仪馆转让缴纳税费资金1322.73万元，</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困难群众一次性生活补助资金652万元。</w:t>
      </w:r>
      <w:r>
        <w:rPr>
          <w:rFonts w:hint="default" w:ascii="Times New Roman" w:hAnsi="Times New Roman" w:eastAsia="方正仿宋_GBK" w:cs="Times New Roman"/>
          <w:sz w:val="32"/>
          <w:szCs w:val="32"/>
          <w:shd w:val="clear" w:color="auto" w:fill="FFFFFF"/>
        </w:rPr>
        <w:t>较年初预算数增加6260.23万元，增长26.8%。</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县殡仪馆转让缴纳税费资金1322.73万元、困难群众一次性生活补助资金652万元等项目。</w:t>
      </w:r>
      <w:r>
        <w:rPr>
          <w:rFonts w:hint="default" w:ascii="Times New Roman" w:hAnsi="Times New Roman" w:eastAsia="方正仿宋_GBK" w:cs="Times New Roman"/>
          <w:sz w:val="32"/>
          <w:szCs w:val="32"/>
          <w:shd w:val="clear" w:color="auto" w:fill="FFFFFF"/>
        </w:rPr>
        <w:t>此外，年初财政拨款结转和结余332.06万元。</w:t>
      </w:r>
    </w:p>
    <w:p w14:paraId="5550CA74">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2024年度一般公共预算财政拨款支出29650.86万元，与2023年度相比，增加2905.41万元，增长10.9%。</w:t>
      </w:r>
      <w:r>
        <w:rPr>
          <w:rFonts w:hint="default" w:ascii="Times New Roman" w:hAnsi="Times New Roman" w:eastAsia="方正仿宋_GBK" w:cs="Times New Roman"/>
          <w:sz w:val="32"/>
          <w:szCs w:val="32"/>
          <w:shd w:val="clear" w:color="auto" w:fill="FFFFFF"/>
          <w:lang w:val="en-US" w:eastAsia="zh-CN"/>
        </w:rPr>
        <w:t>主要原因一是困难群众资金，如：低保、特困人员经费、高龄失能、残疾人两项补贴等资金均由本级发放，故资金变动较大；二是</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县殡仪馆转让缴纳税费资金1322.73万元，</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困难群众一次性生活补助资金652万元。</w:t>
      </w:r>
      <w:r>
        <w:rPr>
          <w:rFonts w:hint="default" w:ascii="Times New Roman" w:hAnsi="Times New Roman" w:eastAsia="方正仿宋_GBK" w:cs="Times New Roman"/>
          <w:sz w:val="32"/>
          <w:szCs w:val="32"/>
          <w:shd w:val="clear" w:color="auto" w:fill="FFFFFF"/>
        </w:rPr>
        <w:t>较年初预算数增加6269.67万元，增长26.8%。</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县殡仪馆转让缴纳税费资金1322.73万元、困难群众一次性生活补助资金652万元等项目。</w:t>
      </w:r>
    </w:p>
    <w:p w14:paraId="4202E4B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46513695">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（1）一般公共服务支出1.05万元，占0.0%，较年初预算数增加1.05万元，增长100.0%，主要原因是</w:t>
      </w:r>
      <w:r>
        <w:rPr>
          <w:rFonts w:hint="default" w:ascii="Times New Roman" w:hAnsi="Times New Roman" w:eastAsia="方正仿宋_GBK" w:cs="Times New Roman"/>
          <w:sz w:val="32"/>
          <w:szCs w:val="32"/>
          <w:shd w:val="clear" w:color="auto" w:fill="FFFFFF"/>
          <w:lang w:val="en-US" w:eastAsia="zh-CN"/>
        </w:rPr>
        <w:t>支出公务员2022年三等功及年度考核优秀奖励1.05万元。</w:t>
      </w:r>
    </w:p>
    <w:p w14:paraId="33C6902F">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就业支出29608.23万元，占99.9%，较年初预算数增加6307.88万元，增长27.1%，</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w:t>
      </w:r>
      <w:r>
        <w:rPr>
          <w:rFonts w:hint="eastAsia" w:ascii="Times New Roman" w:hAnsi="Times New Roman" w:eastAsia="方正仿宋_GBK" w:cs="Times New Roman"/>
          <w:sz w:val="32"/>
          <w:szCs w:val="32"/>
          <w:shd w:val="clear" w:color="auto" w:fill="FFFFFF"/>
          <w:lang w:val="en-US" w:eastAsia="zh-CN"/>
        </w:rPr>
        <w:t>存在</w:t>
      </w:r>
      <w:r>
        <w:rPr>
          <w:rFonts w:hint="default" w:ascii="Times New Roman" w:hAnsi="Times New Roman" w:eastAsia="方正仿宋_GBK" w:cs="Times New Roman"/>
          <w:sz w:val="32"/>
          <w:szCs w:val="32"/>
          <w:shd w:val="clear" w:color="auto" w:fill="FFFFFF"/>
          <w:lang w:val="en-US" w:eastAsia="zh-CN"/>
        </w:rPr>
        <w:t>县殡仪馆转让缴纳税费资金1322.73万元、困难群众一次性生活补助资金652万元等项目。</w:t>
      </w:r>
    </w:p>
    <w:p w14:paraId="35B466BA">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）卫生健康支出9.50万元，占0.0%，较年初预算数减少0.20万元，下降2.1%，主要原因是</w:t>
      </w:r>
      <w:r>
        <w:rPr>
          <w:rFonts w:hint="default" w:ascii="Times New Roman" w:hAnsi="Times New Roman" w:eastAsia="方正仿宋_GBK" w:cs="Times New Roman"/>
          <w:sz w:val="32"/>
          <w:szCs w:val="32"/>
          <w:shd w:val="clear" w:color="auto" w:fill="FFFFFF"/>
          <w:lang w:val="en-US" w:eastAsia="zh-CN"/>
        </w:rPr>
        <w:t>2024年死亡</w:t>
      </w:r>
      <w:r>
        <w:rPr>
          <w:rFonts w:hint="default" w:ascii="Times New Roman" w:hAnsi="Times New Roman" w:eastAsia="方正仿宋_GBK" w:cs="Times New Roman"/>
          <w:sz w:val="32"/>
          <w:szCs w:val="32"/>
          <w:shd w:val="clear" w:color="auto" w:fill="FFFFFF"/>
          <w:lang w:eastAsia="zh-CN"/>
        </w:rPr>
        <w:t>一人。</w:t>
      </w:r>
    </w:p>
    <w:p w14:paraId="0A7902A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）农林水支出20.00万元，占0.1%，较年初预算数减少40.00万元，下降66.7%，主要原因是</w:t>
      </w:r>
      <w:r>
        <w:rPr>
          <w:rFonts w:hint="default" w:ascii="Times New Roman" w:hAnsi="Times New Roman" w:eastAsia="方正仿宋_GBK" w:cs="Times New Roman"/>
          <w:sz w:val="32"/>
          <w:szCs w:val="32"/>
          <w:shd w:val="clear" w:color="auto" w:fill="FFFFFF"/>
          <w:lang w:eastAsia="zh-CN"/>
        </w:rPr>
        <w:t>仅支出</w:t>
      </w:r>
      <w:r>
        <w:rPr>
          <w:rFonts w:hint="default" w:ascii="Times New Roman" w:hAnsi="Times New Roman" w:eastAsia="方正仿宋_GBK" w:cs="Times New Roman"/>
          <w:sz w:val="32"/>
          <w:szCs w:val="32"/>
          <w:shd w:val="clear" w:color="auto" w:fill="FFFFFF"/>
        </w:rPr>
        <w:t>秀山县慈善会2024年困难群众急难型救助项目资金</w:t>
      </w:r>
      <w:r>
        <w:rPr>
          <w:rFonts w:hint="default" w:ascii="Times New Roman" w:hAnsi="Times New Roman" w:eastAsia="方正仿宋_GBK" w:cs="Times New Roman"/>
          <w:sz w:val="32"/>
          <w:szCs w:val="32"/>
          <w:shd w:val="clear" w:color="auto" w:fill="FFFFFF"/>
          <w:lang w:val="en-US" w:eastAsia="zh-CN"/>
        </w:rPr>
        <w:t>20万元。</w:t>
      </w:r>
    </w:p>
    <w:p w14:paraId="03B84DFF">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12.08万元，占0.0%，较年初预算数增加0.94万元，增长8.4%，主要原因是</w:t>
      </w:r>
      <w:r>
        <w:rPr>
          <w:rFonts w:hint="eastAsia" w:ascii="Times New Roman" w:hAnsi="Times New Roman" w:eastAsia="方正仿宋_GBK" w:cs="Times New Roman"/>
          <w:sz w:val="32"/>
          <w:szCs w:val="32"/>
          <w:lang w:val="en-US" w:eastAsia="zh-CN"/>
        </w:rPr>
        <w:t>退休、在职死亡人员1999年至2007年住房公积金补缴</w:t>
      </w:r>
      <w:r>
        <w:rPr>
          <w:rFonts w:hint="default" w:ascii="Times New Roman" w:hAnsi="Times New Roman" w:eastAsia="方正仿宋_GBK" w:cs="Times New Roman"/>
          <w:sz w:val="32"/>
          <w:szCs w:val="32"/>
          <w:lang w:val="en-US" w:eastAsia="zh-CN"/>
        </w:rPr>
        <w:t>。</w:t>
      </w:r>
    </w:p>
    <w:p w14:paraId="6EC00F1B">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2024年度年末一般公共预算财政拨款结转和结余322.62万元，与2023年度相比，减少9.44万元，下降2.8%，主要原因是清算2022年公务员年度考核奖</w:t>
      </w:r>
      <w:r>
        <w:rPr>
          <w:rFonts w:hint="default" w:ascii="Times New Roman" w:hAnsi="Times New Roman" w:eastAsia="方正仿宋_GBK" w:cs="Times New Roman"/>
          <w:sz w:val="32"/>
          <w:szCs w:val="32"/>
          <w:shd w:val="clear" w:color="auto" w:fill="FFFFFF"/>
          <w:lang w:eastAsia="zh-CN"/>
        </w:rPr>
        <w:t>。</w:t>
      </w:r>
    </w:p>
    <w:p w14:paraId="577FA85F">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（四）一般公共预算财政拨款基本支出决算情况说明</w:t>
      </w:r>
    </w:p>
    <w:p w14:paraId="1E79948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2024年度一般公共财政拨款基本支出313.60万元。</w:t>
      </w:r>
    </w:p>
    <w:p w14:paraId="32D1F6B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24086A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人员经费245.87万元，与2023年度相比，减少6.52万元，下降2.6%，主要原因是</w:t>
      </w:r>
      <w:r>
        <w:rPr>
          <w:rFonts w:hint="default" w:ascii="Times New Roman" w:hAnsi="Times New Roman" w:eastAsia="方正仿宋_GBK" w:cs="Times New Roman"/>
          <w:sz w:val="32"/>
          <w:szCs w:val="32"/>
          <w:shd w:val="clear" w:color="auto" w:fill="FFFFFF"/>
          <w:lang w:val="en-US" w:eastAsia="zh-CN"/>
        </w:rPr>
        <w:t>2024年退休一人，死亡退休职工一人</w:t>
      </w:r>
      <w:r>
        <w:rPr>
          <w:rFonts w:hint="eastAsia" w:ascii="Times New Roman" w:hAnsi="Times New Roman" w:eastAsia="方正仿宋_GBK" w:cs="Times New Roman"/>
          <w:sz w:val="32"/>
          <w:szCs w:val="32"/>
          <w:shd w:val="clear" w:color="auto" w:fill="FFFFFF"/>
          <w:lang w:val="en-US" w:eastAsia="zh-CN"/>
        </w:rPr>
        <w:t>，人员经费用途主要包括</w:t>
      </w:r>
      <w:r>
        <w:rPr>
          <w:rFonts w:hint="default" w:ascii="Times New Roman" w:hAnsi="Times New Roman" w:eastAsia="方正仿宋_GBK" w:cs="Times New Roman"/>
          <w:color w:val="000000"/>
          <w:kern w:val="0"/>
          <w:sz w:val="32"/>
          <w:szCs w:val="32"/>
        </w:rPr>
        <w:t>基本工资、津贴补贴、奖金、社会保障缴费、绩效工资、其他工资福利支出、对个人和家庭的补助、退休费、抚恤金、生活补助、医疗费、住房公积金。</w:t>
      </w:r>
    </w:p>
    <w:p w14:paraId="5CB9BFB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公用经费67.73万元，与2023年度相比，增加46.98万元，增长226.4%，主要原因是</w:t>
      </w:r>
      <w:r>
        <w:rPr>
          <w:rFonts w:hint="default" w:ascii="Times New Roman" w:hAnsi="Times New Roman" w:eastAsia="方正仿宋_GBK" w:cs="Times New Roman"/>
          <w:sz w:val="32"/>
          <w:szCs w:val="32"/>
          <w:shd w:val="clear" w:color="auto" w:fill="FFFFFF"/>
          <w:lang w:eastAsia="zh-CN"/>
        </w:rPr>
        <w:t>存在事业发展经费及事业服务经费。</w:t>
      </w:r>
      <w:r>
        <w:rPr>
          <w:rFonts w:hint="default" w:ascii="Times New Roman" w:hAnsi="Times New Roman" w:eastAsia="方正仿宋_GBK" w:cs="Times New Roman"/>
          <w:sz w:val="32"/>
          <w:szCs w:val="32"/>
          <w:shd w:val="clear" w:color="auto" w:fill="FFFFFF"/>
        </w:rPr>
        <w:t>公用经费用途主要包括办公</w:t>
      </w:r>
      <w:r>
        <w:rPr>
          <w:rFonts w:hint="default" w:ascii="Times New Roman" w:hAnsi="Times New Roman" w:eastAsia="方正仿宋_GBK" w:cs="Times New Roman"/>
          <w:color w:val="000000"/>
          <w:kern w:val="0"/>
          <w:sz w:val="32"/>
          <w:szCs w:val="32"/>
        </w:rPr>
        <w:t>费、水费、电费、邮电费、物业管理费、差旅费、因公出国（境）费用、会议费、培训费、公务接待费、工会经费、其他交通费用、其他商品和服务支出、办公设备购置等。</w:t>
      </w:r>
    </w:p>
    <w:p w14:paraId="70CCD294">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（五）政府性基金预算收支决算情况说明</w:t>
      </w:r>
    </w:p>
    <w:p w14:paraId="4A8C2417">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2024年度政府性基金预算财政拨款年初结转结余0.00万元，年末结转结余0.00万元。本年收入8556.91万元，与2023年度相比，减少27002.61万元，下降75.9%，主要原因是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本年支出8556.91万元，与2023年度相比，减少27002.61万元，下降75.9%，主要原因是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2C77B56D">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（六）国有资本经营预算财政拨款支出决算情况说明</w:t>
      </w:r>
    </w:p>
    <w:p w14:paraId="0D7E5EA5">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425D759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三、财政拨款“三公”经费情况说明</w:t>
      </w:r>
    </w:p>
    <w:p w14:paraId="7BA93CE2">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1F14A636">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2024年度“三公”经费支出共计7.92万元，较年初预算数减少0.58万元，下降6.8%，</w:t>
      </w:r>
      <w:r>
        <w:rPr>
          <w:rFonts w:hint="default" w:ascii="Times New Roman" w:hAnsi="Times New Roman" w:eastAsia="方正仿宋_GBK" w:cs="Times New Roman"/>
          <w:color w:val="000000"/>
          <w:kern w:val="0"/>
          <w:sz w:val="32"/>
          <w:szCs w:val="32"/>
        </w:rPr>
        <w:t>主要原因是严格遵守中央八项规定，厉行节约，严控“三公”经费开支。</w:t>
      </w:r>
      <w:r>
        <w:rPr>
          <w:rFonts w:hint="default" w:ascii="Times New Roman" w:hAnsi="Times New Roman" w:eastAsia="方正仿宋_GBK" w:cs="Times New Roman"/>
          <w:sz w:val="32"/>
          <w:szCs w:val="32"/>
          <w:shd w:val="clear" w:color="auto" w:fill="FFFFFF"/>
        </w:rPr>
        <w:t>较上年支出数减少0.49万元，下降5.8%，</w:t>
      </w:r>
      <w:r>
        <w:rPr>
          <w:rFonts w:hint="default" w:ascii="Times New Roman" w:hAnsi="Times New Roman" w:eastAsia="方正仿宋_GBK" w:cs="Times New Roman"/>
          <w:color w:val="000000"/>
          <w:kern w:val="0"/>
          <w:sz w:val="32"/>
          <w:szCs w:val="32"/>
        </w:rPr>
        <w:t>主要原因是严格遵守中央八项规定，厉行节约，严控“三公”经费开支。</w:t>
      </w:r>
    </w:p>
    <w:p w14:paraId="48434898">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（二）“三公”经费分项支出情况</w:t>
      </w:r>
    </w:p>
    <w:p w14:paraId="665F030B">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eastAsia"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年未安排人员出国。</w:t>
      </w:r>
    </w:p>
    <w:p w14:paraId="36695A7B">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eastAsia"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3EAD0C56">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车运行维护费4.43万元，</w:t>
      </w:r>
      <w:r>
        <w:rPr>
          <w:rFonts w:hint="default" w:ascii="Times New Roman" w:hAnsi="Times New Roman" w:eastAsia="方正仿宋_GBK" w:cs="Times New Roman"/>
          <w:color w:val="000000"/>
          <w:kern w:val="0"/>
          <w:sz w:val="32"/>
          <w:szCs w:val="32"/>
        </w:rPr>
        <w:t>主要用于市内因公出行、走访贫困户、民政业务检查等工作所需车辆的燃料费、维修费、过桥过路费、保险费等。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费用支出较年初预算数减少0.07万元，下降1.6%，</w:t>
      </w:r>
      <w:r>
        <w:rPr>
          <w:rFonts w:hint="default" w:ascii="Times New Roman" w:hAnsi="Times New Roman" w:eastAsia="方正仿宋_GBK" w:cs="Times New Roman"/>
          <w:color w:val="000000"/>
          <w:kern w:val="0"/>
          <w:sz w:val="32"/>
          <w:szCs w:val="32"/>
        </w:rPr>
        <w:t>主要原因是严格落实公车使用规定，规范公车管理，严禁公车私用。</w:t>
      </w:r>
      <w:r>
        <w:rPr>
          <w:rFonts w:hint="default" w:ascii="Times New Roman" w:hAnsi="Times New Roman" w:eastAsia="方正仿宋_GBK" w:cs="Times New Roman"/>
          <w:sz w:val="32"/>
          <w:szCs w:val="32"/>
          <w:shd w:val="clear" w:color="auto" w:fill="FFFFFF"/>
        </w:rPr>
        <w:t>较上年支出数减少0.52万元，下降10.5%，</w:t>
      </w:r>
      <w:r>
        <w:rPr>
          <w:rFonts w:hint="default" w:ascii="Times New Roman" w:hAnsi="Times New Roman" w:eastAsia="方正仿宋_GBK" w:cs="Times New Roman"/>
          <w:color w:val="000000"/>
          <w:kern w:val="0"/>
          <w:sz w:val="32"/>
          <w:szCs w:val="32"/>
        </w:rPr>
        <w:t>主要原因是严格落实公车使用规定，规范公车管理，严禁公车私用。</w:t>
      </w:r>
    </w:p>
    <w:p w14:paraId="07A1FA3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公务接待费3.49万元，</w:t>
      </w:r>
      <w:r>
        <w:rPr>
          <w:rFonts w:hint="default" w:ascii="Times New Roman" w:hAnsi="Times New Roman" w:eastAsia="方正仿宋_GBK" w:cs="Times New Roman"/>
          <w:color w:val="000000"/>
          <w:kern w:val="0"/>
          <w:sz w:val="32"/>
          <w:szCs w:val="32"/>
        </w:rPr>
        <w:t>主要用于接待国内其他省市民政局到我单位学习调研，接受相关部门检查指导工作发生的接待支出。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费用支出较年初预算数减少0.51万元，下降12.8%，主要原因是</w:t>
      </w:r>
      <w:r>
        <w:rPr>
          <w:rFonts w:hint="default" w:ascii="Times New Roman" w:hAnsi="Times New Roman" w:eastAsia="方正仿宋_GBK" w:cs="Times New Roman"/>
          <w:color w:val="000000"/>
          <w:kern w:val="0"/>
          <w:sz w:val="32"/>
          <w:szCs w:val="32"/>
        </w:rPr>
        <w:t>严格遵守中央八项规定，厉行节约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较上年支出数增加0.03万元，增长0.9%，主要原因是</w:t>
      </w:r>
      <w:r>
        <w:rPr>
          <w:rFonts w:hint="default" w:ascii="Times New Roman" w:hAnsi="Times New Roman" w:eastAsia="方正仿宋_GBK" w:cs="Times New Roman"/>
          <w:sz w:val="32"/>
          <w:szCs w:val="32"/>
          <w:shd w:val="clear" w:color="auto" w:fill="FFFFFF"/>
          <w:lang w:eastAsia="zh-CN"/>
        </w:rPr>
        <w:t>按照相关规定，</w:t>
      </w:r>
      <w:r>
        <w:rPr>
          <w:rFonts w:hint="default" w:ascii="Times New Roman" w:hAnsi="Times New Roman" w:eastAsia="方正仿宋_GBK" w:cs="Times New Roman"/>
          <w:color w:val="000000"/>
          <w:kern w:val="0"/>
          <w:sz w:val="32"/>
          <w:szCs w:val="32"/>
        </w:rPr>
        <w:t>接待国内其他省市民政局到我单位学习调研，接受相关部门检查指导工作发生的接待支出。</w:t>
      </w:r>
    </w:p>
    <w:p w14:paraId="769820DD">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40FB3EF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因公出国（境）共计0个团组，0人；公务用车购置0辆，公务车保有量为5辆；国内公务接待42批次420人，其中：国内外事接待0批次，0人；国（境）外公务接待0批次，0人。2024年本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人均接待费83.06元，车均购置费0万元，车均维护费0.89万元。</w:t>
      </w:r>
    </w:p>
    <w:p w14:paraId="1A3D63B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4DD3595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7364C67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本年度会议费支出0.00万元，与2023年度相比，减少0.94万元，下降100.0%，主要原因是</w:t>
      </w:r>
      <w:r>
        <w:rPr>
          <w:rFonts w:hint="default" w:ascii="Times New Roman" w:hAnsi="Times New Roman" w:eastAsia="方正仿宋_GBK" w:cs="Times New Roman"/>
          <w:sz w:val="32"/>
          <w:szCs w:val="32"/>
          <w:shd w:val="clear" w:color="auto" w:fill="FFFFFF"/>
          <w:lang w:eastAsia="zh-CN"/>
        </w:rPr>
        <w:t>未</w:t>
      </w:r>
      <w:r>
        <w:rPr>
          <w:rFonts w:hint="default" w:ascii="Times New Roman" w:hAnsi="Times New Roman" w:eastAsia="方正仿宋_GBK" w:cs="Times New Roman"/>
          <w:color w:val="000000"/>
          <w:kern w:val="0"/>
          <w:sz w:val="32"/>
          <w:szCs w:val="32"/>
        </w:rPr>
        <w:t>安排</w:t>
      </w:r>
      <w:r>
        <w:rPr>
          <w:rFonts w:hint="default" w:ascii="Times New Roman" w:hAnsi="Times New Roman" w:eastAsia="方正仿宋_GBK" w:cs="Times New Roman"/>
          <w:color w:val="000000"/>
          <w:kern w:val="0"/>
          <w:sz w:val="32"/>
          <w:szCs w:val="32"/>
          <w:lang w:eastAsia="zh-CN"/>
        </w:rPr>
        <w:t>相关</w:t>
      </w:r>
      <w:r>
        <w:rPr>
          <w:rFonts w:hint="default" w:ascii="Times New Roman" w:hAnsi="Times New Roman" w:eastAsia="方正仿宋_GBK" w:cs="Times New Roman"/>
          <w:color w:val="000000"/>
          <w:kern w:val="0"/>
          <w:sz w:val="32"/>
          <w:szCs w:val="32"/>
        </w:rPr>
        <w:t>会议</w:t>
      </w:r>
      <w:r>
        <w:rPr>
          <w:rFonts w:hint="default" w:ascii="Times New Roman" w:hAnsi="Times New Roman" w:eastAsia="方正仿宋_GBK" w:cs="Times New Roman"/>
          <w:color w:val="000000"/>
          <w:kern w:val="0"/>
          <w:sz w:val="32"/>
          <w:szCs w:val="32"/>
          <w:lang w:eastAsia="zh-CN"/>
        </w:rPr>
        <w:t>支出</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本年度培训费支出0.45万元，与2023年度相比，减少0.41万元，下降47.7%，主要原因是</w:t>
      </w:r>
      <w:r>
        <w:rPr>
          <w:rFonts w:hint="default" w:ascii="Times New Roman" w:hAnsi="Times New Roman" w:eastAsia="方正仿宋_GBK" w:cs="Times New Roman"/>
          <w:color w:val="000000"/>
          <w:kern w:val="0"/>
          <w:sz w:val="32"/>
          <w:szCs w:val="32"/>
        </w:rPr>
        <w:t>严格遵守中央八项规定，厉行节约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本年度差旅费支出2.51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与2023年度相比，减少2.25万元，下降47.3%，主要原因是</w:t>
      </w:r>
      <w:r>
        <w:rPr>
          <w:rFonts w:hint="default" w:ascii="Times New Roman" w:hAnsi="Times New Roman" w:eastAsia="方正仿宋_GBK" w:cs="Times New Roman"/>
          <w:color w:val="000000"/>
          <w:kern w:val="0"/>
          <w:sz w:val="32"/>
          <w:szCs w:val="32"/>
        </w:rPr>
        <w:t>严格遵守中央八项规定，厉行节约</w:t>
      </w:r>
      <w:r>
        <w:rPr>
          <w:rFonts w:hint="default" w:ascii="Times New Roman" w:hAnsi="Times New Roman" w:eastAsia="方正仿宋_GBK" w:cs="Times New Roman"/>
          <w:color w:val="000000"/>
          <w:kern w:val="0"/>
          <w:sz w:val="32"/>
          <w:szCs w:val="32"/>
          <w:lang w:eastAsia="zh-CN"/>
        </w:rPr>
        <w:t>。</w:t>
      </w:r>
    </w:p>
    <w:p w14:paraId="7054E13C">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2C3C97E2">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机关运行经费支出67.73万元，</w:t>
      </w:r>
      <w:r>
        <w:rPr>
          <w:rFonts w:hint="default" w:ascii="Times New Roman" w:hAnsi="Times New Roman" w:eastAsia="方正仿宋_GBK" w:cs="Times New Roman"/>
          <w:color w:val="000000"/>
          <w:kern w:val="0"/>
          <w:sz w:val="32"/>
          <w:szCs w:val="32"/>
        </w:rPr>
        <w:t>机关运行经费主要用于开支办公费、公务车运行维护费、信息网络购置更新费、报刊杂志征订费、水电费、邮电费、咨询费等。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机关运行经费较上年支出数增加46.98万元，增长226.4%，主要原因是</w:t>
      </w:r>
      <w:r>
        <w:rPr>
          <w:rFonts w:hint="default" w:ascii="Times New Roman" w:hAnsi="Times New Roman" w:eastAsia="方正仿宋_GBK" w:cs="Times New Roman"/>
          <w:sz w:val="32"/>
          <w:szCs w:val="32"/>
          <w:shd w:val="clear" w:color="auto" w:fill="FFFFFF"/>
          <w:lang w:eastAsia="zh-CN"/>
        </w:rPr>
        <w:t>存在事业发展经费及事业服务经费。</w:t>
      </w:r>
    </w:p>
    <w:p w14:paraId="12DC4EBD">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5F7ECF6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5辆，其中，副部（省）级及以上领导用车0辆、主要负责人用车0辆、机要通信用车0辆、应急保障用车4辆、执法执勤用车0辆，特种专业技术用车1辆，离退休干部用车0辆。单价100万元（含）以上专用设备0台（套）。</w:t>
      </w:r>
    </w:p>
    <w:p w14:paraId="5C3D70D6">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44791083">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政府采购支出总额3.33万元，其中：政府采购货物支出3.33万元、政府采购工程支出0.00万元、政府采购服务支出0.00万元。授予中小企业合同金额3.33</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元，占政府采购支出总额的100.0%，其中：授予小微企业合同金额3.33万元，占政府采购支出总额的100.0 %。主要用于采购</w:t>
      </w:r>
      <w:r>
        <w:rPr>
          <w:rFonts w:hint="default" w:ascii="Times New Roman" w:hAnsi="Times New Roman" w:eastAsia="方正仿宋_GBK" w:cs="Times New Roman"/>
          <w:sz w:val="32"/>
          <w:szCs w:val="32"/>
          <w:shd w:val="clear" w:color="auto" w:fill="FFFFFF"/>
          <w:lang w:eastAsia="zh-CN"/>
        </w:rPr>
        <w:t>国产电脑。</w:t>
      </w:r>
    </w:p>
    <w:p w14:paraId="70AC4C55">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五、预算绩效管理情况说明</w:t>
      </w:r>
    </w:p>
    <w:p w14:paraId="39E91BF2">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（一）单位自评情况</w:t>
      </w:r>
    </w:p>
    <w:p w14:paraId="7E093629">
      <w:pPr>
        <w:pStyle w:val="14"/>
        <w:keepNext w:val="0"/>
        <w:keepLines w:val="0"/>
        <w:pageBreakBefore w:val="0"/>
        <w:widowControl w:val="0"/>
        <w:numPr>
          <w:ilvl w:val="0"/>
          <w:numId w:val="0"/>
        </w:numPr>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shd w:val="clear" w:color="auto" w:fill="FFFFFF"/>
        </w:rPr>
        <w:t>根据预算绩效管理要求，我</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整体和</w:t>
      </w:r>
      <w:r>
        <w:rPr>
          <w:rFonts w:hint="default" w:ascii="Times New Roman" w:hAnsi="Times New Roman" w:eastAsia="方正仿宋_GBK" w:cs="Times New Roman"/>
          <w:color w:val="auto"/>
          <w:sz w:val="32"/>
          <w:szCs w:val="32"/>
          <w:shd w:val="clear" w:color="auto" w:fill="FFFFFF"/>
          <w:lang w:val="en-US" w:eastAsia="zh-CN"/>
        </w:rPr>
        <w:t>66</w:t>
      </w:r>
      <w:r>
        <w:rPr>
          <w:rFonts w:hint="default" w:ascii="Times New Roman" w:hAnsi="Times New Roman" w:eastAsia="方正仿宋_GBK" w:cs="Times New Roman"/>
          <w:color w:val="auto"/>
          <w:sz w:val="32"/>
          <w:szCs w:val="32"/>
          <w:shd w:val="clear" w:color="auto" w:fill="FFFFFF"/>
        </w:rPr>
        <w:t>个二级项目开展了绩效自评，涉及财政拨款项目支出资金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26070.25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lang w:val="en-US" w:eastAsia="zh-CN" w:bidi="ar-SA"/>
        </w:rPr>
        <w:t>以委托第三方出具报告的方式开展绩效评价0项，涉及资金0万元。从评价情况看，项目立项规范，绩效目标设定明确，专款专用，切实推进项目实施进度，有力保障了各项工作开展，达到了预期效果。</w:t>
      </w:r>
    </w:p>
    <w:tbl>
      <w:tblPr>
        <w:tblStyle w:val="9"/>
        <w:tblW w:w="8432" w:type="dxa"/>
        <w:jc w:val="center"/>
        <w:shd w:val="clear" w:color="auto" w:fill="auto"/>
        <w:tblLayout w:type="fixed"/>
        <w:tblCellMar>
          <w:top w:w="0" w:type="dxa"/>
          <w:left w:w="0" w:type="dxa"/>
          <w:bottom w:w="0" w:type="dxa"/>
          <w:right w:w="0" w:type="dxa"/>
        </w:tblCellMar>
      </w:tblPr>
      <w:tblGrid>
        <w:gridCol w:w="122"/>
        <w:gridCol w:w="318"/>
        <w:gridCol w:w="385"/>
        <w:gridCol w:w="607"/>
        <w:gridCol w:w="416"/>
        <w:gridCol w:w="495"/>
        <w:gridCol w:w="446"/>
        <w:gridCol w:w="518"/>
        <w:gridCol w:w="595"/>
        <w:gridCol w:w="121"/>
        <w:gridCol w:w="470"/>
        <w:gridCol w:w="114"/>
        <w:gridCol w:w="650"/>
        <w:gridCol w:w="55"/>
        <w:gridCol w:w="449"/>
        <w:gridCol w:w="256"/>
        <w:gridCol w:w="222"/>
        <w:gridCol w:w="483"/>
        <w:gridCol w:w="280"/>
        <w:gridCol w:w="440"/>
        <w:gridCol w:w="51"/>
        <w:gridCol w:w="300"/>
        <w:gridCol w:w="491"/>
        <w:gridCol w:w="148"/>
      </w:tblGrid>
      <w:tr w14:paraId="00C4D242">
        <w:tblPrEx>
          <w:shd w:val="clear" w:color="auto" w:fill="auto"/>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bottom w:val="nil"/>
              <w:right w:val="nil"/>
            </w:tcBorders>
            <w:shd w:val="clear" w:color="auto" w:fill="auto"/>
            <w:tcMar>
              <w:top w:w="15" w:type="dxa"/>
              <w:left w:w="15" w:type="dxa"/>
              <w:right w:w="15" w:type="dxa"/>
            </w:tcMar>
            <w:vAlign w:val="center"/>
          </w:tcPr>
          <w:p w14:paraId="1501B9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秀山土家族苗族自治县民政局</w:t>
            </w:r>
            <w:r>
              <w:rPr>
                <w:rFonts w:hint="default" w:ascii="Times New Roman" w:hAnsi="Times New Roman" w:eastAsia="方正小标宋_GBK" w:cs="Times New Roman"/>
                <w:i w:val="0"/>
                <w:color w:val="000000"/>
                <w:kern w:val="0"/>
                <w:sz w:val="36"/>
                <w:szCs w:val="36"/>
                <w:u w:val="none"/>
                <w:lang w:val="en-US" w:eastAsia="zh-CN" w:bidi="ar"/>
              </w:rPr>
              <w:br w:type="textWrapping"/>
            </w:r>
            <w:r>
              <w:rPr>
                <w:rFonts w:hint="default" w:ascii="Times New Roman" w:hAnsi="Times New Roman" w:eastAsia="方正小标宋_GBK" w:cs="Times New Roman"/>
                <w:i w:val="0"/>
                <w:color w:val="000000"/>
                <w:kern w:val="0"/>
                <w:sz w:val="36"/>
                <w:szCs w:val="36"/>
                <w:u w:val="none"/>
                <w:lang w:val="en-US" w:eastAsia="zh-CN" w:bidi="ar"/>
              </w:rPr>
              <w:t>2024年度单位整体绩效自评表</w:t>
            </w:r>
          </w:p>
        </w:tc>
      </w:tr>
      <w:tr w14:paraId="1073C2E7">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FB4F1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主管部门</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33CAD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秀山土家族苗族自治县民政局</w:t>
            </w:r>
          </w:p>
        </w:tc>
        <w:tc>
          <w:tcPr>
            <w:tcW w:w="111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5894A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部门编码</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FE5F0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r>
              <w:rPr>
                <w:rFonts w:hint="default" w:ascii="Times New Roman" w:hAnsi="Times New Roman" w:cs="Times New Roman"/>
                <w:i w:val="0"/>
                <w:color w:val="000000"/>
                <w:kern w:val="0"/>
                <w:sz w:val="22"/>
                <w:szCs w:val="22"/>
                <w:u w:val="none"/>
                <w:lang w:val="en-US" w:eastAsia="zh-CN" w:bidi="ar"/>
              </w:rPr>
              <w:t>3</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96165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自评总分（分）</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8F22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87.8</w:t>
            </w:r>
          </w:p>
        </w:tc>
      </w:tr>
      <w:tr w14:paraId="31EEEC73">
        <w:tblPrEx>
          <w:tblCellMar>
            <w:top w:w="0" w:type="dxa"/>
            <w:left w:w="0" w:type="dxa"/>
            <w:bottom w:w="0" w:type="dxa"/>
            <w:right w:w="0" w:type="dxa"/>
          </w:tblCellMar>
        </w:tblPrEx>
        <w:trPr>
          <w:gridBefore w:val="1"/>
          <w:wBefore w:w="122" w:type="dxa"/>
          <w:trHeight w:val="6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BF9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部门联系人</w:t>
            </w:r>
          </w:p>
        </w:tc>
        <w:tc>
          <w:tcPr>
            <w:tcW w:w="3782" w:type="dxa"/>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BAE3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李岗</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1153C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联系电话</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590D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w:t>
            </w:r>
            <w:r>
              <w:rPr>
                <w:rFonts w:hint="default" w:ascii="Times New Roman" w:hAnsi="Times New Roman" w:cs="Times New Roman"/>
                <w:i w:val="0"/>
                <w:color w:val="000000"/>
                <w:kern w:val="0"/>
                <w:sz w:val="22"/>
                <w:szCs w:val="22"/>
                <w:u w:val="none"/>
                <w:lang w:val="en-US" w:eastAsia="zh-CN" w:bidi="ar"/>
              </w:rPr>
              <w:t>76860297</w:t>
            </w:r>
          </w:p>
        </w:tc>
      </w:tr>
      <w:tr w14:paraId="7C0AB370">
        <w:tblPrEx>
          <w:tblCellMar>
            <w:top w:w="0" w:type="dxa"/>
            <w:left w:w="0" w:type="dxa"/>
            <w:bottom w:w="0" w:type="dxa"/>
            <w:right w:w="0" w:type="dxa"/>
          </w:tblCellMar>
        </w:tblPrEx>
        <w:trPr>
          <w:gridBefore w:val="1"/>
          <w:wBefore w:w="122" w:type="dxa"/>
          <w:trHeight w:val="76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D4C4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E3F4B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年初预算数</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E8079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全年（调整）预算数</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983BD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全年执行数</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FA2CA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84C23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执行率权重</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48867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执行率得分（分）</w:t>
            </w:r>
          </w:p>
        </w:tc>
      </w:tr>
      <w:tr w14:paraId="3164B14E">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448C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年度总金额</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CB8C26">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26,070.25</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0AB531">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41,325.44</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77A40">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39,175.11</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674B2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8C6A8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8BA8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14:paraId="58B4A90C">
        <w:tblPrEx>
          <w:tblCellMar>
            <w:top w:w="0" w:type="dxa"/>
            <w:left w:w="0" w:type="dxa"/>
            <w:bottom w:w="0" w:type="dxa"/>
            <w:right w:w="0" w:type="dxa"/>
          </w:tblCellMar>
        </w:tblPrEx>
        <w:trPr>
          <w:gridBefore w:val="1"/>
          <w:wBefore w:w="122" w:type="dxa"/>
          <w:trHeight w:val="62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28DC2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其中：财政拨款</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02B45B">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25,720.62</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99064">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40,975.80</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923E0">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39,175.11</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C4B64">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95.61</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C3355C">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10</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BBA686">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9.56</w:t>
            </w:r>
          </w:p>
        </w:tc>
      </w:tr>
      <w:tr w14:paraId="1A1498C8">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D3C77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一般公共预算</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FD31B1">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24,388.85</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D9837E">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31,520.01</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21D1FA">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30,618.20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5B89C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E481C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0F49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14:paraId="00B5FF72">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265A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当年绩效</w:t>
            </w:r>
            <w:r>
              <w:rPr>
                <w:rFonts w:hint="default" w:ascii="Times New Roman" w:hAnsi="Times New Roman" w:eastAsia="方正黑体_GBK" w:cs="Times New Roman"/>
                <w:i w:val="0"/>
                <w:color w:val="000000"/>
                <w:kern w:val="0"/>
                <w:sz w:val="20"/>
                <w:szCs w:val="20"/>
                <w:u w:val="none"/>
                <w:lang w:val="en-US" w:eastAsia="zh-CN" w:bidi="ar"/>
              </w:rPr>
              <w:br w:type="textWrapping"/>
            </w:r>
            <w:r>
              <w:rPr>
                <w:rFonts w:hint="default" w:ascii="Times New Roman" w:hAnsi="Times New Roman" w:eastAsia="方正黑体_GBK" w:cs="Times New Roman"/>
                <w:i w:val="0"/>
                <w:color w:val="000000"/>
                <w:kern w:val="0"/>
                <w:sz w:val="20"/>
                <w:szCs w:val="20"/>
                <w:u w:val="none"/>
                <w:lang w:val="en-US" w:eastAsia="zh-CN" w:bidi="ar"/>
              </w:rPr>
              <w:t>目标</w:t>
            </w:r>
          </w:p>
        </w:tc>
        <w:tc>
          <w:tcPr>
            <w:tcW w:w="248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D3FAA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年初绩效目标</w:t>
            </w:r>
          </w:p>
        </w:tc>
        <w:tc>
          <w:tcPr>
            <w:tcW w:w="2710"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1A3DA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全年（调整）绩效目标</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1822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全年目标实际完成情况</w:t>
            </w:r>
          </w:p>
        </w:tc>
      </w:tr>
      <w:tr w14:paraId="7825B95D">
        <w:tblPrEx>
          <w:tblCellMar>
            <w:top w:w="0" w:type="dxa"/>
            <w:left w:w="0" w:type="dxa"/>
            <w:bottom w:w="0" w:type="dxa"/>
            <w:right w:w="0" w:type="dxa"/>
          </w:tblCellMar>
        </w:tblPrEx>
        <w:trPr>
          <w:gridBefore w:val="1"/>
          <w:wBefore w:w="122" w:type="dxa"/>
          <w:trHeight w:val="371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EFA35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248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679F3">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认真践行“民政为民、民政爱民”工作理念，聚焦脱贫攻坚、特殊群体、群体关切，从最困难的群体入手，从最突出的问题着眼，从最具体的工作抓起，不断增强</w:t>
            </w:r>
            <w:r>
              <w:rPr>
                <w:rFonts w:hint="eastAsia" w:ascii="Times New Roman" w:hAnsi="Times New Roman" w:eastAsia="方正仿宋_GBK" w:cs="Times New Roman"/>
                <w:i w:val="0"/>
                <w:color w:val="000000"/>
                <w:kern w:val="0"/>
                <w:sz w:val="18"/>
                <w:szCs w:val="18"/>
                <w:u w:val="none"/>
                <w:lang w:val="en-US" w:eastAsia="zh-CN" w:bidi="ar"/>
              </w:rPr>
              <w:t>人民群众的</w:t>
            </w:r>
            <w:r>
              <w:rPr>
                <w:rFonts w:hint="default" w:ascii="Times New Roman" w:hAnsi="Times New Roman" w:eastAsia="方正仿宋_GBK" w:cs="Times New Roman"/>
                <w:i w:val="0"/>
                <w:color w:val="000000"/>
                <w:kern w:val="0"/>
                <w:sz w:val="18"/>
                <w:szCs w:val="18"/>
                <w:u w:val="none"/>
                <w:lang w:val="en-US" w:eastAsia="zh-CN" w:bidi="ar"/>
              </w:rPr>
              <w:t>获得感、幸福感、安全感。临时救助对象人次达一千余次；城乡低保达2.5万余人次；接受项目社工服务的对象人数达8千人；老人服务补贴人数达3千余人；婚姻登记办理4909人次。</w:t>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p>
        </w:tc>
        <w:tc>
          <w:tcPr>
            <w:tcW w:w="2710"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F3331">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CBA05">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认真践行“民政为民、民政爱民”工作理念，聚焦脱贫攻坚、特殊群体、群体关切，从最困难的群体入手，从最突出的问题着眼，从最具体的工作抓起，不断增强人民</w:t>
            </w:r>
            <w:r>
              <w:rPr>
                <w:rFonts w:hint="eastAsia" w:ascii="Times New Roman" w:hAnsi="Times New Roman" w:eastAsia="方正仿宋_GBK" w:cs="Times New Roman"/>
                <w:i w:val="0"/>
                <w:color w:val="000000"/>
                <w:kern w:val="0"/>
                <w:sz w:val="18"/>
                <w:szCs w:val="18"/>
                <w:u w:val="none"/>
                <w:lang w:val="en-US" w:eastAsia="zh-CN" w:bidi="ar"/>
              </w:rPr>
              <w:t>群众</w:t>
            </w:r>
            <w:r>
              <w:rPr>
                <w:rFonts w:hint="default" w:ascii="Times New Roman" w:hAnsi="Times New Roman" w:eastAsia="方正仿宋_GBK" w:cs="Times New Roman"/>
                <w:i w:val="0"/>
                <w:color w:val="000000"/>
                <w:kern w:val="0"/>
                <w:sz w:val="18"/>
                <w:szCs w:val="18"/>
                <w:u w:val="none"/>
                <w:lang w:val="en-US" w:eastAsia="zh-CN" w:bidi="ar"/>
              </w:rPr>
              <w:t>的获得感、幸福感、安全感。临时救助对象人次达一千余次；城乡低保达2.5万余人次；接受项目社工服务的对象人数达8千人；老人服务补贴人数达3千余人；婚姻登记办理4909人次。</w:t>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p>
        </w:tc>
      </w:tr>
      <w:tr w14:paraId="4AD783BA">
        <w:tblPrEx>
          <w:tblCellMar>
            <w:top w:w="0" w:type="dxa"/>
            <w:left w:w="0" w:type="dxa"/>
            <w:bottom w:w="0" w:type="dxa"/>
            <w:right w:w="0" w:type="dxa"/>
          </w:tblCellMar>
        </w:tblPrEx>
        <w:trPr>
          <w:gridBefore w:val="1"/>
          <w:wBefore w:w="122" w:type="dxa"/>
          <w:trHeight w:val="799" w:hRule="atLeast"/>
          <w:jc w:val="center"/>
        </w:trPr>
        <w:tc>
          <w:tcPr>
            <w:tcW w:w="70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A1642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绩效指标</w:t>
            </w: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2281E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指标名称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56856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计量单位</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7BFA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B1F47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指标值</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F794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全年完成值</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88F81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偏离度（%）</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4B08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得分系数（%）</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1E10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指标权重（分）</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B3089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指标得分（分）</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58DB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说明</w:t>
            </w:r>
          </w:p>
        </w:tc>
      </w:tr>
      <w:tr w14:paraId="3BB386AA">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4D643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F669D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90岁以上养老服务补贴人数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5F15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249EE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F8A46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1557</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C23B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1763</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DF4C4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13.23</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AC34E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96B7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2020B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0509B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431AAD45">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42F30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CD05A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残疾人“两项”补贴人数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3B74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万人次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A4870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904BB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1.2</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3FC9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1.2</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088FF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FEFF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480B1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703D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F1726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kern w:val="0"/>
                <w:sz w:val="18"/>
                <w:szCs w:val="18"/>
                <w:u w:val="none"/>
                <w:lang w:val="en-US" w:eastAsia="zh-CN" w:bidi="ar"/>
              </w:rPr>
            </w:pPr>
          </w:p>
        </w:tc>
      </w:tr>
      <w:tr w14:paraId="69EC5B1E">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AA7C1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A252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城乡低保对象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BEAC2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84F9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4CC14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6290A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26934</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798DC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7.74</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F568F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91FBD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9A03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53D0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p>
        </w:tc>
      </w:tr>
      <w:tr w14:paraId="18D1488E">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936E68">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569B0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感染儿童对象人次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4E769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3D5C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CFFB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E585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791D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C6FE7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188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5C25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1F0C0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r>
      <w:tr w14:paraId="21E3C393">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1F5F6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9650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高龄失能老人服务补贴人数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CB4F6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0C444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74355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1522</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0F0F8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1739</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BB91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14.26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E04D7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A2D0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23E63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48DF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0BA4852A">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10C43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13EC1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孤儿及事实无人抚养儿童生活费补助对象人次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D67E6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00C8F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2049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270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B1844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330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425AC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22.22</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7D76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E8B03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54B1F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0335F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4DDF3BD1">
        <w:tblPrEx>
          <w:tblCellMar>
            <w:top w:w="0" w:type="dxa"/>
            <w:left w:w="0" w:type="dxa"/>
            <w:bottom w:w="0" w:type="dxa"/>
            <w:right w:w="0" w:type="dxa"/>
          </w:tblCellMar>
        </w:tblPrEx>
        <w:trPr>
          <w:gridBefore w:val="1"/>
          <w:wBefore w:w="122" w:type="dxa"/>
          <w:trHeight w:val="9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A42F1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666E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孤儿及事实无人抚养儿童助学对象人次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F6BE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0D07E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BCC7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49DE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39</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4FDAF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84F1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CB64A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7472D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053D1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23C82F3D">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BD97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DBF2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婚姻登记办理人数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2BB5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0856C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60714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4909</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47594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4178</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D810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14.89</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71A0A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D2DA1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C06E7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7E409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10CE6420">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DD00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CBDA4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接受项目社工服务的对象人数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8BD08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BE0A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431F8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5461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5443B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F97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0AE8D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4637A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9CE31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78B629E7">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09D46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EF6ED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临时救助对象人次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4EC5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D5DC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7E66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26315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1325</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CB4DD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32.5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F9BB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1DBDF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DDE9E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ECCE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001C5E73">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4DE9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76FB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流浪乞讨人员救助</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C96F0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3B48D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E60F4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114</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5B01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107</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2A9F2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6.14</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4E3B9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38.6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50AA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47270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1.93</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212D4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0E6A3CDD">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26B62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772C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社会救济对象人次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992B1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F1D3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D50C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29</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E97C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5D048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13.79</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52118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37E43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C835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6CB6E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2076905F">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282E2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C1287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特困人员对象人次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DCF3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A51F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4FFAE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3186</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0772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3191</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E9DC4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0.16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E0ED7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62A5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5388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6CDD0">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4C55E607">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8F66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F0A7A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部门预决算按时公开率</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89E9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3DFD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EEF16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7358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1E871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D003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12D7A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E7B22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29623D">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3E6A9FC5">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1176D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B7FD5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全年预算支出执行率</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018ED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AD49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8164D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70CE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95.61</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34E3E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6.23</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3278E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DAF59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333E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ECEE9">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300C5201">
        <w:tblPrEx>
          <w:tblCellMar>
            <w:top w:w="0" w:type="dxa"/>
            <w:left w:w="0" w:type="dxa"/>
            <w:bottom w:w="0" w:type="dxa"/>
            <w:right w:w="0" w:type="dxa"/>
          </w:tblCellMar>
        </w:tblPrEx>
        <w:trPr>
          <w:gridBefore w:val="1"/>
          <w:wBefore w:w="122" w:type="dxa"/>
          <w:trHeight w:val="48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C3BF6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总体说明</w:t>
            </w:r>
          </w:p>
        </w:tc>
        <w:tc>
          <w:tcPr>
            <w:tcW w:w="7607" w:type="dxa"/>
            <w:gridSpan w:val="2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0A570">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sz w:val="18"/>
                <w:szCs w:val="18"/>
                <w:u w:val="none"/>
              </w:rPr>
            </w:pPr>
          </w:p>
        </w:tc>
      </w:tr>
      <w:tr w14:paraId="221CFA7F">
        <w:tblPrEx>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14:paraId="3AE635D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秀山土家族苗族自治县民政局</w:t>
            </w:r>
          </w:p>
        </w:tc>
      </w:tr>
      <w:tr w14:paraId="5369E9D2">
        <w:tblPrEx>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14:paraId="5567DAE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2024年度项目支出绩效自评情况表（二级项目）</w:t>
            </w:r>
          </w:p>
        </w:tc>
      </w:tr>
      <w:tr w14:paraId="52231CC9">
        <w:tblPrEx>
          <w:tblCellMar>
            <w:top w:w="0" w:type="dxa"/>
            <w:left w:w="0" w:type="dxa"/>
            <w:bottom w:w="0" w:type="dxa"/>
            <w:right w:w="0" w:type="dxa"/>
          </w:tblCellMar>
        </w:tblPrEx>
        <w:trPr>
          <w:gridAfter w:val="1"/>
          <w:wAfter w:w="148" w:type="dxa"/>
          <w:trHeight w:val="1204" w:hRule="atLeast"/>
          <w:jc w:val="center"/>
        </w:trPr>
        <w:tc>
          <w:tcPr>
            <w:tcW w:w="44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F73DA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C49225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gridSpan w:val="6"/>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B6127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4150B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76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FBEE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50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29484E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478"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4652AB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763"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3A65B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49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64678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8CE08C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9413DBB">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14:paraId="71E6D2BC">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8779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C258D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城镇低保</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3AF72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保障城镇低保人数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77236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0D3DE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D3C9E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9300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D63C0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8997</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788DB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E6B88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20.22</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17445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EE7A8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90.22</w:t>
            </w:r>
          </w:p>
        </w:tc>
      </w:tr>
      <w:tr w14:paraId="51C2710B">
        <w:tblPrEx>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72A0B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AFF82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96375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城市低保标准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A243A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835C2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22098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735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BD0C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750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A599F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44F61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18F8A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388D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32982400">
        <w:tblPrEx>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F9947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B2AA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66E7A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DB66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0194E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D95C6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BC520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A6A08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92F28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BA7AC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8056C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49776315">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96E1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8A400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0447A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3B18D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027FB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0DC2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F015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CC4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75FA8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B4A4F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D19878">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0D10BB14">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FB7D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F4B2F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E0AF0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3A232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8F49E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2847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04E65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9004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5F2CD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8559E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6376E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5DE3F47F">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82DFE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A1274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高龄失能老人养老服务补贴</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2F092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保障符合条件的高龄失能老人人数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E934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55611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BC507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35AE6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1739</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8204C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E8EAA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69387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D28CF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r>
      <w:tr w14:paraId="70FDA650">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EB9AF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6EBF2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6475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高龄及失能老年人纳入保障范围率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75278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21D6C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3EABE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F3E99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ABE5F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5B65A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B607E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AA967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07DD3276">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8B12B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F6E09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521B5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高龄及失能老年人养老服务补贴政策覆盖率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1273B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DCC03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7ED7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FB06B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1B835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28166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89C4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3B1BF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038BA1AD">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6C6FF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F3872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834A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高龄及失能老年人养老服务补贴资金保障标准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289B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元/人*月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160CF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BF2C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3C3B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45561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6D3E3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934B1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A5D62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66284CB5">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1EEFA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A1955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C5DDD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帮助经济困难的高龄、失能老年人解决养老服务困难率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5E068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61D83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0C4F7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B405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D427F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9DDB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26D2E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CEC92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10ACA8FC">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17D66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FC280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BA13F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D48D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1674A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FE084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92FB6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66A3C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585AB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5693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50F3F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60AF6FD7">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02E9B6D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D780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sz w:val="18"/>
                <w:szCs w:val="18"/>
                <w:u w:val="none"/>
              </w:rPr>
              <w:t>养老护理员职业技能大赛-渝财综〔2023〕43号</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72539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养老护理员职业技能大赛参与人数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17786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D46CC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917FD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33108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152</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5E6DD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906CF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A4B6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4063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仿宋_GBK" w:cs="Times New Roman"/>
                <w:i w:val="0"/>
                <w:color w:val="000000"/>
                <w:kern w:val="0"/>
                <w:sz w:val="18"/>
                <w:szCs w:val="18"/>
                <w:u w:val="none"/>
                <w:lang w:val="en-US" w:eastAsia="zh-CN" w:bidi="ar"/>
              </w:rPr>
              <w:t>100</w:t>
            </w:r>
          </w:p>
        </w:tc>
      </w:tr>
      <w:tr w14:paraId="4EF0EBE9">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311FA01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A73E7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0357F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养老护理员职业技能大赛次数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B7C05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8619D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342BF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CF63E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DED76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A45E1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B01DB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3DFA4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5A8ADE05">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382B8C1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8CE65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75EF0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6D2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95F1F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50C10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FC1A9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06F62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73F22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E4B45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D4783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6700C397">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340F6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0E233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孤儿助学项目</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69E33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资助孤儿人数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8F67E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E15F1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F8372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05DA3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D21ED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6DFA6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61069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9477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仿宋_GBK" w:cs="Times New Roman"/>
                <w:i w:val="0"/>
                <w:color w:val="000000"/>
                <w:kern w:val="0"/>
                <w:sz w:val="18"/>
                <w:szCs w:val="18"/>
                <w:u w:val="none"/>
                <w:lang w:val="en-US" w:eastAsia="zh-CN" w:bidi="ar"/>
              </w:rPr>
              <w:t>95.55</w:t>
            </w:r>
          </w:p>
        </w:tc>
      </w:tr>
      <w:tr w14:paraId="0B98F89A">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203F6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E81D6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53EE2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每月补贴标准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F870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元/月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807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CC101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8B577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C6374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79146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52F0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84990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1CAA2901">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37F8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8F880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C769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F05E2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3A60B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89984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E9B45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3D8F7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CE423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26AAC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512D4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bl>
    <w:p w14:paraId="30E45576">
      <w:pPr>
        <w:pStyle w:val="13"/>
        <w:keepNext w:val="0"/>
        <w:keepLines w:val="0"/>
        <w:pageBreakBefore w:val="0"/>
        <w:kinsoku/>
        <w:wordWrap/>
        <w:overflowPunct/>
        <w:topLinePunct w:val="0"/>
        <w:autoSpaceDE w:val="0"/>
        <w:autoSpaceDN/>
        <w:bidi w:val="0"/>
        <w:adjustRightInd/>
        <w:spacing w:line="560" w:lineRule="exact"/>
        <w:ind w:left="0" w:leftChars="0" w:firstLine="640" w:firstLineChars="20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w:t>
      </w:r>
      <w:r>
        <w:rPr>
          <w:rFonts w:hint="default" w:ascii="Times New Roman" w:hAnsi="Times New Roman" w:eastAsia="方正楷体_GBK" w:cs="Times New Roman"/>
          <w:b w:val="0"/>
          <w:bCs w:val="0"/>
          <w:sz w:val="32"/>
          <w:szCs w:val="32"/>
          <w:shd w:val="clear" w:color="auto" w:fill="FFFFFF"/>
          <w:lang w:eastAsia="zh-CN" w:bidi="ar"/>
        </w:rPr>
        <w:t>单位</w:t>
      </w:r>
      <w:r>
        <w:rPr>
          <w:rFonts w:hint="default" w:ascii="Times New Roman" w:hAnsi="Times New Roman" w:eastAsia="方正楷体_GBK" w:cs="Times New Roman"/>
          <w:b w:val="0"/>
          <w:bCs w:val="0"/>
          <w:sz w:val="32"/>
          <w:szCs w:val="32"/>
          <w:shd w:val="clear" w:color="auto" w:fill="FFFFFF"/>
          <w:lang w:bidi="ar"/>
        </w:rPr>
        <w:t>绩效评价情况</w:t>
      </w:r>
    </w:p>
    <w:p w14:paraId="0B606253">
      <w:pPr>
        <w:pStyle w:val="13"/>
        <w:keepNext w:val="0"/>
        <w:keepLines w:val="0"/>
        <w:pageBreakBefore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我</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66</w:t>
      </w:r>
      <w:r>
        <w:rPr>
          <w:rFonts w:hint="default" w:ascii="Times New Roman" w:hAnsi="Times New Roman" w:eastAsia="方正仿宋_GBK" w:cs="Times New Roman"/>
          <w:color w:val="auto"/>
          <w:sz w:val="32"/>
          <w:szCs w:val="32"/>
          <w:shd w:val="clear" w:color="auto" w:fill="FFFFFF"/>
        </w:rPr>
        <w:t>个二级项目开展了绩效自评，</w:t>
      </w:r>
      <w:r>
        <w:rPr>
          <w:rFonts w:hint="default" w:ascii="Times New Roman" w:hAnsi="Times New Roman" w:eastAsia="方正仿宋_GBK" w:cs="Times New Roman"/>
          <w:color w:val="auto"/>
          <w:sz w:val="32"/>
          <w:szCs w:val="32"/>
          <w:shd w:val="clear" w:color="auto" w:fill="FFFFFF"/>
          <w:lang w:val="en-US" w:eastAsia="zh-CN"/>
        </w:rPr>
        <w:t>如：城镇低保</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7254.47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90.22</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高龄失能老人养老服务补贴</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374.66</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养老护理员职业技能大赛</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渝财综〔2023〕43号</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孤儿助学</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21.52</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95.55</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p>
    <w:p w14:paraId="5B5A261A">
      <w:pPr>
        <w:pStyle w:val="13"/>
        <w:keepNext w:val="0"/>
        <w:keepLines w:val="0"/>
        <w:pageBreakBefore w:val="0"/>
        <w:kinsoku/>
        <w:wordWrap/>
        <w:overflowPunct/>
        <w:topLinePunct w:val="0"/>
        <w:autoSpaceDE w:val="0"/>
        <w:autoSpaceDN/>
        <w:bidi w:val="0"/>
        <w:adjustRightIn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val="en-US" w:eastAsia="zh-CN" w:bidi="ar"/>
        </w:rPr>
        <w:t>（三）财政绩效评价情况</w:t>
      </w:r>
    </w:p>
    <w:p w14:paraId="5346CE99">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4B8884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六、专业名词解释</w:t>
      </w:r>
    </w:p>
    <w:p w14:paraId="18130B3D">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6C495061">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3EECB0D2">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3CE62004">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4897B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6541D7B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B62B56D">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F6B15DB">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4D0C8D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2618BFA">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14B4267">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BB84C3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6CEC34">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5CA45A">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E54E657">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A9EF735">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2D2E780">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4114C6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00EE1F7B">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Style w:val="12"/>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单位决算公开信息反馈和联系方式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rPr>
        <w:t>李岗023-76860297。</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D5F3C2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BCD9F9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96148A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628B87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44D51D6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2A09FC3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648ABBC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9DB4DC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3324A25C">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秀山土家族苗族自治县民政局（本级）</w:t>
            </w:r>
          </w:p>
        </w:tc>
        <w:tc>
          <w:tcPr>
            <w:tcW w:w="4044" w:type="dxa"/>
            <w:tcBorders>
              <w:top w:val="nil"/>
              <w:left w:val="nil"/>
              <w:bottom w:val="nil"/>
              <w:right w:val="nil"/>
            </w:tcBorders>
            <w:shd w:val="clear" w:color="auto" w:fill="auto"/>
            <w:tcMar>
              <w:top w:w="15" w:type="dxa"/>
              <w:left w:w="15" w:type="dxa"/>
              <w:right w:w="15" w:type="dxa"/>
            </w:tcMar>
            <w:vAlign w:val="bottom"/>
          </w:tcPr>
          <w:p w14:paraId="377E45B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4B1F15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8DA7F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B54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E16E9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A9FA1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88C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E8EA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3B5D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D81D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0CD9B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6C9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598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29,641.42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7A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C55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17DA80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5CC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1E1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8,556.91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BFDD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32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21D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E98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669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1167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44F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961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8F8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54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07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459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08AF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583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E83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39E3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623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80AB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04D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D7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E05B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DE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267A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5BF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4F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FFD4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4EE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A77F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A99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30C9B2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E88C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DB5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29,608.23</w:t>
            </w:r>
            <w:r>
              <w:rPr>
                <w:rFonts w:ascii="Times New Roman" w:hAnsi="Times New Roman"/>
                <w:color w:val="000000"/>
                <w:sz w:val="20"/>
                <w:u w:color="auto"/>
              </w:rPr>
              <w:t xml:space="preserve"> </w:t>
            </w:r>
          </w:p>
        </w:tc>
      </w:tr>
      <w:tr w14:paraId="236C2C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8FE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EFAC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7ADB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A95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r>
      <w:tr w14:paraId="421927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E93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3470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0AB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73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DB35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6C5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2A7FC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47EE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59A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B8AF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FF2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A2E6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5545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DAC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7032CD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2C8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272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3B81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BF2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C896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80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201B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0A2F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0F0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FB24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A7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F94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5191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FB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4DC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3C7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544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0A71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AF7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7F3A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58C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A30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629F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97B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1AF26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F7E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032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FBE7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FF2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BB2E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9B5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7E3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BF6A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324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r>
      <w:tr w14:paraId="14A59F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869C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AB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BF79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C66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27D0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919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436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B893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70A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307B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A7A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045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A922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99A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A719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25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DF2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90B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0BB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8,556.91</w:t>
            </w:r>
            <w:r>
              <w:rPr>
                <w:rFonts w:ascii="Times New Roman" w:hAnsi="Times New Roman"/>
                <w:color w:val="000000"/>
                <w:sz w:val="20"/>
                <w:u w:color="auto"/>
              </w:rPr>
              <w:t xml:space="preserve"> </w:t>
            </w:r>
          </w:p>
        </w:tc>
      </w:tr>
      <w:tr w14:paraId="08EE28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B44F">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015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780A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6C0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DA89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A6C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EC8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B01A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919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16C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1EC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9BA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ED3B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057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387B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9D0C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83B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38,198.33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5DD4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0AF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38,207.77</w:t>
            </w:r>
            <w:r>
              <w:rPr>
                <w:rFonts w:ascii="Times New Roman" w:hAnsi="Times New Roman"/>
                <w:color w:val="000000"/>
                <w:sz w:val="20"/>
                <w:u w:color="auto"/>
              </w:rPr>
              <w:t xml:space="preserve"> </w:t>
            </w:r>
          </w:p>
        </w:tc>
      </w:tr>
      <w:tr w14:paraId="724ED3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FB1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A66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CD06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56B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25A3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723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081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CF8D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9ACDC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322.62</w:t>
            </w:r>
            <w:r>
              <w:rPr>
                <w:rFonts w:ascii="Times New Roman" w:hAnsi="Times New Roman"/>
                <w:color w:val="000000"/>
                <w:sz w:val="20"/>
                <w:u w:color="auto"/>
              </w:rPr>
              <w:t xml:space="preserve"> </w:t>
            </w:r>
          </w:p>
        </w:tc>
      </w:tr>
      <w:tr w14:paraId="67D3371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E4E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83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38,530.39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403A7B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345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38,530.39</w:t>
            </w:r>
            <w:r>
              <w:rPr>
                <w:rFonts w:ascii="Times New Roman" w:hAnsi="Times New Roman"/>
                <w:color w:val="000000"/>
                <w:sz w:val="20"/>
                <w:u w:color="auto"/>
              </w:rPr>
              <w:t xml:space="preserve"> </w:t>
            </w:r>
          </w:p>
        </w:tc>
      </w:tr>
    </w:tbl>
    <w:p w14:paraId="0EA1D3BA">
      <w:pPr>
        <w:rPr>
          <w:rFonts w:hint="default" w:cs="宋体"/>
          <w:sz w:val="21"/>
          <w:szCs w:val="21"/>
        </w:rPr>
      </w:pPr>
    </w:p>
    <w:p w14:paraId="13D3F6D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B09C0C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054FDB19">
            <w:pPr>
              <w:jc w:val="center"/>
              <w:textAlignment w:val="bottom"/>
              <w:rPr>
                <w:rFonts w:hint="default" w:cs="宋体"/>
                <w:b/>
                <w:color w:val="000000"/>
                <w:sz w:val="32"/>
                <w:szCs w:val="32"/>
              </w:rPr>
            </w:pPr>
            <w:r>
              <w:rPr>
                <w:rFonts w:cs="宋体"/>
                <w:b/>
                <w:color w:val="000000"/>
                <w:sz w:val="32"/>
                <w:szCs w:val="32"/>
              </w:rPr>
              <w:t>收入决算表</w:t>
            </w:r>
          </w:p>
        </w:tc>
      </w:tr>
      <w:tr w14:paraId="1BD70E5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26C134CD">
            <w:pPr>
              <w:rPr>
                <w:rFonts w:hint="default" w:cs="宋体"/>
                <w:color w:val="000000"/>
                <w:sz w:val="20"/>
                <w:szCs w:val="20"/>
              </w:rPr>
            </w:pPr>
            <w:r>
              <w:rPr>
                <w:rFonts w:cs="宋体"/>
                <w:sz w:val="20"/>
                <w:szCs w:val="20"/>
              </w:rPr>
              <w:t>部门：</w:t>
            </w:r>
            <w:r>
              <w:rPr>
                <w:sz w:val="20"/>
                <w:u w:color="auto"/>
              </w:rPr>
              <w:t>秀山土家族苗族自治县民政局（本级）</w:t>
            </w:r>
          </w:p>
        </w:tc>
        <w:tc>
          <w:tcPr>
            <w:tcW w:w="1408" w:type="dxa"/>
            <w:tcBorders>
              <w:top w:val="nil"/>
              <w:left w:val="nil"/>
              <w:bottom w:val="nil"/>
              <w:right w:val="nil"/>
            </w:tcBorders>
            <w:shd w:val="clear" w:color="auto" w:fill="auto"/>
            <w:tcMar>
              <w:top w:w="15" w:type="dxa"/>
              <w:left w:w="15" w:type="dxa"/>
              <w:right w:w="15" w:type="dxa"/>
            </w:tcMar>
            <w:vAlign w:val="bottom"/>
          </w:tcPr>
          <w:p w14:paraId="76235417">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ECCB002">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3209824C">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3CEA086E">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12172399">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0D95F096">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194B83F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B6551B2">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497F3DC9">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1E3E68D7">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319CF10">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5BAE34A">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076FE6E1">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032C5859">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7735903A">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E2F37E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DD1980">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6C82E81">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A144">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A780">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7A32">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835C88">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B4CD">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8832">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7AF3">
            <w:pPr>
              <w:jc w:val="center"/>
              <w:textAlignment w:val="center"/>
              <w:rPr>
                <w:rFonts w:hint="default" w:cs="宋体"/>
                <w:b/>
                <w:color w:val="000000"/>
                <w:sz w:val="20"/>
                <w:szCs w:val="20"/>
              </w:rPr>
            </w:pPr>
            <w:r>
              <w:rPr>
                <w:rFonts w:cs="宋体"/>
                <w:b/>
                <w:color w:val="000000"/>
                <w:sz w:val="20"/>
                <w:szCs w:val="20"/>
              </w:rPr>
              <w:t>其他收入</w:t>
            </w:r>
          </w:p>
        </w:tc>
      </w:tr>
      <w:tr w14:paraId="4B819C9F">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14BF">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4CB0A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C0D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29E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4629">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C5F5">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7440">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A55F">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228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E336">
            <w:pPr>
              <w:jc w:val="center"/>
              <w:rPr>
                <w:rFonts w:hint="default" w:cs="宋体"/>
                <w:b/>
                <w:color w:val="000000"/>
                <w:sz w:val="20"/>
                <w:szCs w:val="20"/>
              </w:rPr>
            </w:pPr>
          </w:p>
        </w:tc>
      </w:tr>
      <w:tr w14:paraId="6F7C24D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CE5E">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AFB57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AFEA1">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0EE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C8E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48A8">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C12C">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84E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6BC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231C">
            <w:pPr>
              <w:jc w:val="center"/>
              <w:rPr>
                <w:rFonts w:hint="default" w:cs="宋体"/>
                <w:b/>
                <w:color w:val="000000"/>
                <w:sz w:val="20"/>
                <w:szCs w:val="20"/>
              </w:rPr>
            </w:pPr>
          </w:p>
        </w:tc>
      </w:tr>
      <w:tr w14:paraId="466024F8">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3537">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D2D30E1">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51C5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018C">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2A19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360C">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2431">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F74A">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40AA">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87BC">
            <w:pPr>
              <w:jc w:val="center"/>
              <w:rPr>
                <w:rFonts w:hint="default" w:cs="宋体"/>
                <w:b/>
                <w:color w:val="000000"/>
                <w:sz w:val="20"/>
                <w:szCs w:val="20"/>
              </w:rPr>
            </w:pPr>
          </w:p>
        </w:tc>
      </w:tr>
      <w:tr w14:paraId="7E1C37A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6649">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E9A6AF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5E5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CFE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0DD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D7A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BF90">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8BFF">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A69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60AF">
            <w:pPr>
              <w:jc w:val="center"/>
              <w:rPr>
                <w:rFonts w:hint="default" w:cs="宋体"/>
                <w:b/>
                <w:color w:val="000000"/>
                <w:sz w:val="20"/>
                <w:szCs w:val="20"/>
              </w:rPr>
            </w:pPr>
          </w:p>
        </w:tc>
      </w:tr>
      <w:tr w14:paraId="7A7ED906">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1D9EB">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9AB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38,198.33</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CB4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38,198.33</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946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FF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8E2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4A4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882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8F7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173A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402F">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ACEAB">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6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E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3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8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5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62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C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C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BA95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C6B0">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D4E09">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0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4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5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3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5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2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7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57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D03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8AB2">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9B3E8">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7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4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0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2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9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D9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3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5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5726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0FEE">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BB332">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C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29,598.79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5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29,598.79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09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9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0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C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1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7A1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99E7">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A642B">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2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6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4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C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8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E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4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1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A141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02B1">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17A9F">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0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5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9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8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0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1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F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6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C0AE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3EC3">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AFCBF">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2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2,017.87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4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2,017.87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5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F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8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2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5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1C1B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6AC7">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507C4">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8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198.67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6D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198.67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0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A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B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F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B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1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04FF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A0CA">
            <w:pPr>
              <w:textAlignment w:val="center"/>
              <w:rPr>
                <w:rFonts w:hint="default" w:cs="宋体"/>
                <w:color w:val="000000"/>
                <w:sz w:val="20"/>
                <w:szCs w:val="20"/>
              </w:rPr>
            </w:pPr>
            <w:r>
              <w:rPr>
                <w:rFonts w:cs="宋体"/>
                <w:color w:val="000000"/>
                <w:sz w:val="20"/>
                <w:szCs w:val="20"/>
              </w:rPr>
              <w:t>2080202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E2355">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4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4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C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9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2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8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1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4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B67D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B4B3">
            <w:pPr>
              <w:textAlignment w:val="center"/>
              <w:rPr>
                <w:rFonts w:hint="default" w:cs="宋体"/>
                <w:color w:val="000000"/>
                <w:sz w:val="20"/>
                <w:szCs w:val="20"/>
              </w:rPr>
            </w:pPr>
            <w:r>
              <w:rPr>
                <w:rFonts w:cs="宋体"/>
                <w:color w:val="000000"/>
                <w:sz w:val="20"/>
                <w:szCs w:val="20"/>
              </w:rPr>
              <w:t>2080207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89E3B">
            <w:pPr>
              <w:textAlignment w:val="center"/>
              <w:rPr>
                <w:rFonts w:hint="default" w:cs="宋体"/>
                <w:color w:val="000000"/>
                <w:sz w:val="20"/>
                <w:szCs w:val="20"/>
              </w:rPr>
            </w:pPr>
            <w:r>
              <w:rPr>
                <w:rFonts w:cs="宋体"/>
                <w:color w:val="000000"/>
                <w:sz w:val="20"/>
                <w:szCs w:val="20"/>
              </w:rPr>
              <w:t>行政区划和地名管理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1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8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F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5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0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D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65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1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EB9E0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E1D6">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770BB">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D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3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4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9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A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6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B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E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5AAF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5834">
            <w:pPr>
              <w:textAlignment w:val="center"/>
              <w:rPr>
                <w:rFonts w:hint="default" w:cs="宋体"/>
                <w:color w:val="000000"/>
                <w:sz w:val="20"/>
                <w:szCs w:val="20"/>
              </w:rPr>
            </w:pPr>
            <w:r>
              <w:rPr>
                <w:rFonts w:cs="宋体"/>
                <w:color w:val="000000"/>
                <w:sz w:val="20"/>
                <w:szCs w:val="20"/>
              </w:rPr>
              <w:t>2080299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C287F">
            <w:pPr>
              <w:textAlignment w:val="center"/>
              <w:rPr>
                <w:rFonts w:hint="default" w:cs="宋体"/>
                <w:color w:val="000000"/>
                <w:sz w:val="20"/>
                <w:szCs w:val="20"/>
              </w:rPr>
            </w:pPr>
            <w:r>
              <w:rPr>
                <w:rFonts w:cs="宋体"/>
                <w:color w:val="000000"/>
                <w:sz w:val="20"/>
                <w:szCs w:val="20"/>
              </w:rPr>
              <w:t>其他民政管理事务支出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F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8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1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2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FA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8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A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A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D54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B04F">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2F4CA">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0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6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D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5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B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2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9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90E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0F09">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35FB1">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3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2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B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1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D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4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2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4E80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A0BF">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FCE61">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4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A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F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D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D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8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1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565B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2C9C">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F8065">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4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A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1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F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C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C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A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C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8D41C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B95D">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09195">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5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EF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3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F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8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A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5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4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CB0E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672A">
            <w:pPr>
              <w:textAlignment w:val="center"/>
              <w:rPr>
                <w:rFonts w:hint="default" w:cs="宋体"/>
                <w:color w:val="000000"/>
                <w:sz w:val="20"/>
                <w:szCs w:val="20"/>
              </w:rPr>
            </w:pPr>
            <w:r>
              <w:rPr>
                <w:rFonts w:cs="宋体"/>
                <w:color w:val="000000"/>
                <w:sz w:val="20"/>
                <w:szCs w:val="20"/>
              </w:rPr>
              <w:t>2081001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B7BE4">
            <w:pPr>
              <w:textAlignment w:val="center"/>
              <w:rPr>
                <w:rFonts w:hint="default" w:cs="宋体"/>
                <w:color w:val="000000"/>
                <w:sz w:val="20"/>
                <w:szCs w:val="20"/>
              </w:rPr>
            </w:pPr>
            <w:r>
              <w:rPr>
                <w:rFonts w:cs="宋体"/>
                <w:color w:val="000000"/>
                <w:sz w:val="20"/>
                <w:szCs w:val="20"/>
              </w:rPr>
              <w:t>儿童福利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3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1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A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5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3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8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1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B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1765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9343">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305C1">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F0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6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5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7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7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B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5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8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4B89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89CB">
            <w:pPr>
              <w:textAlignment w:val="center"/>
              <w:rPr>
                <w:rFonts w:hint="default" w:cs="宋体"/>
                <w:color w:val="000000"/>
                <w:sz w:val="20"/>
                <w:szCs w:val="20"/>
              </w:rPr>
            </w:pPr>
            <w:r>
              <w:rPr>
                <w:rFonts w:cs="宋体"/>
                <w:color w:val="000000"/>
                <w:sz w:val="20"/>
                <w:szCs w:val="20"/>
              </w:rPr>
              <w:t>2081004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B4203">
            <w:pPr>
              <w:textAlignment w:val="center"/>
              <w:rPr>
                <w:rFonts w:hint="default" w:cs="宋体"/>
                <w:color w:val="000000"/>
                <w:sz w:val="20"/>
                <w:szCs w:val="20"/>
              </w:rPr>
            </w:pPr>
            <w:r>
              <w:rPr>
                <w:rFonts w:cs="宋体"/>
                <w:color w:val="000000"/>
                <w:sz w:val="20"/>
                <w:szCs w:val="20"/>
              </w:rPr>
              <w:t>殡葬</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2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5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9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B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1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6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B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4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DFD5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AA6B">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E795">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9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5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1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B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9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5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3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083A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2566">
            <w:pPr>
              <w:textAlignment w:val="center"/>
              <w:rPr>
                <w:rFonts w:hint="default" w:cs="宋体"/>
                <w:color w:val="000000"/>
                <w:sz w:val="20"/>
                <w:szCs w:val="20"/>
              </w:rPr>
            </w:pPr>
            <w:r>
              <w:rPr>
                <w:rFonts w:cs="宋体"/>
                <w:color w:val="000000"/>
                <w:sz w:val="20"/>
                <w:szCs w:val="20"/>
              </w:rPr>
              <w:t>2081099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122B6">
            <w:pPr>
              <w:textAlignment w:val="center"/>
              <w:rPr>
                <w:rFonts w:hint="default" w:cs="宋体"/>
                <w:color w:val="000000"/>
                <w:sz w:val="20"/>
                <w:szCs w:val="20"/>
              </w:rPr>
            </w:pPr>
            <w:r>
              <w:rPr>
                <w:rFonts w:cs="宋体"/>
                <w:color w:val="000000"/>
                <w:sz w:val="20"/>
                <w:szCs w:val="20"/>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7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F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4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1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6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A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B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8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C7D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F91E">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26D44">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D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C8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F2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8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5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4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C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3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BEB8C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76B3">
            <w:pPr>
              <w:textAlignment w:val="center"/>
              <w:rPr>
                <w:rFonts w:hint="default" w:cs="宋体"/>
                <w:color w:val="000000"/>
                <w:sz w:val="20"/>
                <w:szCs w:val="20"/>
              </w:rPr>
            </w:pPr>
            <w:r>
              <w:rPr>
                <w:rFonts w:cs="宋体"/>
                <w:color w:val="000000"/>
                <w:sz w:val="20"/>
                <w:szCs w:val="20"/>
              </w:rPr>
              <w:t>2081107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169BE">
            <w:pPr>
              <w:textAlignment w:val="center"/>
              <w:rPr>
                <w:rFonts w:hint="default" w:cs="宋体"/>
                <w:color w:val="000000"/>
                <w:sz w:val="20"/>
                <w:szCs w:val="20"/>
              </w:rPr>
            </w:pPr>
            <w:r>
              <w:rPr>
                <w:rFonts w:cs="宋体"/>
                <w:color w:val="000000"/>
                <w:sz w:val="20"/>
                <w:szCs w:val="20"/>
              </w:rPr>
              <w:t>残疾人生活和护理补贴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3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8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6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2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B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2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2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B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237A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5067">
            <w:pPr>
              <w:textAlignment w:val="center"/>
              <w:rPr>
                <w:rFonts w:hint="default" w:cs="宋体"/>
                <w:color w:val="000000"/>
                <w:sz w:val="20"/>
                <w:szCs w:val="20"/>
              </w:rPr>
            </w:pPr>
            <w:r>
              <w:rPr>
                <w:rFonts w:cs="宋体"/>
                <w:b/>
                <w:color w:val="000000"/>
                <w:sz w:val="20"/>
                <w:szCs w:val="20"/>
              </w:rPr>
              <w:t>20819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90BBE">
            <w:pPr>
              <w:textAlignment w:val="center"/>
              <w:rPr>
                <w:rFonts w:hint="default" w:cs="宋体"/>
                <w:color w:val="000000"/>
                <w:sz w:val="20"/>
                <w:szCs w:val="20"/>
              </w:rPr>
            </w:pPr>
            <w:r>
              <w:rPr>
                <w:rFonts w:cs="宋体"/>
                <w:b/>
                <w:color w:val="000000"/>
                <w:sz w:val="20"/>
                <w:szCs w:val="20"/>
              </w:rPr>
              <w:t>最低生活保障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E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5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6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4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A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5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3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2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AE81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5D47">
            <w:pPr>
              <w:textAlignment w:val="center"/>
              <w:rPr>
                <w:rFonts w:hint="default" w:cs="宋体"/>
                <w:color w:val="000000"/>
                <w:sz w:val="20"/>
                <w:szCs w:val="20"/>
              </w:rPr>
            </w:pPr>
            <w:r>
              <w:rPr>
                <w:rFonts w:cs="宋体"/>
                <w:color w:val="000000"/>
                <w:sz w:val="20"/>
                <w:szCs w:val="20"/>
              </w:rPr>
              <w:t>2081901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33E48">
            <w:pPr>
              <w:textAlignment w:val="center"/>
              <w:rPr>
                <w:rFonts w:hint="default" w:cs="宋体"/>
                <w:color w:val="000000"/>
                <w:sz w:val="20"/>
                <w:szCs w:val="20"/>
              </w:rPr>
            </w:pPr>
            <w:r>
              <w:rPr>
                <w:rFonts w:cs="宋体"/>
                <w:color w:val="000000"/>
                <w:sz w:val="20"/>
                <w:szCs w:val="20"/>
              </w:rPr>
              <w:t>城市最低生活保障金支出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D9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6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9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9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4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A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F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C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0A17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45B2">
            <w:pPr>
              <w:textAlignment w:val="center"/>
              <w:rPr>
                <w:rFonts w:hint="default" w:cs="宋体"/>
                <w:color w:val="000000"/>
                <w:sz w:val="20"/>
                <w:szCs w:val="20"/>
              </w:rPr>
            </w:pPr>
            <w:r>
              <w:rPr>
                <w:rFonts w:cs="宋体"/>
                <w:color w:val="000000"/>
                <w:sz w:val="20"/>
                <w:szCs w:val="20"/>
              </w:rPr>
              <w:t>2081902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9C0E1">
            <w:pPr>
              <w:textAlignment w:val="center"/>
              <w:rPr>
                <w:rFonts w:hint="default" w:cs="宋体"/>
                <w:color w:val="000000"/>
                <w:sz w:val="20"/>
                <w:szCs w:val="20"/>
              </w:rPr>
            </w:pPr>
            <w:r>
              <w:rPr>
                <w:rFonts w:cs="宋体"/>
                <w:color w:val="000000"/>
                <w:sz w:val="20"/>
                <w:szCs w:val="20"/>
              </w:rPr>
              <w:t>农村最低生活保障金支出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9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39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B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E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7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7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5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8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E439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4F85">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156A4">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0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D5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7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B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8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D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9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1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699FB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0F40">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31056">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1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D7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3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E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B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A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F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F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E4D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A8E1">
            <w:pPr>
              <w:textAlignment w:val="center"/>
              <w:rPr>
                <w:rFonts w:hint="default" w:cs="宋体"/>
                <w:color w:val="000000"/>
                <w:sz w:val="20"/>
                <w:szCs w:val="20"/>
              </w:rPr>
            </w:pPr>
            <w:r>
              <w:rPr>
                <w:rFonts w:cs="宋体"/>
                <w:color w:val="000000"/>
                <w:sz w:val="20"/>
                <w:szCs w:val="20"/>
              </w:rPr>
              <w:t>2082002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8E184">
            <w:pPr>
              <w:textAlignment w:val="center"/>
              <w:rPr>
                <w:rFonts w:hint="default" w:cs="宋体"/>
                <w:color w:val="000000"/>
                <w:sz w:val="20"/>
                <w:szCs w:val="20"/>
              </w:rPr>
            </w:pPr>
            <w:r>
              <w:rPr>
                <w:rFonts w:cs="宋体"/>
                <w:color w:val="000000"/>
                <w:sz w:val="20"/>
                <w:szCs w:val="20"/>
              </w:rPr>
              <w:t>流浪乞讨人员救助支出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9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9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5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0E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6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8B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4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FE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E22F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4E3F">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8F2B4">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CE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3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D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5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B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1D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A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A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B99E7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78C0">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BD191">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E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E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3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1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D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5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0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C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E8080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C628">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F8F84">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D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0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F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A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2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C3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3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5FE2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672C">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746E9">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9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C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0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9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97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3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1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0CB4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605F">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A5FF1">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6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2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3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7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8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6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F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4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28D4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82EE">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9E7D1">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2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9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B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8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4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3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A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D300E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43A9">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F7B8B">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F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4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2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8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1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1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A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930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C3016">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9FB4A">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B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F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E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C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B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A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D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0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EC3E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D209">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48ED8">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B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49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0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9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B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0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F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1F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F1B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0B16">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E03A6">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E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F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3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A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C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E7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F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C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3436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3A74">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07F1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6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9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7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7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9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5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DB06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9A7E">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4665B">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1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B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C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36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1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6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4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5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FEF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C36B">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F99EE">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8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95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8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E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6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D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E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A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98A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4127">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98165">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1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8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1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6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3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A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B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D5E05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2A49">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62C0E">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9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B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B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6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D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8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6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0AB7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AA0A">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8C07F">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3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B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3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2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8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5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8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3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86E20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0CE9">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C6C31">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E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F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0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0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5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4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2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7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1AD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2F69">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A9C04">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5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1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F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3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8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A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3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9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D9A9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2CA9">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CD4CD">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E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B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5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C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7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B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B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372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A465">
            <w:pPr>
              <w:textAlignment w:val="center"/>
              <w:rPr>
                <w:rFonts w:hint="default" w:cs="宋体"/>
                <w:color w:val="000000"/>
                <w:sz w:val="20"/>
                <w:szCs w:val="20"/>
              </w:rPr>
            </w:pPr>
            <w:r>
              <w:rPr>
                <w:rFonts w:cs="宋体"/>
                <w:color w:val="000000"/>
                <w:sz w:val="20"/>
                <w:szCs w:val="20"/>
              </w:rPr>
              <w:t>2296006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9003D">
            <w:pPr>
              <w:textAlignment w:val="center"/>
              <w:rPr>
                <w:rFonts w:hint="default" w:cs="宋体"/>
                <w:color w:val="000000"/>
                <w:sz w:val="20"/>
                <w:szCs w:val="20"/>
              </w:rPr>
            </w:pPr>
            <w:r>
              <w:rPr>
                <w:rFonts w:cs="宋体"/>
                <w:color w:val="000000"/>
                <w:sz w:val="20"/>
                <w:szCs w:val="20"/>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9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D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02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6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7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E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B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5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1EF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EBAA">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7EEC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8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A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4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D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E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1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1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D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91034A">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E5909AA">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754DEFDE">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1758E7F9">
            <w:pPr>
              <w:jc w:val="center"/>
              <w:textAlignment w:val="bottom"/>
              <w:rPr>
                <w:rFonts w:hint="default" w:cs="宋体"/>
                <w:b/>
                <w:color w:val="000000"/>
                <w:sz w:val="32"/>
                <w:szCs w:val="32"/>
              </w:rPr>
            </w:pPr>
            <w:r>
              <w:rPr>
                <w:rFonts w:cs="宋体"/>
                <w:b/>
                <w:color w:val="000000"/>
                <w:sz w:val="32"/>
                <w:szCs w:val="32"/>
              </w:rPr>
              <w:t>支出决算表</w:t>
            </w:r>
          </w:p>
        </w:tc>
      </w:tr>
      <w:tr w14:paraId="246E923E">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784F851F">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秀山土家族苗族自治县民政局（本级） </w:t>
            </w:r>
          </w:p>
        </w:tc>
        <w:tc>
          <w:tcPr>
            <w:tcW w:w="1716" w:type="dxa"/>
            <w:tcBorders>
              <w:top w:val="nil"/>
              <w:left w:val="nil"/>
              <w:bottom w:val="nil"/>
              <w:right w:val="nil"/>
            </w:tcBorders>
            <w:shd w:val="clear" w:color="auto" w:fill="auto"/>
            <w:tcMar>
              <w:top w:w="15" w:type="dxa"/>
              <w:left w:w="15" w:type="dxa"/>
              <w:right w:w="15" w:type="dxa"/>
            </w:tcMar>
            <w:vAlign w:val="bottom"/>
          </w:tcPr>
          <w:p w14:paraId="4479943F">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18EA8391">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36E97D08">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0D1AFE9">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3BC8BB3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06E0E7">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7D79E433">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7CAF5CE">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8DC844C">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727D4386">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534331DC">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E6D36B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2EE5F3">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23E3FA">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BE87">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9F77">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E51C">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B292">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21F3">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0922">
            <w:pPr>
              <w:jc w:val="center"/>
              <w:textAlignment w:val="center"/>
              <w:rPr>
                <w:rFonts w:hint="default" w:cs="宋体"/>
                <w:b/>
                <w:color w:val="000000"/>
                <w:sz w:val="20"/>
                <w:szCs w:val="20"/>
              </w:rPr>
            </w:pPr>
            <w:r>
              <w:rPr>
                <w:rFonts w:cs="宋体"/>
                <w:b/>
                <w:color w:val="000000"/>
                <w:sz w:val="20"/>
                <w:szCs w:val="20"/>
              </w:rPr>
              <w:t>对附属单位补助支出</w:t>
            </w:r>
          </w:p>
        </w:tc>
      </w:tr>
      <w:tr w14:paraId="1684C31A">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727F">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5D7DC9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71F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B1C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7CB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127D">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510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6C09">
            <w:pPr>
              <w:jc w:val="center"/>
              <w:rPr>
                <w:rFonts w:hint="default" w:cs="宋体"/>
                <w:b/>
                <w:color w:val="000000"/>
                <w:sz w:val="20"/>
                <w:szCs w:val="20"/>
              </w:rPr>
            </w:pPr>
          </w:p>
        </w:tc>
      </w:tr>
      <w:tr w14:paraId="0923316B">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1099E">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396DEE0">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9DA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C749">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69DC">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6E5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9D3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2CD4">
            <w:pPr>
              <w:jc w:val="center"/>
              <w:rPr>
                <w:rFonts w:hint="default" w:cs="宋体"/>
                <w:b/>
                <w:color w:val="000000"/>
                <w:sz w:val="20"/>
                <w:szCs w:val="20"/>
              </w:rPr>
            </w:pPr>
          </w:p>
        </w:tc>
      </w:tr>
      <w:tr w14:paraId="0A1D9BCE">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9981">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8B7513">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60F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01E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6A4F">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C40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AED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52FC">
            <w:pPr>
              <w:jc w:val="center"/>
              <w:rPr>
                <w:rFonts w:hint="default" w:cs="宋体"/>
                <w:b/>
                <w:color w:val="000000"/>
                <w:sz w:val="20"/>
                <w:szCs w:val="20"/>
              </w:rPr>
            </w:pPr>
          </w:p>
        </w:tc>
      </w:tr>
      <w:tr w14:paraId="2FC64860">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DD4B">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276F91D">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70BD">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562B">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0530">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2052">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0139">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5F45">
            <w:pPr>
              <w:jc w:val="center"/>
              <w:rPr>
                <w:rFonts w:hint="default" w:cs="宋体"/>
                <w:b/>
                <w:color w:val="000000"/>
                <w:sz w:val="20"/>
                <w:szCs w:val="20"/>
              </w:rPr>
            </w:pPr>
          </w:p>
        </w:tc>
      </w:tr>
      <w:tr w14:paraId="7E92A68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79A1">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1F0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38,207.77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BBE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313.60</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E5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37,894.17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B9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606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B43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D69D3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22E5">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8F7DF">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8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F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6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1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A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0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5CF23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3568">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1885E">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F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8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C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D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2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6F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E316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9DB9">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13DAF">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1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8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C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2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AC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201B7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5AAB">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60258">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D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29,608.23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5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F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29,317.26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D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B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2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858A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C4BC">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64670">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AA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A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1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D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5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E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16A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453A">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FD4D8">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7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C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3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A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6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3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603C7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994A">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5460B">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D6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2,027.31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2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C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1,819.20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3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5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A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AD7B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D1C0">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1B055">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4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6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6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E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E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1B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F64F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9360">
            <w:pPr>
              <w:textAlignment w:val="center"/>
              <w:rPr>
                <w:rFonts w:hint="default" w:cs="宋体"/>
                <w:color w:val="000000"/>
                <w:sz w:val="20"/>
                <w:szCs w:val="20"/>
              </w:rPr>
            </w:pPr>
            <w:r>
              <w:rPr>
                <w:rFonts w:cs="宋体"/>
                <w:color w:val="000000"/>
                <w:sz w:val="20"/>
                <w:szCs w:val="20"/>
              </w:rPr>
              <w:t>2080202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82449">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E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1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DA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9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9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3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3FE9C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5138">
            <w:pPr>
              <w:textAlignment w:val="center"/>
              <w:rPr>
                <w:rFonts w:hint="default" w:cs="宋体"/>
                <w:color w:val="000000"/>
                <w:sz w:val="20"/>
                <w:szCs w:val="20"/>
              </w:rPr>
            </w:pPr>
            <w:r>
              <w:rPr>
                <w:rFonts w:cs="宋体"/>
                <w:color w:val="000000"/>
                <w:sz w:val="20"/>
                <w:szCs w:val="20"/>
              </w:rPr>
              <w:t>2080207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68D8D">
            <w:pPr>
              <w:textAlignment w:val="center"/>
              <w:rPr>
                <w:rFonts w:hint="default" w:cs="宋体"/>
                <w:color w:val="000000"/>
                <w:sz w:val="20"/>
                <w:szCs w:val="20"/>
              </w:rPr>
            </w:pPr>
            <w:r>
              <w:rPr>
                <w:rFonts w:cs="宋体"/>
                <w:color w:val="000000"/>
                <w:sz w:val="20"/>
                <w:szCs w:val="20"/>
              </w:rPr>
              <w:t>行政区划和地名管理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5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E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1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B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0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5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8559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CD1D">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EA20E">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4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5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A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2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6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B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1236D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81A2">
            <w:pPr>
              <w:textAlignment w:val="center"/>
              <w:rPr>
                <w:rFonts w:hint="default" w:cs="宋体"/>
                <w:color w:val="000000"/>
                <w:sz w:val="20"/>
                <w:szCs w:val="20"/>
              </w:rPr>
            </w:pPr>
            <w:r>
              <w:rPr>
                <w:rFonts w:cs="宋体"/>
                <w:color w:val="000000"/>
                <w:sz w:val="20"/>
                <w:szCs w:val="20"/>
              </w:rPr>
              <w:t>2080299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F8E92">
            <w:pPr>
              <w:textAlignment w:val="center"/>
              <w:rPr>
                <w:rFonts w:hint="default" w:cs="宋体"/>
                <w:color w:val="000000"/>
                <w:sz w:val="20"/>
                <w:szCs w:val="20"/>
              </w:rPr>
            </w:pPr>
            <w:r>
              <w:rPr>
                <w:rFonts w:cs="宋体"/>
                <w:color w:val="000000"/>
                <w:sz w:val="20"/>
                <w:szCs w:val="20"/>
              </w:rPr>
              <w:t>其他民政管理事务支出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8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8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7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0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E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E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B93C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3F6A">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FD29C">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4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D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8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E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5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5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3CB4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ED9A">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7DEF3">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2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7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4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5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3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A20B3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FBC1">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B59D8">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8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6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F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9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A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4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18AE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6287">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3F20E">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1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8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8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C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D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993E0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76696">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CE247">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2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3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9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D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A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B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CC9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648F">
            <w:pPr>
              <w:textAlignment w:val="center"/>
              <w:rPr>
                <w:rFonts w:hint="default" w:cs="宋体"/>
                <w:color w:val="000000"/>
                <w:sz w:val="20"/>
                <w:szCs w:val="20"/>
              </w:rPr>
            </w:pPr>
            <w:r>
              <w:rPr>
                <w:rFonts w:cs="宋体"/>
                <w:color w:val="000000"/>
                <w:sz w:val="20"/>
                <w:szCs w:val="20"/>
              </w:rPr>
              <w:t>2081001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70E25">
            <w:pPr>
              <w:textAlignment w:val="center"/>
              <w:rPr>
                <w:rFonts w:hint="default" w:cs="宋体"/>
                <w:color w:val="000000"/>
                <w:sz w:val="20"/>
                <w:szCs w:val="20"/>
              </w:rPr>
            </w:pPr>
            <w:r>
              <w:rPr>
                <w:rFonts w:cs="宋体"/>
                <w:color w:val="000000"/>
                <w:sz w:val="20"/>
                <w:szCs w:val="20"/>
              </w:rPr>
              <w:t>儿童福利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F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7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4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9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0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A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136B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15C9">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820EF">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8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8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9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0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A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9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B2FD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026F">
            <w:pPr>
              <w:textAlignment w:val="center"/>
              <w:rPr>
                <w:rFonts w:hint="default" w:cs="宋体"/>
                <w:color w:val="000000"/>
                <w:sz w:val="20"/>
                <w:szCs w:val="20"/>
              </w:rPr>
            </w:pPr>
            <w:r>
              <w:rPr>
                <w:rFonts w:cs="宋体"/>
                <w:color w:val="000000"/>
                <w:sz w:val="20"/>
                <w:szCs w:val="20"/>
              </w:rPr>
              <w:t>2081004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7C304">
            <w:pPr>
              <w:textAlignment w:val="center"/>
              <w:rPr>
                <w:rFonts w:hint="default" w:cs="宋体"/>
                <w:color w:val="000000"/>
                <w:sz w:val="20"/>
                <w:szCs w:val="20"/>
              </w:rPr>
            </w:pPr>
            <w:r>
              <w:rPr>
                <w:rFonts w:cs="宋体"/>
                <w:color w:val="000000"/>
                <w:sz w:val="20"/>
                <w:szCs w:val="20"/>
              </w:rPr>
              <w:t>殡葬</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2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4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4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D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81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C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AE9AA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4A08">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0BB55">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0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F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6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9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F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4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8EB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7F14">
            <w:pPr>
              <w:textAlignment w:val="center"/>
              <w:rPr>
                <w:rFonts w:hint="default" w:cs="宋体"/>
                <w:color w:val="000000"/>
                <w:sz w:val="20"/>
                <w:szCs w:val="20"/>
              </w:rPr>
            </w:pPr>
            <w:r>
              <w:rPr>
                <w:rFonts w:cs="宋体"/>
                <w:color w:val="000000"/>
                <w:sz w:val="20"/>
                <w:szCs w:val="20"/>
              </w:rPr>
              <w:t>2081099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83545">
            <w:pPr>
              <w:textAlignment w:val="center"/>
              <w:rPr>
                <w:rFonts w:hint="default" w:cs="宋体"/>
                <w:color w:val="000000"/>
                <w:sz w:val="20"/>
                <w:szCs w:val="20"/>
              </w:rPr>
            </w:pPr>
            <w:r>
              <w:rPr>
                <w:rFonts w:cs="宋体"/>
                <w:color w:val="000000"/>
                <w:sz w:val="20"/>
                <w:szCs w:val="20"/>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F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9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2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8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E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B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915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E5E0">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3D9F5">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B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6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3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6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0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8C4E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4AB2">
            <w:pPr>
              <w:textAlignment w:val="center"/>
              <w:rPr>
                <w:rFonts w:hint="default" w:cs="宋体"/>
                <w:color w:val="000000"/>
                <w:sz w:val="20"/>
                <w:szCs w:val="20"/>
              </w:rPr>
            </w:pPr>
            <w:r>
              <w:rPr>
                <w:rFonts w:cs="宋体"/>
                <w:color w:val="000000"/>
                <w:sz w:val="20"/>
                <w:szCs w:val="20"/>
              </w:rPr>
              <w:t>2081107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CC2D9">
            <w:pPr>
              <w:textAlignment w:val="center"/>
              <w:rPr>
                <w:rFonts w:hint="default" w:cs="宋体"/>
                <w:color w:val="000000"/>
                <w:sz w:val="20"/>
                <w:szCs w:val="20"/>
              </w:rPr>
            </w:pPr>
            <w:r>
              <w:rPr>
                <w:rFonts w:cs="宋体"/>
                <w:color w:val="000000"/>
                <w:sz w:val="20"/>
                <w:szCs w:val="20"/>
              </w:rPr>
              <w:t>残疾人生活和护理补贴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5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D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9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8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B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60BD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2E8D">
            <w:pPr>
              <w:textAlignment w:val="center"/>
              <w:rPr>
                <w:rFonts w:hint="default" w:cs="宋体"/>
                <w:color w:val="000000"/>
                <w:sz w:val="20"/>
                <w:szCs w:val="20"/>
              </w:rPr>
            </w:pPr>
            <w:r>
              <w:rPr>
                <w:rFonts w:cs="宋体"/>
                <w:b/>
                <w:color w:val="000000"/>
                <w:sz w:val="20"/>
                <w:szCs w:val="20"/>
              </w:rPr>
              <w:t>20819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4E37E">
            <w:pPr>
              <w:textAlignment w:val="center"/>
              <w:rPr>
                <w:rFonts w:hint="default" w:cs="宋体"/>
                <w:color w:val="000000"/>
                <w:sz w:val="20"/>
                <w:szCs w:val="20"/>
              </w:rPr>
            </w:pPr>
            <w:r>
              <w:rPr>
                <w:rFonts w:cs="宋体"/>
                <w:b/>
                <w:color w:val="000000"/>
                <w:sz w:val="20"/>
                <w:szCs w:val="20"/>
              </w:rPr>
              <w:t>最低生活保障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8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4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2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F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9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F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137E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7E73">
            <w:pPr>
              <w:textAlignment w:val="center"/>
              <w:rPr>
                <w:rFonts w:hint="default" w:cs="宋体"/>
                <w:color w:val="000000"/>
                <w:sz w:val="20"/>
                <w:szCs w:val="20"/>
              </w:rPr>
            </w:pPr>
            <w:r>
              <w:rPr>
                <w:rFonts w:cs="宋体"/>
                <w:color w:val="000000"/>
                <w:sz w:val="20"/>
                <w:szCs w:val="20"/>
              </w:rPr>
              <w:t>2081901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C966D">
            <w:pPr>
              <w:textAlignment w:val="center"/>
              <w:rPr>
                <w:rFonts w:hint="default" w:cs="宋体"/>
                <w:color w:val="000000"/>
                <w:sz w:val="20"/>
                <w:szCs w:val="20"/>
              </w:rPr>
            </w:pPr>
            <w:r>
              <w:rPr>
                <w:rFonts w:cs="宋体"/>
                <w:color w:val="000000"/>
                <w:sz w:val="20"/>
                <w:szCs w:val="20"/>
              </w:rPr>
              <w:t>城市最低生活保障金支出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8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1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C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2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B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7B9A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BD199">
            <w:pPr>
              <w:textAlignment w:val="center"/>
              <w:rPr>
                <w:rFonts w:hint="default" w:cs="宋体"/>
                <w:color w:val="000000"/>
                <w:sz w:val="20"/>
                <w:szCs w:val="20"/>
              </w:rPr>
            </w:pPr>
            <w:r>
              <w:rPr>
                <w:rFonts w:cs="宋体"/>
                <w:color w:val="000000"/>
                <w:sz w:val="20"/>
                <w:szCs w:val="20"/>
              </w:rPr>
              <w:t>2081902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2DD94">
            <w:pPr>
              <w:textAlignment w:val="center"/>
              <w:rPr>
                <w:rFonts w:hint="default" w:cs="宋体"/>
                <w:color w:val="000000"/>
                <w:sz w:val="20"/>
                <w:szCs w:val="20"/>
              </w:rPr>
            </w:pPr>
            <w:r>
              <w:rPr>
                <w:rFonts w:cs="宋体"/>
                <w:color w:val="000000"/>
                <w:sz w:val="20"/>
                <w:szCs w:val="20"/>
              </w:rPr>
              <w:t>农村最低生活保障金支出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2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9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E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E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9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7D56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3178">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52C86">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3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E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0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B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9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D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B6A05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95B0">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2688">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A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5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8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E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D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0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FFD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2307">
            <w:pPr>
              <w:textAlignment w:val="center"/>
              <w:rPr>
                <w:rFonts w:hint="default" w:cs="宋体"/>
                <w:color w:val="000000"/>
                <w:sz w:val="20"/>
                <w:szCs w:val="20"/>
              </w:rPr>
            </w:pPr>
            <w:r>
              <w:rPr>
                <w:rFonts w:cs="宋体"/>
                <w:color w:val="000000"/>
                <w:sz w:val="20"/>
                <w:szCs w:val="20"/>
              </w:rPr>
              <w:t>2082002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A7891">
            <w:pPr>
              <w:textAlignment w:val="center"/>
              <w:rPr>
                <w:rFonts w:hint="default" w:cs="宋体"/>
                <w:color w:val="000000"/>
                <w:sz w:val="20"/>
                <w:szCs w:val="20"/>
              </w:rPr>
            </w:pPr>
            <w:r>
              <w:rPr>
                <w:rFonts w:cs="宋体"/>
                <w:color w:val="000000"/>
                <w:sz w:val="20"/>
                <w:szCs w:val="20"/>
              </w:rPr>
              <w:t>流浪乞讨人员救助支出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A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8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F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B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6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E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447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6CC4">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6B658">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7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F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B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4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8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4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742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A6C5">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494B2">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7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E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3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A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4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C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5BF2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526B">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0A359">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3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9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5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5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9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E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D91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4BCE">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F4EAE">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5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1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8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6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8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4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E6A1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D445">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2F64E">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F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0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A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0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5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2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D24B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A57A">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46CF4">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2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1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7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E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1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6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8CD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A4F9">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E3568">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9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A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5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C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9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7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CD3B9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2E12">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695B6">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7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4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B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3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C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6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42EC0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1DC8">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204BC">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0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8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A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C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C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F08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6FA2">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C1CEC">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9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4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B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7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1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1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B4B9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2C7D">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2AA0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2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9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F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2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6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2AA0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10C7">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0CD8D">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8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5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4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1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F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B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A07A5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1BEE">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BA7EC">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C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9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0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3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C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9F1B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4A42">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71C68">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E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2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5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A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8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A825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A88B">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EB7E0">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E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C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7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9E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7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8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2471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D6F7">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D8BC6">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3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D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D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9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F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F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2BC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743B">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5E370">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5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3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C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D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5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8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1DD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D56C">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F85AB">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D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A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3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1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2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9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F607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417A">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FCBDA">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D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5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6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E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7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2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8ACB3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531B">
            <w:pPr>
              <w:textAlignment w:val="center"/>
              <w:rPr>
                <w:rFonts w:hint="default" w:cs="宋体"/>
                <w:color w:val="000000"/>
                <w:sz w:val="20"/>
                <w:szCs w:val="20"/>
              </w:rPr>
            </w:pPr>
            <w:r>
              <w:rPr>
                <w:rFonts w:cs="宋体"/>
                <w:color w:val="000000"/>
                <w:sz w:val="20"/>
                <w:szCs w:val="20"/>
              </w:rPr>
              <w:t>2296006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75C1E">
            <w:pPr>
              <w:textAlignment w:val="center"/>
              <w:rPr>
                <w:rFonts w:hint="default" w:cs="宋体"/>
                <w:color w:val="000000"/>
                <w:sz w:val="20"/>
                <w:szCs w:val="20"/>
              </w:rPr>
            </w:pPr>
            <w:r>
              <w:rPr>
                <w:rFonts w:cs="宋体"/>
                <w:color w:val="000000"/>
                <w:sz w:val="20"/>
                <w:szCs w:val="20"/>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E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8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9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9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E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B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45CD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CD82">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D2D0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7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75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A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E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C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1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BD7F85">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5080B88">
      <w:pPr>
        <w:rPr>
          <w:rFonts w:hint="default" w:cs="宋体"/>
          <w:sz w:val="21"/>
          <w:szCs w:val="21"/>
        </w:rPr>
      </w:pPr>
      <w:r>
        <w:rPr>
          <w:rFonts w:cs="宋体"/>
          <w:sz w:val="21"/>
          <w:szCs w:val="21"/>
        </w:rPr>
        <w:br w:type="page"/>
      </w:r>
    </w:p>
    <w:p w14:paraId="64F3821C">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55562E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5B3726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34CE29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223D3D4">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秀山土家族苗族自治县民政局（本级）</w:t>
            </w:r>
          </w:p>
        </w:tc>
        <w:tc>
          <w:tcPr>
            <w:tcW w:w="1694" w:type="dxa"/>
            <w:tcBorders>
              <w:top w:val="nil"/>
              <w:left w:val="nil"/>
              <w:bottom w:val="nil"/>
              <w:right w:val="nil"/>
            </w:tcBorders>
            <w:shd w:val="clear" w:color="auto" w:fill="auto"/>
            <w:tcMar>
              <w:top w:w="15" w:type="dxa"/>
              <w:left w:w="15" w:type="dxa"/>
              <w:right w:w="15" w:type="dxa"/>
            </w:tcMar>
            <w:vAlign w:val="bottom"/>
          </w:tcPr>
          <w:p w14:paraId="7C340CA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375BEB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E5B3EB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DA7E7E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0C4B5C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20993A8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077BEF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166BBA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6851C72">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2AAFE5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D2105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CB8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E3F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993D24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85C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2CA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7E84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A3A6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6C2835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114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DABB">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C410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15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36F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F99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391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CD8FB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6AF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B5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29,641.42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0AD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F2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E1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5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8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B61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AAE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D7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2F6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0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7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A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7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399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C94B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7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B0A0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1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E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4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9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C60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3C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B6057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68E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F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9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A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A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98E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89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78311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76E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E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F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E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A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B5A5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A44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21792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046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5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D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9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0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527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F7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F8FEC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AF9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8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8C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D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E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B6E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EBA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433DA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05E8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7D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CE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87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2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925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AA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94674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0D9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1D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45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1A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2F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5F0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F0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0A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D153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B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6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D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B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EE4D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F65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B7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CC0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74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7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8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D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0F3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46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D0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FCC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53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66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0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0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EFA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DD8D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78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ED3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7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57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4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C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842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86D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9C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690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9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F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9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0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B3A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5A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30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A88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EE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8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6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D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B7B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2B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12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7A4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D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F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0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AD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CE8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0E0A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931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F05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C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B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B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E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38D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93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17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5E49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C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0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F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F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73D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78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974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EAA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53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B0C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2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4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540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FA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DD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719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5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4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D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09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CB9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B1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FF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2E8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4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6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C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8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088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57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48B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FB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52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C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5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4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48EE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D8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8F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E5A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E3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6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E1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2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B555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0DB5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E1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3D1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8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5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B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2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26F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5007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C4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3CA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D6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2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A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6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5D1A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9369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C6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F826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E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9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2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0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A5F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04B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7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38,198.33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9EC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55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38,207.77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6D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29,650.86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9B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D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BE5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1A3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E0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8A1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8D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8C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2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171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73A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EB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1DE10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641A7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3BCE6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350D2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BE3D9B">
            <w:pPr>
              <w:spacing w:line="200" w:lineRule="exact"/>
              <w:rPr>
                <w:rFonts w:hint="default" w:ascii="Times New Roman" w:hAnsi="Times New Roman"/>
                <w:color w:val="000000"/>
                <w:sz w:val="18"/>
                <w:szCs w:val="18"/>
              </w:rPr>
            </w:pPr>
          </w:p>
        </w:tc>
      </w:tr>
      <w:tr w14:paraId="4E953D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DBE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E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8F3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3FB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748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CA2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BD00">
            <w:pPr>
              <w:spacing w:line="200" w:lineRule="exact"/>
              <w:jc w:val="right"/>
              <w:rPr>
                <w:rFonts w:hint="default" w:ascii="Times New Roman" w:hAnsi="Times New Roman"/>
                <w:color w:val="000000"/>
                <w:sz w:val="18"/>
                <w:szCs w:val="18"/>
              </w:rPr>
            </w:pPr>
          </w:p>
        </w:tc>
      </w:tr>
      <w:tr w14:paraId="553A84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4AE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77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627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4DD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A43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C69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10B7">
            <w:pPr>
              <w:spacing w:line="200" w:lineRule="exact"/>
              <w:jc w:val="right"/>
              <w:rPr>
                <w:rFonts w:hint="default" w:ascii="Times New Roman" w:hAnsi="Times New Roman"/>
                <w:color w:val="000000"/>
                <w:sz w:val="18"/>
                <w:szCs w:val="18"/>
              </w:rPr>
            </w:pPr>
          </w:p>
        </w:tc>
      </w:tr>
      <w:tr w14:paraId="11D68C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0F1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46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38,530.39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31F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E6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38,530.39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BD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29,973.48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71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43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12816B7">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32BD2622">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4F613D6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BB693C6">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3E620023">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秀山土家族苗族自治县民政局（本级）</w:t>
            </w:r>
          </w:p>
        </w:tc>
        <w:tc>
          <w:tcPr>
            <w:tcW w:w="3300" w:type="dxa"/>
            <w:tcBorders>
              <w:top w:val="nil"/>
              <w:left w:val="nil"/>
              <w:bottom w:val="nil"/>
              <w:right w:val="nil"/>
            </w:tcBorders>
            <w:shd w:val="clear" w:color="auto" w:fill="auto"/>
            <w:tcMar>
              <w:top w:w="15" w:type="dxa"/>
              <w:left w:w="15" w:type="dxa"/>
              <w:right w:w="15" w:type="dxa"/>
            </w:tcMar>
            <w:vAlign w:val="bottom"/>
          </w:tcPr>
          <w:p w14:paraId="77EF744B">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0DF6060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EDB4615">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77CEF166">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04EF8B11">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C7DDF2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DDE091">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D913">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A0305C">
            <w:pPr>
              <w:jc w:val="center"/>
              <w:textAlignment w:val="center"/>
              <w:rPr>
                <w:rFonts w:hint="default" w:cs="宋体"/>
                <w:b/>
                <w:color w:val="000000"/>
                <w:sz w:val="20"/>
                <w:szCs w:val="20"/>
              </w:rPr>
            </w:pPr>
            <w:r>
              <w:rPr>
                <w:rFonts w:cs="宋体"/>
                <w:b/>
                <w:color w:val="000000"/>
                <w:sz w:val="20"/>
                <w:szCs w:val="20"/>
              </w:rPr>
              <w:t>本年支出</w:t>
            </w:r>
          </w:p>
        </w:tc>
      </w:tr>
      <w:tr w14:paraId="482F790A">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87250">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3778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61781">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0A074">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93967">
            <w:pPr>
              <w:jc w:val="center"/>
              <w:textAlignment w:val="center"/>
              <w:rPr>
                <w:rFonts w:hint="default" w:cs="宋体"/>
                <w:b/>
                <w:color w:val="000000"/>
                <w:sz w:val="20"/>
                <w:szCs w:val="20"/>
              </w:rPr>
            </w:pPr>
            <w:r>
              <w:rPr>
                <w:rFonts w:cs="宋体"/>
                <w:b/>
                <w:color w:val="000000"/>
                <w:sz w:val="20"/>
                <w:szCs w:val="20"/>
              </w:rPr>
              <w:t>项目支出</w:t>
            </w:r>
          </w:p>
        </w:tc>
      </w:tr>
      <w:tr w14:paraId="4360A1A1">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2C47">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E1C2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75638">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4DB1B">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D40D">
            <w:pPr>
              <w:jc w:val="center"/>
              <w:rPr>
                <w:rFonts w:hint="default" w:cs="宋体"/>
                <w:b/>
                <w:color w:val="000000"/>
                <w:sz w:val="20"/>
                <w:szCs w:val="20"/>
              </w:rPr>
            </w:pPr>
          </w:p>
        </w:tc>
      </w:tr>
      <w:tr w14:paraId="3310D5C6">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520A">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73D4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5392">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99C43">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30E81">
            <w:pPr>
              <w:jc w:val="center"/>
              <w:rPr>
                <w:rFonts w:hint="default" w:cs="宋体"/>
                <w:b/>
                <w:color w:val="000000"/>
                <w:sz w:val="20"/>
                <w:szCs w:val="20"/>
              </w:rPr>
            </w:pPr>
          </w:p>
        </w:tc>
      </w:tr>
      <w:tr w14:paraId="21150C37">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1F9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D79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29,650.86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799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E6E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29,337.26</w:t>
            </w:r>
            <w:r>
              <w:rPr>
                <w:rFonts w:ascii="Times New Roman" w:hAnsi="Times New Roman"/>
                <w:b/>
                <w:color w:val="000000"/>
                <w:sz w:val="20"/>
                <w:u w:color="auto"/>
              </w:rPr>
              <w:t xml:space="preserve"> </w:t>
            </w:r>
          </w:p>
        </w:tc>
      </w:tr>
      <w:tr w14:paraId="455E7BF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73EB">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D1891">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51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96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16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6B2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2D37">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31551">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901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53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0D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F00F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3EA6">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EEEA5">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95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AB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5D4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C73F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7B0A">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9668D">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73F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29,608.23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60A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1B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29,317.26</w:t>
            </w:r>
            <w:r>
              <w:rPr>
                <w:rFonts w:ascii="Times New Roman" w:hAnsi="Times New Roman"/>
                <w:b/>
                <w:color w:val="000000"/>
                <w:sz w:val="20"/>
                <w:u w:color="auto"/>
              </w:rPr>
              <w:t xml:space="preserve"> </w:t>
            </w:r>
          </w:p>
        </w:tc>
      </w:tr>
      <w:tr w14:paraId="1BCC5F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E9B7">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DC55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4E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11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24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r>
      <w:tr w14:paraId="76969B4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7DFA">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486C4">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7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82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7B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r>
      <w:tr w14:paraId="06D4BB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E1E0">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D9E0E">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B51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2,027.31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EE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76C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1,819.20</w:t>
            </w:r>
            <w:r>
              <w:rPr>
                <w:rFonts w:ascii="Times New Roman" w:hAnsi="Times New Roman"/>
                <w:b/>
                <w:color w:val="000000"/>
                <w:sz w:val="20"/>
                <w:u w:color="auto"/>
              </w:rPr>
              <w:t xml:space="preserve"> </w:t>
            </w:r>
          </w:p>
        </w:tc>
      </w:tr>
      <w:tr w14:paraId="0921D45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95AE">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2FF12">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7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2A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CC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EF4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91B8">
            <w:pPr>
              <w:textAlignment w:val="center"/>
              <w:rPr>
                <w:rFonts w:hint="default" w:cs="宋体"/>
                <w:color w:val="000000"/>
                <w:sz w:val="20"/>
                <w:szCs w:val="20"/>
              </w:rPr>
            </w:pPr>
            <w:r>
              <w:rPr>
                <w:rFonts w:cs="宋体"/>
                <w:color w:val="000000"/>
                <w:sz w:val="20"/>
                <w:szCs w:val="20"/>
              </w:rPr>
              <w:t>2080202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DD15">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FC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84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70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r>
      <w:tr w14:paraId="2728895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497E">
            <w:pPr>
              <w:textAlignment w:val="center"/>
              <w:rPr>
                <w:rFonts w:hint="default" w:cs="宋体"/>
                <w:color w:val="000000"/>
                <w:sz w:val="20"/>
                <w:szCs w:val="20"/>
              </w:rPr>
            </w:pPr>
            <w:r>
              <w:rPr>
                <w:rFonts w:cs="宋体"/>
                <w:color w:val="000000"/>
                <w:sz w:val="20"/>
                <w:szCs w:val="20"/>
              </w:rPr>
              <w:t>2080207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44C2">
            <w:pPr>
              <w:textAlignment w:val="center"/>
              <w:rPr>
                <w:rFonts w:hint="default" w:cs="宋体"/>
                <w:color w:val="000000"/>
                <w:sz w:val="20"/>
                <w:szCs w:val="20"/>
              </w:rPr>
            </w:pPr>
            <w:r>
              <w:rPr>
                <w:rFonts w:cs="宋体"/>
                <w:color w:val="000000"/>
                <w:sz w:val="20"/>
                <w:szCs w:val="20"/>
              </w:rPr>
              <w:t>行政区划和地名管理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5A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4A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09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r>
      <w:tr w14:paraId="1B62686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EB37">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9FF0">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57E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9C9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A2C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r>
      <w:tr w14:paraId="77DBE4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EFFF">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9E27B">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023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64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59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r>
      <w:tr w14:paraId="0AFB82F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A4DF">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2709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6F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43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C44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0F0A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707F">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70DA6">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65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0D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2B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17A5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16FB">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07C58">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14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6D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226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3F2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5FB9">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E09B7">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EC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D6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A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D7D8A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B2FD3">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34ABF">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D6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25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DE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r>
      <w:tr w14:paraId="410830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FDA3">
            <w:pPr>
              <w:textAlignment w:val="center"/>
              <w:rPr>
                <w:rFonts w:hint="default" w:cs="宋体"/>
                <w:color w:val="000000"/>
                <w:sz w:val="20"/>
                <w:szCs w:val="20"/>
              </w:rPr>
            </w:pPr>
            <w:r>
              <w:rPr>
                <w:rFonts w:cs="宋体"/>
                <w:color w:val="000000"/>
                <w:sz w:val="20"/>
                <w:szCs w:val="20"/>
              </w:rPr>
              <w:t>2081001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F189D">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F3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863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13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r>
      <w:tr w14:paraId="07C5CB5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3CA9">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0CFA">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AD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85A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A94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r>
      <w:tr w14:paraId="1D98E3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556C">
            <w:pPr>
              <w:textAlignment w:val="center"/>
              <w:rPr>
                <w:rFonts w:hint="default" w:cs="宋体"/>
                <w:color w:val="000000"/>
                <w:sz w:val="20"/>
                <w:szCs w:val="20"/>
              </w:rPr>
            </w:pPr>
            <w:r>
              <w:rPr>
                <w:rFonts w:cs="宋体"/>
                <w:color w:val="000000"/>
                <w:sz w:val="20"/>
                <w:szCs w:val="20"/>
              </w:rPr>
              <w:t>2081004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5FB8">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5D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0BF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C15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768EAD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1F8A">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A3D8C">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5B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5D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0B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r>
      <w:tr w14:paraId="7DF141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BC7D">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3D68D">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EF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C2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B7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r>
      <w:tr w14:paraId="571131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A47F">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8421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4EA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E4E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EFE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r>
      <w:tr w14:paraId="1AD2C20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79D33">
            <w:pPr>
              <w:textAlignment w:val="center"/>
              <w:rPr>
                <w:rFonts w:hint="default" w:cs="宋体"/>
                <w:color w:val="000000"/>
                <w:sz w:val="20"/>
                <w:szCs w:val="20"/>
              </w:rPr>
            </w:pPr>
            <w:r>
              <w:rPr>
                <w:rFonts w:cs="宋体"/>
                <w:color w:val="000000"/>
                <w:sz w:val="20"/>
                <w:szCs w:val="20"/>
              </w:rPr>
              <w:t>2081107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98649">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2C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87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E5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r>
      <w:tr w14:paraId="4883C8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AD81">
            <w:pPr>
              <w:textAlignment w:val="center"/>
              <w:rPr>
                <w:rFonts w:hint="default" w:cs="宋体"/>
                <w:color w:val="000000"/>
                <w:sz w:val="20"/>
                <w:szCs w:val="20"/>
              </w:rPr>
            </w:pPr>
            <w:r>
              <w:rPr>
                <w:rFonts w:cs="宋体"/>
                <w:b/>
                <w:color w:val="000000"/>
                <w:sz w:val="20"/>
                <w:szCs w:val="20"/>
              </w:rPr>
              <w:t>20819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A2679">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1BE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BC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468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r>
      <w:tr w14:paraId="3FF45F2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DB34">
            <w:pPr>
              <w:textAlignment w:val="center"/>
              <w:rPr>
                <w:rFonts w:hint="default" w:cs="宋体"/>
                <w:color w:val="000000"/>
                <w:sz w:val="20"/>
                <w:szCs w:val="20"/>
              </w:rPr>
            </w:pPr>
            <w:r>
              <w:rPr>
                <w:rFonts w:cs="宋体"/>
                <w:color w:val="000000"/>
                <w:sz w:val="20"/>
                <w:szCs w:val="20"/>
              </w:rPr>
              <w:t>2081901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FFFDC">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48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9F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2CE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r>
      <w:tr w14:paraId="6C12F69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32F3">
            <w:pPr>
              <w:textAlignment w:val="center"/>
              <w:rPr>
                <w:rFonts w:hint="default" w:cs="宋体"/>
                <w:color w:val="000000"/>
                <w:sz w:val="20"/>
                <w:szCs w:val="20"/>
              </w:rPr>
            </w:pPr>
            <w:r>
              <w:rPr>
                <w:rFonts w:cs="宋体"/>
                <w:color w:val="000000"/>
                <w:sz w:val="20"/>
                <w:szCs w:val="20"/>
              </w:rPr>
              <w:t>2081902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BA561">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96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3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CF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r>
      <w:tr w14:paraId="209A31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27A1">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2664B">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2C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F76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5F3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r>
      <w:tr w14:paraId="19EB676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EA3B">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E9C0B">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A0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D2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8B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r>
      <w:tr w14:paraId="2FA72D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E8C1">
            <w:pPr>
              <w:textAlignment w:val="center"/>
              <w:rPr>
                <w:rFonts w:hint="default" w:cs="宋体"/>
                <w:color w:val="000000"/>
                <w:sz w:val="20"/>
                <w:szCs w:val="20"/>
              </w:rPr>
            </w:pPr>
            <w:r>
              <w:rPr>
                <w:rFonts w:cs="宋体"/>
                <w:color w:val="000000"/>
                <w:sz w:val="20"/>
                <w:szCs w:val="20"/>
              </w:rPr>
              <w:t>2082002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62624">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2C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5C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A57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r>
      <w:tr w14:paraId="13996C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55B1">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65574">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9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90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AC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r>
      <w:tr w14:paraId="70BD5F0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D7A9">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D8776">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8C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DB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88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r>
      <w:tr w14:paraId="4DBC96A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C957">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4EBA3">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792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FA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83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677.33</w:t>
            </w:r>
            <w:r>
              <w:rPr>
                <w:rFonts w:ascii="Times New Roman" w:hAnsi="Times New Roman"/>
                <w:b/>
                <w:color w:val="000000"/>
                <w:sz w:val="20"/>
                <w:u w:color="auto"/>
              </w:rPr>
              <w:t xml:space="preserve"> </w:t>
            </w:r>
          </w:p>
        </w:tc>
      </w:tr>
      <w:tr w14:paraId="33912E3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163E">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7A720">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0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46D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E13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677.33</w:t>
            </w:r>
            <w:r>
              <w:rPr>
                <w:rFonts w:ascii="Times New Roman" w:hAnsi="Times New Roman"/>
                <w:color w:val="000000"/>
                <w:sz w:val="20"/>
                <w:u w:color="auto"/>
              </w:rPr>
              <w:t xml:space="preserve"> </w:t>
            </w:r>
          </w:p>
        </w:tc>
      </w:tr>
      <w:tr w14:paraId="261D0C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2D41">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5232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CBD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B1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DF4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C808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8453">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FB34C">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266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FF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0E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8BFF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C5A0">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24338">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4C6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1C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55B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79D07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341C">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C82CB">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71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5B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2C8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D63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D9FF">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F9290">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517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E2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CD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6AB387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1E26">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7F04A">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879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30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F7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6EEB0F8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F84E">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16DE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575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AE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CE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3D52EC2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C7E58">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ED6EA">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3D4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D6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E6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72C0F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C1B2">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9B611">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39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D03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D99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DBB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6C96">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878EF">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54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B9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6D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D6152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5E45EE">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2781C4C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227B701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C5F251E">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5109D71C">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秀山土家族苗族自治县民政局（本级）</w:t>
            </w:r>
          </w:p>
        </w:tc>
        <w:tc>
          <w:tcPr>
            <w:tcW w:w="1650" w:type="dxa"/>
            <w:tcBorders>
              <w:top w:val="nil"/>
              <w:left w:val="nil"/>
              <w:bottom w:val="nil"/>
              <w:right w:val="nil"/>
            </w:tcBorders>
            <w:shd w:val="clear" w:color="auto" w:fill="auto"/>
            <w:tcMar>
              <w:top w:w="15" w:type="dxa"/>
              <w:left w:w="15" w:type="dxa"/>
              <w:right w:w="15" w:type="dxa"/>
            </w:tcMar>
            <w:vAlign w:val="bottom"/>
          </w:tcPr>
          <w:p w14:paraId="663A1549">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07B4477F">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1D61F6A1">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576AB83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DB84437">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58F948BF">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5F936E30">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32EEB4D3">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436B311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22DD943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0A4CBD">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9CB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5642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FE16590">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D84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1E99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67AC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7A1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05EA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59E8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FFD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D864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7990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37802E6">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AEC0">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A22C">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BA239">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B9A3">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8F036">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5DDA">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A0D5">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FB2BC">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93597">
            <w:pPr>
              <w:spacing w:line="200" w:lineRule="exact"/>
              <w:jc w:val="center"/>
              <w:rPr>
                <w:rFonts w:hint="default" w:cs="宋体"/>
                <w:b/>
                <w:color w:val="000000"/>
                <w:sz w:val="18"/>
                <w:szCs w:val="18"/>
              </w:rPr>
            </w:pPr>
          </w:p>
        </w:tc>
      </w:tr>
      <w:tr w14:paraId="15AB6CB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ED5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DFC3">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8D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2BB7">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4B27">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0DB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83BAA">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1F43">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1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DA9F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60DB">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805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5F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CC4E">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04D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3B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801C">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F6C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59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A44B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F499">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F5E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86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4F6C">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543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E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F82E">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8B9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8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9F0D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780C">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31D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60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501E">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EC2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F1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691A">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7EE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A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B9E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D129">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025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8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14E9">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2B3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B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AC77">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70E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6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183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4D9C">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294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D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426B">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F0A6">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A5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6C20">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C63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6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55BE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507F">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E0E5">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BF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0B57">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4147">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1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B0BD">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58B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F0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6B47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440A">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4BE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FA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EFC1">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EC09">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5D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276F">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ECE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A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C76C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42EF">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F03B">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8C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F592">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EAD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B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6E72">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2768">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3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B36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22AF">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028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E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0A78">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9FB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B6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7971">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3E0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9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B8FD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703C">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1D41">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12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36D8">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988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48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FCD9">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542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B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9FFF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9DBA">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2AE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64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2BE5">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3889">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B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1C405">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0EB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4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2F82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8075">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4B4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2E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5427">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24B0">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51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B77D">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36B2">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7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09FE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B2C5">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7F2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39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D325">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710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F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29EF">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06B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4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58D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376E">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58C1">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74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F1CB">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B83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6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E412">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392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D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2C7B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47E5">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139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7B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3E86">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EEF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05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864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D7B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E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6BC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3205">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126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E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31F2">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CC91">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F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A366">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24F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5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EA2D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13D2">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D937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F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E55D">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7F5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6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B2C0">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EB5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61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CA5A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7F66">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6E6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C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8056">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524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2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4E778">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4C7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3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44AA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964C">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A5D9">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96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6982">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E47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2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F483">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1FEA">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3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E9E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8774">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4D1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8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0EDD">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C06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C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583A">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E4C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5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004A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4A6C">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ABC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4D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E2CE">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D49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F5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D767">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F0C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1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E3C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1332">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6105">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7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A46C">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CA46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8B6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1F0F">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5C2D5">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4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EB10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3970">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296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51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ECD3">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D954">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BE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6CED">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A64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5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1920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32B0">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8C8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E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842E">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9D5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2D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D3D8">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D1C8">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2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88BC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E07B">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EB1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D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1697">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9FE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5B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E90F">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323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B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1D3B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33CE">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79BB">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2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7C61">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7491">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D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8D26">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FE0F">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8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2A86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7F7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2BE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B5AC3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2A84">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A772">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A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1C8C">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64F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A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A9F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5A7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2F3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4B9C4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4873">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A79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5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AF750">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BAA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B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4EE4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29D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8DF2">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CE66F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C846">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5AD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E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6FBD">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9BAC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7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8D64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C36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9BC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E80B6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5460">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63E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8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DB39">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89F4">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59BB">
            <w:pPr>
              <w:spacing w:line="200" w:lineRule="exact"/>
              <w:jc w:val="right"/>
              <w:rPr>
                <w:rFonts w:hint="default" w:ascii="Times New Roman" w:hAnsi="Times New Roman"/>
                <w:color w:val="000000"/>
                <w:sz w:val="18"/>
                <w:szCs w:val="18"/>
              </w:rPr>
            </w:pPr>
          </w:p>
        </w:tc>
      </w:tr>
      <w:tr w14:paraId="683DC18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ED1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1ED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5584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0A0E">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0B3C">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F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12F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B475">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FF67">
            <w:pPr>
              <w:spacing w:line="200" w:lineRule="exact"/>
              <w:jc w:val="right"/>
              <w:rPr>
                <w:rFonts w:hint="default" w:ascii="Times New Roman" w:hAnsi="Times New Roman"/>
                <w:color w:val="000000"/>
                <w:sz w:val="18"/>
                <w:szCs w:val="18"/>
              </w:rPr>
            </w:pPr>
          </w:p>
        </w:tc>
      </w:tr>
      <w:tr w14:paraId="294399B5">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E26A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0F4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370EB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A35A">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D0E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B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B5D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02FB">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6E7C">
            <w:pPr>
              <w:spacing w:line="200" w:lineRule="exact"/>
              <w:jc w:val="right"/>
              <w:rPr>
                <w:rFonts w:hint="default" w:ascii="Times New Roman" w:hAnsi="Times New Roman"/>
                <w:color w:val="000000"/>
                <w:sz w:val="18"/>
                <w:szCs w:val="18"/>
              </w:rPr>
            </w:pPr>
          </w:p>
        </w:tc>
      </w:tr>
      <w:tr w14:paraId="3BBE9B0E">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A0F4">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17F36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245.87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4A2AA">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5E7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r>
    </w:tbl>
    <w:p w14:paraId="677DD77A">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E5ABF9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1EABF1E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3030EC1">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7A11A04B">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秀山土家族苗族自治县民政局（本级）</w:t>
            </w:r>
          </w:p>
        </w:tc>
        <w:tc>
          <w:tcPr>
            <w:tcW w:w="1701" w:type="dxa"/>
            <w:tcBorders>
              <w:top w:val="nil"/>
              <w:left w:val="nil"/>
              <w:bottom w:val="nil"/>
              <w:right w:val="nil"/>
            </w:tcBorders>
            <w:shd w:val="clear" w:color="auto" w:fill="auto"/>
            <w:tcMar>
              <w:top w:w="15" w:type="dxa"/>
              <w:left w:w="15" w:type="dxa"/>
              <w:right w:w="15" w:type="dxa"/>
            </w:tcMar>
            <w:vAlign w:val="bottom"/>
          </w:tcPr>
          <w:p w14:paraId="69CA8F9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8B7EFE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F744615">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718D132">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1C80D26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FE3354A">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43AFA40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9AC7D6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98C5850">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F1EE02D">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5910889">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5FBECFF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8C6503">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FFA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DA12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16E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6C4D9D">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BF75">
            <w:pPr>
              <w:jc w:val="center"/>
              <w:textAlignment w:val="center"/>
              <w:rPr>
                <w:rFonts w:hint="default" w:cs="宋体"/>
                <w:b/>
                <w:color w:val="000000"/>
                <w:sz w:val="20"/>
                <w:szCs w:val="20"/>
              </w:rPr>
            </w:pPr>
            <w:r>
              <w:rPr>
                <w:rFonts w:cs="宋体"/>
                <w:b/>
                <w:color w:val="000000"/>
                <w:sz w:val="20"/>
                <w:szCs w:val="20"/>
              </w:rPr>
              <w:t>年末结转和结余</w:t>
            </w:r>
          </w:p>
        </w:tc>
      </w:tr>
      <w:tr w14:paraId="1AE64B9A">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F289">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69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C6F06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65FD">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93409">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08A1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358E9">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A61C">
            <w:pPr>
              <w:jc w:val="center"/>
              <w:rPr>
                <w:rFonts w:hint="default" w:cs="宋体"/>
                <w:b/>
                <w:color w:val="000000"/>
                <w:sz w:val="20"/>
                <w:szCs w:val="20"/>
              </w:rPr>
            </w:pPr>
          </w:p>
        </w:tc>
      </w:tr>
      <w:tr w14:paraId="71211A29">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FCF4">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996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19E23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341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48F7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6434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7780F">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73E4">
            <w:pPr>
              <w:jc w:val="center"/>
              <w:rPr>
                <w:rFonts w:hint="default" w:cs="宋体"/>
                <w:b/>
                <w:color w:val="000000"/>
                <w:sz w:val="20"/>
                <w:szCs w:val="20"/>
              </w:rPr>
            </w:pPr>
          </w:p>
        </w:tc>
      </w:tr>
      <w:tr w14:paraId="6E75901D">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F849">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BC8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C0F8F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C68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00FE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B80C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43021">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6CF42">
            <w:pPr>
              <w:jc w:val="center"/>
              <w:rPr>
                <w:rFonts w:hint="default" w:cs="宋体"/>
                <w:b/>
                <w:color w:val="000000"/>
                <w:sz w:val="20"/>
                <w:szCs w:val="20"/>
              </w:rPr>
            </w:pPr>
          </w:p>
        </w:tc>
      </w:tr>
      <w:tr w14:paraId="1E3A3D2E">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53FE">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0E2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6FF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84C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0A1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70A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14E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D9A2A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17572">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2928E">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5EC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256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59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4BD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4D6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2F0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533E1">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C9688">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18502">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F4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66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93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D3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A2D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AC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65F513">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2E18">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8DAAA">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E2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5D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87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8F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2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D9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1B945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DBE5">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1494E">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633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54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E59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E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3D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AE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27A1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AF25">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79854">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55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ED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6B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03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11A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49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5D999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B72D">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B8E35">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59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389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F3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18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67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11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9DB5D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826F">
            <w:pPr>
              <w:jc w:val="both"/>
              <w:textAlignment w:val="center"/>
              <w:rPr>
                <w:rFonts w:hint="default" w:cs="宋体"/>
                <w:color w:val="000000"/>
                <w:sz w:val="20"/>
                <w:szCs w:val="20"/>
              </w:rPr>
            </w:pPr>
            <w:r>
              <w:rPr>
                <w:rFonts w:cs="宋体"/>
                <w:color w:val="000000"/>
                <w:sz w:val="20"/>
                <w:szCs w:val="20"/>
              </w:rPr>
              <w:t>2296099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A654F">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73C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F4A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AE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2F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A4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F6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6B4F46">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C55932">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37E7619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6500161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AB752C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6471F69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0082C17A">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122E505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9DB039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1361DE3">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0778BD8">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62B228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78051F">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DB7C2B">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C29886">
            <w:pPr>
              <w:jc w:val="center"/>
              <w:textAlignment w:val="bottom"/>
              <w:rPr>
                <w:rFonts w:hint="default" w:cs="宋体"/>
                <w:b/>
                <w:color w:val="000000"/>
                <w:sz w:val="20"/>
                <w:szCs w:val="20"/>
              </w:rPr>
            </w:pPr>
            <w:r>
              <w:rPr>
                <w:rFonts w:cs="宋体"/>
                <w:b/>
                <w:color w:val="000000"/>
                <w:sz w:val="20"/>
                <w:szCs w:val="20"/>
              </w:rPr>
              <w:t>本年支出</w:t>
            </w:r>
          </w:p>
        </w:tc>
      </w:tr>
      <w:tr w14:paraId="538073E4">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B428">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7962B">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4C11">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DCED2">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1E392">
            <w:pPr>
              <w:jc w:val="center"/>
              <w:textAlignment w:val="center"/>
              <w:rPr>
                <w:rFonts w:hint="default" w:cs="宋体"/>
                <w:b/>
                <w:color w:val="000000"/>
                <w:sz w:val="20"/>
                <w:szCs w:val="20"/>
              </w:rPr>
            </w:pPr>
            <w:r>
              <w:rPr>
                <w:rFonts w:cs="宋体"/>
                <w:b/>
                <w:color w:val="000000"/>
                <w:sz w:val="20"/>
                <w:szCs w:val="20"/>
              </w:rPr>
              <w:t>项目支出</w:t>
            </w:r>
          </w:p>
        </w:tc>
      </w:tr>
      <w:tr w14:paraId="434DA8C5">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C094">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052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61C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1EABD">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A93C6">
            <w:pPr>
              <w:jc w:val="center"/>
              <w:rPr>
                <w:rFonts w:hint="default" w:cs="宋体"/>
                <w:b/>
                <w:color w:val="000000"/>
                <w:sz w:val="20"/>
                <w:szCs w:val="20"/>
              </w:rPr>
            </w:pPr>
          </w:p>
        </w:tc>
      </w:tr>
      <w:tr w14:paraId="58162A64">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9A8B">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19D1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5FD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19092">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E8EE">
            <w:pPr>
              <w:jc w:val="center"/>
              <w:rPr>
                <w:rFonts w:hint="default" w:cs="宋体"/>
                <w:b/>
                <w:color w:val="000000"/>
                <w:sz w:val="20"/>
                <w:szCs w:val="20"/>
              </w:rPr>
            </w:pPr>
          </w:p>
        </w:tc>
      </w:tr>
      <w:tr w14:paraId="2FABD45E">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626F">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5A40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B11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AD196">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2ED68">
            <w:pPr>
              <w:jc w:val="center"/>
              <w:rPr>
                <w:rFonts w:hint="default" w:cs="宋体"/>
                <w:b/>
                <w:color w:val="000000"/>
                <w:sz w:val="20"/>
                <w:szCs w:val="20"/>
              </w:rPr>
            </w:pPr>
          </w:p>
        </w:tc>
      </w:tr>
      <w:tr w14:paraId="50BD497C">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2B1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B49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5E41">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C87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287581">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29F6">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51B4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D7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73DB3">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25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C560E7B">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45B1165">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25A47D2">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5FD16A2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532C91B">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7E796AA6">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B9CC32B">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33325282">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1CDC0EBC">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8D10E1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8F0DD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1E9517F1">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秀山土家族苗族自治县民政局（本级）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4CBC391A">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1B5DE4DC">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0D4D573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90F948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1E4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8D9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9CD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D22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118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B3927E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9A5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B10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8A0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453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090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r>
      <w:tr w14:paraId="067620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EC3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1B7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BECD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3B4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16F8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r>
      <w:tr w14:paraId="0E1CEA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8C0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22CC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2FC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F08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DF6A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3E31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DF6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F373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3A3F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1C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E3C7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0A8D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B4D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6FD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87C0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E70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256C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2067651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A88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99D7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E19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A16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56E0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BEA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A89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597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92B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87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FCE1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5AC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24E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FFD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F44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9F9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BDB0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319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863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C08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DC3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CBF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36BE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021B5F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410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C76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5AC6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62F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5CD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895B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B8A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17E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2235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20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E6E2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EE93F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8F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4A5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AB26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BA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63E2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42CE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751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275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C8F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1ED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311F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101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EBA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CC4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E3D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51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5A4F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960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EF0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1D1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6634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023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F5B4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0B5BEE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478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F8C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92E3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AE9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6B2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08E59D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64F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505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F8FE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649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3F96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3FFA6F7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51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E96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F19C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2BE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9D7D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870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7D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354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1694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0E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FCCF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F07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20B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1C6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1DDC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0A8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2B9B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6FBFD0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59B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0F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A794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29A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8CE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1876FCB3">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BE8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A8D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F1C7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C966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620BF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1226D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372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F0A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5233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E78A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05375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CFFB54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968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065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81E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937D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29D35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D4D0BD9">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BF2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64601">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864601">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7A44">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23DE6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F23DE6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2C278D3">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2C278D3">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397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535412"/>
    <w:rsid w:val="015E47D5"/>
    <w:rsid w:val="01F3521E"/>
    <w:rsid w:val="03437A32"/>
    <w:rsid w:val="03682E4D"/>
    <w:rsid w:val="03B87EA0"/>
    <w:rsid w:val="03E3214F"/>
    <w:rsid w:val="044C50BA"/>
    <w:rsid w:val="049330E2"/>
    <w:rsid w:val="05855913"/>
    <w:rsid w:val="05BC6D49"/>
    <w:rsid w:val="06194FF1"/>
    <w:rsid w:val="061C355B"/>
    <w:rsid w:val="06A2550B"/>
    <w:rsid w:val="06F80EE2"/>
    <w:rsid w:val="07001CCA"/>
    <w:rsid w:val="075678DB"/>
    <w:rsid w:val="079D7CC7"/>
    <w:rsid w:val="08051BCA"/>
    <w:rsid w:val="086C12F4"/>
    <w:rsid w:val="087B3940"/>
    <w:rsid w:val="08BA052C"/>
    <w:rsid w:val="08DB07BA"/>
    <w:rsid w:val="0969353F"/>
    <w:rsid w:val="098305D0"/>
    <w:rsid w:val="098A0877"/>
    <w:rsid w:val="0A5C4B69"/>
    <w:rsid w:val="0A7167E8"/>
    <w:rsid w:val="0A86124A"/>
    <w:rsid w:val="0AB54CC0"/>
    <w:rsid w:val="0B7B545E"/>
    <w:rsid w:val="0B9335CE"/>
    <w:rsid w:val="0C4B446D"/>
    <w:rsid w:val="0C7927C4"/>
    <w:rsid w:val="0C9B098C"/>
    <w:rsid w:val="0D6737E2"/>
    <w:rsid w:val="0D673E11"/>
    <w:rsid w:val="0D6D5588"/>
    <w:rsid w:val="0DDA54E4"/>
    <w:rsid w:val="0E3A5F83"/>
    <w:rsid w:val="0E5C3768"/>
    <w:rsid w:val="0E74421A"/>
    <w:rsid w:val="0EA46639"/>
    <w:rsid w:val="0EC6180C"/>
    <w:rsid w:val="0EE66128"/>
    <w:rsid w:val="0F497FB6"/>
    <w:rsid w:val="0F836721"/>
    <w:rsid w:val="0F84544E"/>
    <w:rsid w:val="0FA25D96"/>
    <w:rsid w:val="107B59E5"/>
    <w:rsid w:val="109C0A21"/>
    <w:rsid w:val="10EC0126"/>
    <w:rsid w:val="10F70B9A"/>
    <w:rsid w:val="111445C7"/>
    <w:rsid w:val="1136067C"/>
    <w:rsid w:val="114278C6"/>
    <w:rsid w:val="1158083A"/>
    <w:rsid w:val="11643A4B"/>
    <w:rsid w:val="11ED0F98"/>
    <w:rsid w:val="11F03528"/>
    <w:rsid w:val="12C921C4"/>
    <w:rsid w:val="12F52ECF"/>
    <w:rsid w:val="13785584"/>
    <w:rsid w:val="13871C70"/>
    <w:rsid w:val="139D5716"/>
    <w:rsid w:val="13A71CB4"/>
    <w:rsid w:val="13AF1D43"/>
    <w:rsid w:val="13CE1647"/>
    <w:rsid w:val="13D7453F"/>
    <w:rsid w:val="13DA0C25"/>
    <w:rsid w:val="13FD55AB"/>
    <w:rsid w:val="14200702"/>
    <w:rsid w:val="14907817"/>
    <w:rsid w:val="163A6CEE"/>
    <w:rsid w:val="173708E3"/>
    <w:rsid w:val="174C19C7"/>
    <w:rsid w:val="17C374FC"/>
    <w:rsid w:val="183463CC"/>
    <w:rsid w:val="189079DC"/>
    <w:rsid w:val="189B0D0B"/>
    <w:rsid w:val="18B43F7C"/>
    <w:rsid w:val="191C1D58"/>
    <w:rsid w:val="194A1770"/>
    <w:rsid w:val="19B906A4"/>
    <w:rsid w:val="1A5D116A"/>
    <w:rsid w:val="1A9046F8"/>
    <w:rsid w:val="1AA951F1"/>
    <w:rsid w:val="1B6F15B6"/>
    <w:rsid w:val="1BAA2EDC"/>
    <w:rsid w:val="1BB1621F"/>
    <w:rsid w:val="1C5C0973"/>
    <w:rsid w:val="1CA55E64"/>
    <w:rsid w:val="1D014A01"/>
    <w:rsid w:val="1D022362"/>
    <w:rsid w:val="1D1B04B0"/>
    <w:rsid w:val="1D444728"/>
    <w:rsid w:val="1D6534C4"/>
    <w:rsid w:val="1DBD6767"/>
    <w:rsid w:val="1DC52125"/>
    <w:rsid w:val="1DD26311"/>
    <w:rsid w:val="1E2C018A"/>
    <w:rsid w:val="1E374ACB"/>
    <w:rsid w:val="1E5E27E3"/>
    <w:rsid w:val="1E925B98"/>
    <w:rsid w:val="1EA33588"/>
    <w:rsid w:val="1EC76476"/>
    <w:rsid w:val="1ECB6829"/>
    <w:rsid w:val="1ECF0A66"/>
    <w:rsid w:val="1EF67CA4"/>
    <w:rsid w:val="1F020D3A"/>
    <w:rsid w:val="1F2C5189"/>
    <w:rsid w:val="1F4B0B02"/>
    <w:rsid w:val="1FBB35CD"/>
    <w:rsid w:val="1FCD26AF"/>
    <w:rsid w:val="1FD828A4"/>
    <w:rsid w:val="2008729D"/>
    <w:rsid w:val="20642787"/>
    <w:rsid w:val="21556F04"/>
    <w:rsid w:val="22403BD3"/>
    <w:rsid w:val="23D90093"/>
    <w:rsid w:val="23DA37D9"/>
    <w:rsid w:val="248A660F"/>
    <w:rsid w:val="24B92327"/>
    <w:rsid w:val="24C14514"/>
    <w:rsid w:val="2533755C"/>
    <w:rsid w:val="25791755"/>
    <w:rsid w:val="26396DF4"/>
    <w:rsid w:val="27167136"/>
    <w:rsid w:val="274E2665"/>
    <w:rsid w:val="27B23302"/>
    <w:rsid w:val="27DA382C"/>
    <w:rsid w:val="28074572"/>
    <w:rsid w:val="28D11885"/>
    <w:rsid w:val="291833E3"/>
    <w:rsid w:val="29310A5F"/>
    <w:rsid w:val="29693578"/>
    <w:rsid w:val="29C37A35"/>
    <w:rsid w:val="2A076083"/>
    <w:rsid w:val="2A73162E"/>
    <w:rsid w:val="2B167953"/>
    <w:rsid w:val="2B200583"/>
    <w:rsid w:val="2B220436"/>
    <w:rsid w:val="2B8209DE"/>
    <w:rsid w:val="2BA967BF"/>
    <w:rsid w:val="2C6762A3"/>
    <w:rsid w:val="2EBF7B3E"/>
    <w:rsid w:val="2EDE1934"/>
    <w:rsid w:val="2FCA4B37"/>
    <w:rsid w:val="2FE029D7"/>
    <w:rsid w:val="2FF06E00"/>
    <w:rsid w:val="30562E26"/>
    <w:rsid w:val="30586FEC"/>
    <w:rsid w:val="30EC7046"/>
    <w:rsid w:val="315F0B22"/>
    <w:rsid w:val="316A5048"/>
    <w:rsid w:val="319D022C"/>
    <w:rsid w:val="31A9000D"/>
    <w:rsid w:val="31C90022"/>
    <w:rsid w:val="31D84415"/>
    <w:rsid w:val="32285F6F"/>
    <w:rsid w:val="32770556"/>
    <w:rsid w:val="329C0913"/>
    <w:rsid w:val="32AA0460"/>
    <w:rsid w:val="3337290D"/>
    <w:rsid w:val="33E31118"/>
    <w:rsid w:val="33EF7674"/>
    <w:rsid w:val="342D7BC6"/>
    <w:rsid w:val="34475F39"/>
    <w:rsid w:val="344B2445"/>
    <w:rsid w:val="34D92688"/>
    <w:rsid w:val="350D2179"/>
    <w:rsid w:val="352930DB"/>
    <w:rsid w:val="35573069"/>
    <w:rsid w:val="355F6038"/>
    <w:rsid w:val="358C217E"/>
    <w:rsid w:val="35937598"/>
    <w:rsid w:val="36680322"/>
    <w:rsid w:val="36C9128A"/>
    <w:rsid w:val="372E3953"/>
    <w:rsid w:val="37841E99"/>
    <w:rsid w:val="37BF1123"/>
    <w:rsid w:val="383C3F15"/>
    <w:rsid w:val="3891740E"/>
    <w:rsid w:val="38BE4696"/>
    <w:rsid w:val="3939115E"/>
    <w:rsid w:val="39AC74CB"/>
    <w:rsid w:val="39B82A39"/>
    <w:rsid w:val="39C42CA8"/>
    <w:rsid w:val="39DC4FD6"/>
    <w:rsid w:val="39F03D7A"/>
    <w:rsid w:val="39F33306"/>
    <w:rsid w:val="3A2C1C67"/>
    <w:rsid w:val="3A9657F6"/>
    <w:rsid w:val="3ABB38A6"/>
    <w:rsid w:val="3B1705E5"/>
    <w:rsid w:val="3B18334B"/>
    <w:rsid w:val="3B36794F"/>
    <w:rsid w:val="3BF0157C"/>
    <w:rsid w:val="3C566AD6"/>
    <w:rsid w:val="3C6A5B02"/>
    <w:rsid w:val="3CD45FD0"/>
    <w:rsid w:val="3D2757A1"/>
    <w:rsid w:val="3D3D4FC4"/>
    <w:rsid w:val="3DBD7CC6"/>
    <w:rsid w:val="3DDF3AB1"/>
    <w:rsid w:val="3E1D0952"/>
    <w:rsid w:val="3E42660A"/>
    <w:rsid w:val="3E7555B1"/>
    <w:rsid w:val="3E787ED9"/>
    <w:rsid w:val="3EEC37F3"/>
    <w:rsid w:val="3F032E93"/>
    <w:rsid w:val="3F0527E5"/>
    <w:rsid w:val="3F0D05D4"/>
    <w:rsid w:val="3F4814B0"/>
    <w:rsid w:val="3F5E5D98"/>
    <w:rsid w:val="3F694D83"/>
    <w:rsid w:val="3F885DCC"/>
    <w:rsid w:val="3FCC632E"/>
    <w:rsid w:val="3FCD675E"/>
    <w:rsid w:val="3FD86860"/>
    <w:rsid w:val="4004000C"/>
    <w:rsid w:val="40D54604"/>
    <w:rsid w:val="40F16DC2"/>
    <w:rsid w:val="411B6CE5"/>
    <w:rsid w:val="412070D7"/>
    <w:rsid w:val="41314E40"/>
    <w:rsid w:val="41DB10F4"/>
    <w:rsid w:val="41E0734B"/>
    <w:rsid w:val="41FC3EE3"/>
    <w:rsid w:val="426554D0"/>
    <w:rsid w:val="426C1EA8"/>
    <w:rsid w:val="42736402"/>
    <w:rsid w:val="42E86A87"/>
    <w:rsid w:val="43307B09"/>
    <w:rsid w:val="43470647"/>
    <w:rsid w:val="438D0E97"/>
    <w:rsid w:val="43BB152F"/>
    <w:rsid w:val="4402555D"/>
    <w:rsid w:val="443C46A4"/>
    <w:rsid w:val="44494994"/>
    <w:rsid w:val="44B96DCF"/>
    <w:rsid w:val="44C37687"/>
    <w:rsid w:val="45CB699A"/>
    <w:rsid w:val="465B470D"/>
    <w:rsid w:val="469D6AD4"/>
    <w:rsid w:val="46B56B09"/>
    <w:rsid w:val="471E6C84"/>
    <w:rsid w:val="4748792B"/>
    <w:rsid w:val="475D719D"/>
    <w:rsid w:val="47674801"/>
    <w:rsid w:val="47984F7D"/>
    <w:rsid w:val="48225EF7"/>
    <w:rsid w:val="487174E2"/>
    <w:rsid w:val="488F422B"/>
    <w:rsid w:val="48E36915"/>
    <w:rsid w:val="495C4A24"/>
    <w:rsid w:val="497135DF"/>
    <w:rsid w:val="4A1605D9"/>
    <w:rsid w:val="4A263DF2"/>
    <w:rsid w:val="4A6F6675"/>
    <w:rsid w:val="4ABF0746"/>
    <w:rsid w:val="4AD4720D"/>
    <w:rsid w:val="4B0502DF"/>
    <w:rsid w:val="4B135857"/>
    <w:rsid w:val="4B367AD6"/>
    <w:rsid w:val="4B7951CB"/>
    <w:rsid w:val="4B7C315C"/>
    <w:rsid w:val="4BFF2B75"/>
    <w:rsid w:val="4C024361"/>
    <w:rsid w:val="4C1466CB"/>
    <w:rsid w:val="4C84416C"/>
    <w:rsid w:val="4CCF773C"/>
    <w:rsid w:val="4DAC4ACA"/>
    <w:rsid w:val="4DBE01D2"/>
    <w:rsid w:val="4DC5233B"/>
    <w:rsid w:val="4EFC6D10"/>
    <w:rsid w:val="4F0C6BA3"/>
    <w:rsid w:val="4F10477D"/>
    <w:rsid w:val="4F186D58"/>
    <w:rsid w:val="4FE10657"/>
    <w:rsid w:val="4FE15E26"/>
    <w:rsid w:val="4FEA65B7"/>
    <w:rsid w:val="5042146E"/>
    <w:rsid w:val="50F06B6E"/>
    <w:rsid w:val="5143575E"/>
    <w:rsid w:val="52234D33"/>
    <w:rsid w:val="52261ABA"/>
    <w:rsid w:val="522F6E0C"/>
    <w:rsid w:val="52463BA1"/>
    <w:rsid w:val="5265420A"/>
    <w:rsid w:val="52900BA1"/>
    <w:rsid w:val="5298794F"/>
    <w:rsid w:val="52F163D4"/>
    <w:rsid w:val="531A2DB4"/>
    <w:rsid w:val="53C0244D"/>
    <w:rsid w:val="53DD4D4E"/>
    <w:rsid w:val="53E578CE"/>
    <w:rsid w:val="541330F0"/>
    <w:rsid w:val="54272666"/>
    <w:rsid w:val="543B029D"/>
    <w:rsid w:val="54861779"/>
    <w:rsid w:val="54954452"/>
    <w:rsid w:val="550874E3"/>
    <w:rsid w:val="552256E1"/>
    <w:rsid w:val="554E5773"/>
    <w:rsid w:val="555A3CBC"/>
    <w:rsid w:val="5582012B"/>
    <w:rsid w:val="558E4E05"/>
    <w:rsid w:val="55BE2E85"/>
    <w:rsid w:val="55D82B6C"/>
    <w:rsid w:val="561D52C4"/>
    <w:rsid w:val="5651697D"/>
    <w:rsid w:val="56530F5D"/>
    <w:rsid w:val="56692AE5"/>
    <w:rsid w:val="567700D3"/>
    <w:rsid w:val="56FF7E9E"/>
    <w:rsid w:val="578867FC"/>
    <w:rsid w:val="57FC2ABD"/>
    <w:rsid w:val="5842572D"/>
    <w:rsid w:val="585623C5"/>
    <w:rsid w:val="59830247"/>
    <w:rsid w:val="59DC45F3"/>
    <w:rsid w:val="5A0E4EB0"/>
    <w:rsid w:val="5A3B59D6"/>
    <w:rsid w:val="5AD134D8"/>
    <w:rsid w:val="5B6503B1"/>
    <w:rsid w:val="5C0F7EC4"/>
    <w:rsid w:val="5C263CE4"/>
    <w:rsid w:val="5C5D2777"/>
    <w:rsid w:val="5CF66BF3"/>
    <w:rsid w:val="5D290C69"/>
    <w:rsid w:val="5F2D4A41"/>
    <w:rsid w:val="5F570F37"/>
    <w:rsid w:val="600310A8"/>
    <w:rsid w:val="60C74F6C"/>
    <w:rsid w:val="60F81AB5"/>
    <w:rsid w:val="61025A59"/>
    <w:rsid w:val="61104BD2"/>
    <w:rsid w:val="613D5BBC"/>
    <w:rsid w:val="61536C39"/>
    <w:rsid w:val="61E64F4A"/>
    <w:rsid w:val="623E0993"/>
    <w:rsid w:val="62944DD7"/>
    <w:rsid w:val="6319381F"/>
    <w:rsid w:val="63236436"/>
    <w:rsid w:val="63303185"/>
    <w:rsid w:val="63C25DC5"/>
    <w:rsid w:val="63C62057"/>
    <w:rsid w:val="642F462B"/>
    <w:rsid w:val="64571EF5"/>
    <w:rsid w:val="64CB0157"/>
    <w:rsid w:val="64FB113D"/>
    <w:rsid w:val="65036946"/>
    <w:rsid w:val="654A25FE"/>
    <w:rsid w:val="656152C6"/>
    <w:rsid w:val="6587477F"/>
    <w:rsid w:val="658C3A08"/>
    <w:rsid w:val="65C031CA"/>
    <w:rsid w:val="65CE6852"/>
    <w:rsid w:val="65EB6584"/>
    <w:rsid w:val="66267C04"/>
    <w:rsid w:val="663F505A"/>
    <w:rsid w:val="665D74C3"/>
    <w:rsid w:val="66967186"/>
    <w:rsid w:val="66EE5541"/>
    <w:rsid w:val="670B1CE0"/>
    <w:rsid w:val="67924660"/>
    <w:rsid w:val="67B3608E"/>
    <w:rsid w:val="67D57B8C"/>
    <w:rsid w:val="683200C2"/>
    <w:rsid w:val="68407834"/>
    <w:rsid w:val="6883293E"/>
    <w:rsid w:val="688412AD"/>
    <w:rsid w:val="689F65FF"/>
    <w:rsid w:val="68EB1B71"/>
    <w:rsid w:val="69475C96"/>
    <w:rsid w:val="6AAD2300"/>
    <w:rsid w:val="6B474EF5"/>
    <w:rsid w:val="6B55117E"/>
    <w:rsid w:val="6BBF53FD"/>
    <w:rsid w:val="6BD061BE"/>
    <w:rsid w:val="6C560CAE"/>
    <w:rsid w:val="6C576495"/>
    <w:rsid w:val="6D903FF5"/>
    <w:rsid w:val="6DA955B8"/>
    <w:rsid w:val="6DE346AB"/>
    <w:rsid w:val="6DE5391A"/>
    <w:rsid w:val="6E1052CF"/>
    <w:rsid w:val="6EEA5552"/>
    <w:rsid w:val="6EFD1324"/>
    <w:rsid w:val="6F5A53AC"/>
    <w:rsid w:val="6FAC003D"/>
    <w:rsid w:val="6FE55E12"/>
    <w:rsid w:val="6FF458C5"/>
    <w:rsid w:val="6FFB2E76"/>
    <w:rsid w:val="70050DCD"/>
    <w:rsid w:val="70325B8C"/>
    <w:rsid w:val="708F6F7F"/>
    <w:rsid w:val="70D94BD3"/>
    <w:rsid w:val="718E14C0"/>
    <w:rsid w:val="71C34D91"/>
    <w:rsid w:val="72DB435C"/>
    <w:rsid w:val="72E2613A"/>
    <w:rsid w:val="72F771F4"/>
    <w:rsid w:val="734150D5"/>
    <w:rsid w:val="736650B0"/>
    <w:rsid w:val="73934AD2"/>
    <w:rsid w:val="740C73D8"/>
    <w:rsid w:val="750837F0"/>
    <w:rsid w:val="754758CF"/>
    <w:rsid w:val="761275E6"/>
    <w:rsid w:val="764F62AB"/>
    <w:rsid w:val="765C45EC"/>
    <w:rsid w:val="768A7619"/>
    <w:rsid w:val="772E1EBA"/>
    <w:rsid w:val="777327D4"/>
    <w:rsid w:val="77EB79F7"/>
    <w:rsid w:val="781A5F46"/>
    <w:rsid w:val="796D60A4"/>
    <w:rsid w:val="79A031D5"/>
    <w:rsid w:val="7A1525F7"/>
    <w:rsid w:val="7A4F2F93"/>
    <w:rsid w:val="7B420052"/>
    <w:rsid w:val="7B861484"/>
    <w:rsid w:val="7BD06A28"/>
    <w:rsid w:val="7C3A7C0B"/>
    <w:rsid w:val="7C5248E4"/>
    <w:rsid w:val="7C566698"/>
    <w:rsid w:val="7C5866A3"/>
    <w:rsid w:val="7D7406BB"/>
    <w:rsid w:val="7DCA0909"/>
    <w:rsid w:val="7DE94331"/>
    <w:rsid w:val="7F446A19"/>
    <w:rsid w:val="7F6C01B5"/>
    <w:rsid w:val="7F7452B9"/>
    <w:rsid w:val="7F8401D1"/>
    <w:rsid w:val="7F9E405C"/>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paragraph" w:styleId="3">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9860</Words>
  <Characters>12832</Characters>
  <Lines>186</Lines>
  <Paragraphs>52</Paragraphs>
  <TotalTime>6</TotalTime>
  <ScaleCrop>false</ScaleCrop>
  <LinksUpToDate>false</LinksUpToDate>
  <CharactersWithSpaces>13314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2025-10-09T08:04:11Z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